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351A" w:rsidRDefault="00A8351A" w:rsidP="00A8351A">
      <w:pPr>
        <w:pStyle w:val="a3"/>
        <w:ind w:right="76"/>
        <w:rPr>
          <w:sz w:val="16"/>
          <w:szCs w:val="16"/>
        </w:rPr>
      </w:pPr>
      <w:r>
        <w:rPr>
          <w:noProof/>
          <w:lang w:val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2148840</wp:posOffset>
            </wp:positionH>
            <wp:positionV relativeFrom="paragraph">
              <wp:posOffset>-624840</wp:posOffset>
            </wp:positionV>
            <wp:extent cx="1343025" cy="1276350"/>
            <wp:effectExtent l="19050" t="0" r="9525" b="0"/>
            <wp:wrapTopAndBottom/>
            <wp:docPr id="2" name="Рисунок 2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025" cy="1276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sz w:val="32"/>
        </w:rPr>
        <w:t>ЛЮБОТИНСЬКА МІСЬКА РАДА</w:t>
      </w:r>
    </w:p>
    <w:p w:rsidR="00A8351A" w:rsidRDefault="00A8351A" w:rsidP="00A8351A">
      <w:pPr>
        <w:pStyle w:val="a5"/>
        <w:ind w:right="38"/>
        <w:rPr>
          <w:sz w:val="32"/>
          <w:szCs w:val="32"/>
          <w:lang w:val="en-US"/>
        </w:rPr>
      </w:pPr>
      <w:r>
        <w:rPr>
          <w:sz w:val="32"/>
          <w:szCs w:val="32"/>
        </w:rPr>
        <w:t>ВИКОНАВЧИЙ КОМІТЕТ</w:t>
      </w:r>
    </w:p>
    <w:p w:rsidR="00A8351A" w:rsidRDefault="00A8351A" w:rsidP="00A8351A">
      <w:pPr>
        <w:pStyle w:val="a5"/>
        <w:ind w:right="76"/>
        <w:rPr>
          <w:sz w:val="4"/>
          <w:szCs w:val="4"/>
          <w:lang w:val="en-US"/>
        </w:rPr>
      </w:pPr>
    </w:p>
    <w:tbl>
      <w:tblPr>
        <w:tblW w:w="0" w:type="auto"/>
        <w:tblInd w:w="-72" w:type="dxa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thinThickSmallGap" w:sz="24" w:space="0" w:color="auto"/>
          <w:insideV w:val="thinThickSmallGap" w:sz="24" w:space="0" w:color="auto"/>
        </w:tblBorders>
        <w:tblLayout w:type="fixed"/>
        <w:tblLook w:val="0000"/>
      </w:tblPr>
      <w:tblGrid>
        <w:gridCol w:w="10100"/>
      </w:tblGrid>
      <w:tr w:rsidR="00A8351A" w:rsidTr="00583828">
        <w:trPr>
          <w:trHeight w:val="45"/>
        </w:trPr>
        <w:tc>
          <w:tcPr>
            <w:tcW w:w="10100" w:type="dxa"/>
            <w:tcBorders>
              <w:top w:val="thinThickSmallGap" w:sz="24" w:space="0" w:color="auto"/>
              <w:left w:val="nil"/>
              <w:bottom w:val="nil"/>
              <w:right w:val="nil"/>
            </w:tcBorders>
          </w:tcPr>
          <w:p w:rsidR="00A8351A" w:rsidRDefault="00A8351A" w:rsidP="00583828">
            <w:pPr>
              <w:ind w:right="76"/>
              <w:jc w:val="center"/>
              <w:rPr>
                <w:b/>
                <w:sz w:val="32"/>
                <w:lang w:val="uk-UA"/>
              </w:rPr>
            </w:pPr>
          </w:p>
        </w:tc>
      </w:tr>
    </w:tbl>
    <w:p w:rsidR="00A8351A" w:rsidRDefault="00A8351A" w:rsidP="00A8351A">
      <w:pPr>
        <w:ind w:left="-540" w:firstLine="900"/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 xml:space="preserve">        Р І Ш Е Н </w:t>
      </w:r>
      <w:proofErr w:type="spellStart"/>
      <w:r>
        <w:rPr>
          <w:b/>
          <w:sz w:val="32"/>
          <w:szCs w:val="32"/>
          <w:lang w:val="uk-UA"/>
        </w:rPr>
        <w:t>Н</w:t>
      </w:r>
      <w:proofErr w:type="spellEnd"/>
      <w:r>
        <w:rPr>
          <w:b/>
          <w:sz w:val="32"/>
          <w:szCs w:val="32"/>
          <w:lang w:val="uk-UA"/>
        </w:rPr>
        <w:t xml:space="preserve"> Я          </w:t>
      </w:r>
      <w:proofErr w:type="spellStart"/>
      <w:r>
        <w:rPr>
          <w:b/>
          <w:sz w:val="32"/>
          <w:szCs w:val="32"/>
          <w:lang w:val="uk-UA"/>
        </w:rPr>
        <w:t>проєкт</w:t>
      </w:r>
      <w:proofErr w:type="spellEnd"/>
    </w:p>
    <w:p w:rsidR="00A8351A" w:rsidRDefault="00A8351A" w:rsidP="00A8351A">
      <w:pPr>
        <w:ind w:left="-540" w:firstLine="900"/>
        <w:jc w:val="center"/>
        <w:rPr>
          <w:b/>
          <w:lang w:val="uk-UA"/>
        </w:rPr>
      </w:pPr>
    </w:p>
    <w:p w:rsidR="00A8351A" w:rsidRPr="00EE326B" w:rsidRDefault="00A8351A" w:rsidP="00A8351A">
      <w:pPr>
        <w:rPr>
          <w:b/>
          <w:sz w:val="24"/>
          <w:szCs w:val="24"/>
          <w:lang w:val="uk-UA"/>
        </w:rPr>
      </w:pPr>
      <w:r w:rsidRPr="00EE326B">
        <w:rPr>
          <w:b/>
          <w:sz w:val="24"/>
          <w:szCs w:val="24"/>
          <w:lang w:val="uk-UA"/>
        </w:rPr>
        <w:t xml:space="preserve">Від  </w:t>
      </w:r>
      <w:r>
        <w:rPr>
          <w:b/>
          <w:sz w:val="24"/>
          <w:szCs w:val="24"/>
          <w:lang w:val="uk-UA"/>
        </w:rPr>
        <w:t>____</w:t>
      </w:r>
      <w:r w:rsidRPr="00EE326B">
        <w:rPr>
          <w:b/>
          <w:sz w:val="24"/>
          <w:szCs w:val="24"/>
          <w:lang w:val="uk-UA"/>
        </w:rPr>
        <w:t xml:space="preserve"> листопада 20</w:t>
      </w:r>
      <w:r w:rsidRPr="00EE326B">
        <w:rPr>
          <w:b/>
          <w:sz w:val="24"/>
          <w:szCs w:val="24"/>
        </w:rPr>
        <w:t>1</w:t>
      </w:r>
      <w:r>
        <w:rPr>
          <w:b/>
          <w:sz w:val="24"/>
          <w:szCs w:val="24"/>
          <w:lang w:val="uk-UA"/>
        </w:rPr>
        <w:t>9</w:t>
      </w:r>
      <w:r w:rsidRPr="00EE326B">
        <w:rPr>
          <w:b/>
          <w:sz w:val="24"/>
          <w:szCs w:val="24"/>
          <w:lang w:val="uk-UA"/>
        </w:rPr>
        <w:t xml:space="preserve"> року                                                               №_____ </w:t>
      </w:r>
    </w:p>
    <w:p w:rsidR="00A8351A" w:rsidRPr="00EE326B" w:rsidRDefault="00A8351A" w:rsidP="00A8351A">
      <w:pPr>
        <w:rPr>
          <w:b/>
          <w:sz w:val="24"/>
          <w:szCs w:val="24"/>
          <w:lang w:val="uk-UA"/>
        </w:rPr>
      </w:pPr>
    </w:p>
    <w:p w:rsidR="00A8351A" w:rsidRPr="00EE326B" w:rsidRDefault="00A8351A" w:rsidP="00A8351A">
      <w:pPr>
        <w:spacing w:line="276" w:lineRule="auto"/>
        <w:rPr>
          <w:b/>
          <w:sz w:val="24"/>
          <w:szCs w:val="24"/>
          <w:lang w:val="uk-UA"/>
        </w:rPr>
      </w:pPr>
      <w:r w:rsidRPr="00EE326B">
        <w:rPr>
          <w:b/>
          <w:sz w:val="24"/>
          <w:szCs w:val="24"/>
          <w:lang w:val="uk-UA"/>
        </w:rPr>
        <w:t xml:space="preserve">Про виконання заходів щодо </w:t>
      </w:r>
    </w:p>
    <w:p w:rsidR="00A8351A" w:rsidRPr="00EE326B" w:rsidRDefault="00A8351A" w:rsidP="00A8351A">
      <w:pPr>
        <w:spacing w:line="276" w:lineRule="auto"/>
        <w:rPr>
          <w:b/>
          <w:sz w:val="24"/>
          <w:szCs w:val="24"/>
          <w:lang w:val="uk-UA"/>
        </w:rPr>
      </w:pPr>
      <w:r w:rsidRPr="00EE326B">
        <w:rPr>
          <w:b/>
          <w:sz w:val="24"/>
          <w:szCs w:val="24"/>
          <w:lang w:val="uk-UA"/>
        </w:rPr>
        <w:t xml:space="preserve">відпочинку та оздоровлення </w:t>
      </w:r>
    </w:p>
    <w:p w:rsidR="00A8351A" w:rsidRDefault="00A8351A" w:rsidP="00A8351A">
      <w:pPr>
        <w:spacing w:line="276" w:lineRule="auto"/>
        <w:rPr>
          <w:b/>
          <w:sz w:val="24"/>
          <w:szCs w:val="24"/>
          <w:lang w:val="uk-UA"/>
        </w:rPr>
      </w:pPr>
      <w:r w:rsidRPr="00EE326B">
        <w:rPr>
          <w:b/>
          <w:sz w:val="24"/>
          <w:szCs w:val="24"/>
          <w:lang w:val="uk-UA"/>
        </w:rPr>
        <w:t>дітей у 201</w:t>
      </w:r>
      <w:r>
        <w:rPr>
          <w:b/>
          <w:sz w:val="24"/>
          <w:szCs w:val="24"/>
          <w:lang w:val="uk-UA"/>
        </w:rPr>
        <w:t>9</w:t>
      </w:r>
      <w:r w:rsidRPr="00EE326B">
        <w:rPr>
          <w:b/>
          <w:sz w:val="24"/>
          <w:szCs w:val="24"/>
          <w:lang w:val="uk-UA"/>
        </w:rPr>
        <w:t xml:space="preserve"> році</w:t>
      </w:r>
    </w:p>
    <w:p w:rsidR="00A8351A" w:rsidRPr="00EE326B" w:rsidRDefault="00A8351A" w:rsidP="00A8351A">
      <w:pPr>
        <w:spacing w:line="276" w:lineRule="auto"/>
        <w:rPr>
          <w:b/>
          <w:sz w:val="24"/>
          <w:szCs w:val="24"/>
          <w:lang w:val="uk-UA"/>
        </w:rPr>
      </w:pPr>
    </w:p>
    <w:p w:rsidR="00A8351A" w:rsidRPr="002E6C90" w:rsidRDefault="00A8351A" w:rsidP="00A8351A">
      <w:pPr>
        <w:pStyle w:val="4"/>
        <w:shd w:val="clear" w:color="auto" w:fill="FFFFFF"/>
        <w:spacing w:before="15"/>
        <w:ind w:firstLine="560"/>
        <w:jc w:val="both"/>
        <w:rPr>
          <w:rFonts w:ascii="Times New Roman" w:hAnsi="Times New Roman" w:cs="Times New Roman"/>
          <w:b w:val="0"/>
          <w:i w:val="0"/>
          <w:color w:val="auto"/>
          <w:sz w:val="24"/>
          <w:szCs w:val="24"/>
          <w:lang w:val="uk-UA"/>
        </w:rPr>
      </w:pPr>
      <w:r w:rsidRPr="002E6C90">
        <w:rPr>
          <w:rFonts w:ascii="Times New Roman" w:hAnsi="Times New Roman" w:cs="Times New Roman"/>
          <w:b w:val="0"/>
          <w:i w:val="0"/>
          <w:color w:val="auto"/>
          <w:sz w:val="24"/>
          <w:szCs w:val="24"/>
          <w:lang w:val="uk-UA"/>
        </w:rPr>
        <w:t xml:space="preserve">Заслухавши інформацію про виконання заходів   щодо відпочинку та оздоровлення дітей </w:t>
      </w:r>
      <w:r>
        <w:rPr>
          <w:rFonts w:ascii="Times New Roman" w:hAnsi="Times New Roman" w:cs="Times New Roman"/>
          <w:b w:val="0"/>
          <w:i w:val="0"/>
          <w:color w:val="auto"/>
          <w:sz w:val="24"/>
          <w:szCs w:val="24"/>
          <w:lang w:val="uk-UA"/>
        </w:rPr>
        <w:t>у</w:t>
      </w:r>
      <w:r w:rsidRPr="002E6C90">
        <w:rPr>
          <w:rFonts w:ascii="Times New Roman" w:hAnsi="Times New Roman" w:cs="Times New Roman"/>
          <w:b w:val="0"/>
          <w:i w:val="0"/>
          <w:color w:val="auto"/>
          <w:sz w:val="24"/>
          <w:szCs w:val="24"/>
          <w:lang w:val="uk-UA"/>
        </w:rPr>
        <w:t xml:space="preserve"> 201</w:t>
      </w:r>
      <w:r>
        <w:rPr>
          <w:rFonts w:ascii="Times New Roman" w:hAnsi="Times New Roman" w:cs="Times New Roman"/>
          <w:b w:val="0"/>
          <w:i w:val="0"/>
          <w:color w:val="auto"/>
          <w:sz w:val="24"/>
          <w:szCs w:val="24"/>
          <w:lang w:val="uk-UA"/>
        </w:rPr>
        <w:t>9</w:t>
      </w:r>
      <w:r w:rsidRPr="002E6C90">
        <w:rPr>
          <w:rFonts w:ascii="Times New Roman" w:hAnsi="Times New Roman" w:cs="Times New Roman"/>
          <w:b w:val="0"/>
          <w:i w:val="0"/>
          <w:color w:val="auto"/>
          <w:sz w:val="24"/>
          <w:szCs w:val="24"/>
          <w:lang w:val="uk-UA"/>
        </w:rPr>
        <w:t xml:space="preserve"> році на виконання Закону України «Про оздоровлення та відпочинок дітей»  від 04 вересня  2008 року, Комплексної міської програми «Майбутнє </w:t>
      </w:r>
      <w:proofErr w:type="spellStart"/>
      <w:r w:rsidRPr="002E6C90">
        <w:rPr>
          <w:rFonts w:ascii="Times New Roman" w:hAnsi="Times New Roman" w:cs="Times New Roman"/>
          <w:b w:val="0"/>
          <w:i w:val="0"/>
          <w:color w:val="auto"/>
          <w:sz w:val="24"/>
          <w:szCs w:val="24"/>
          <w:lang w:val="uk-UA"/>
        </w:rPr>
        <w:t>Люботинщини</w:t>
      </w:r>
      <w:proofErr w:type="spellEnd"/>
      <w:r w:rsidRPr="002E6C90">
        <w:rPr>
          <w:rFonts w:ascii="Times New Roman" w:hAnsi="Times New Roman" w:cs="Times New Roman"/>
          <w:b w:val="0"/>
          <w:i w:val="0"/>
          <w:color w:val="auto"/>
          <w:sz w:val="24"/>
          <w:szCs w:val="24"/>
          <w:lang w:val="uk-UA"/>
        </w:rPr>
        <w:t xml:space="preserve">» на 2016 – 2020 роки  затвердженої рішенням ІІ сесії </w:t>
      </w:r>
      <w:r w:rsidRPr="002E6C90">
        <w:rPr>
          <w:rFonts w:ascii="Times New Roman" w:hAnsi="Times New Roman" w:cs="Times New Roman"/>
          <w:b w:val="0"/>
          <w:i w:val="0"/>
          <w:color w:val="auto"/>
          <w:sz w:val="24"/>
          <w:szCs w:val="24"/>
          <w:lang w:val="en-US"/>
        </w:rPr>
        <w:t>V</w:t>
      </w:r>
      <w:r w:rsidRPr="002E6C90">
        <w:rPr>
          <w:rFonts w:ascii="Times New Roman" w:hAnsi="Times New Roman" w:cs="Times New Roman"/>
          <w:b w:val="0"/>
          <w:i w:val="0"/>
          <w:color w:val="auto"/>
          <w:sz w:val="24"/>
          <w:szCs w:val="24"/>
          <w:lang w:val="uk-UA"/>
        </w:rPr>
        <w:t xml:space="preserve">ІІ скликання </w:t>
      </w:r>
      <w:proofErr w:type="spellStart"/>
      <w:r w:rsidRPr="002E6C90">
        <w:rPr>
          <w:rFonts w:ascii="Times New Roman" w:hAnsi="Times New Roman" w:cs="Times New Roman"/>
          <w:b w:val="0"/>
          <w:i w:val="0"/>
          <w:color w:val="auto"/>
          <w:sz w:val="24"/>
          <w:szCs w:val="24"/>
          <w:lang w:val="uk-UA"/>
        </w:rPr>
        <w:t>Люботинської</w:t>
      </w:r>
      <w:proofErr w:type="spellEnd"/>
      <w:r w:rsidRPr="002E6C90">
        <w:rPr>
          <w:rFonts w:ascii="Times New Roman" w:hAnsi="Times New Roman" w:cs="Times New Roman"/>
          <w:b w:val="0"/>
          <w:i w:val="0"/>
          <w:color w:val="auto"/>
          <w:sz w:val="24"/>
          <w:szCs w:val="24"/>
          <w:lang w:val="uk-UA"/>
        </w:rPr>
        <w:t xml:space="preserve"> міської ради від 22.12.2015 року №86, </w:t>
      </w:r>
      <w:r>
        <w:rPr>
          <w:rFonts w:ascii="Times New Roman" w:hAnsi="Times New Roman" w:cs="Times New Roman"/>
          <w:b w:val="0"/>
          <w:i w:val="0"/>
          <w:color w:val="auto"/>
          <w:sz w:val="24"/>
          <w:szCs w:val="24"/>
          <w:lang w:val="uk-UA"/>
        </w:rPr>
        <w:t>р</w:t>
      </w:r>
      <w:r w:rsidRPr="002E6C90">
        <w:rPr>
          <w:rFonts w:ascii="Times New Roman" w:hAnsi="Times New Roman" w:cs="Times New Roman"/>
          <w:b w:val="0"/>
          <w:i w:val="0"/>
          <w:color w:val="auto"/>
          <w:sz w:val="24"/>
          <w:szCs w:val="24"/>
          <w:lang w:val="uk-UA"/>
        </w:rPr>
        <w:t xml:space="preserve">ішення </w:t>
      </w:r>
      <w:r w:rsidRPr="002E6C90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>L</w:t>
      </w:r>
      <w:r>
        <w:rPr>
          <w:rFonts w:ascii="Times New Roman" w:hAnsi="Times New Roman" w:cs="Times New Roman"/>
          <w:b w:val="0"/>
          <w:i w:val="0"/>
          <w:color w:val="auto"/>
          <w:sz w:val="24"/>
          <w:szCs w:val="24"/>
          <w:lang w:val="uk-UA"/>
        </w:rPr>
        <w:t>Х</w:t>
      </w:r>
      <w:r w:rsidRPr="002E6C90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>V</w:t>
      </w:r>
      <w:r w:rsidRPr="002E6C90">
        <w:rPr>
          <w:rFonts w:ascii="Times New Roman" w:hAnsi="Times New Roman" w:cs="Times New Roman"/>
          <w:b w:val="0"/>
          <w:i w:val="0"/>
          <w:color w:val="auto"/>
          <w:sz w:val="24"/>
          <w:szCs w:val="24"/>
          <w:lang w:val="uk-UA"/>
        </w:rPr>
        <w:t>І сесі</w:t>
      </w:r>
      <w:r w:rsidR="00D6649D">
        <w:rPr>
          <w:rFonts w:ascii="Times New Roman" w:hAnsi="Times New Roman" w:cs="Times New Roman"/>
          <w:b w:val="0"/>
          <w:i w:val="0"/>
          <w:color w:val="auto"/>
          <w:sz w:val="24"/>
          <w:szCs w:val="24"/>
          <w:lang w:val="uk-UA"/>
        </w:rPr>
        <w:t xml:space="preserve">ї від </w:t>
      </w:r>
      <w:r w:rsidRPr="002E6C90">
        <w:rPr>
          <w:rFonts w:ascii="Times New Roman" w:hAnsi="Times New Roman" w:cs="Times New Roman"/>
          <w:b w:val="0"/>
          <w:i w:val="0"/>
          <w:color w:val="auto"/>
          <w:sz w:val="24"/>
          <w:szCs w:val="24"/>
          <w:lang w:val="uk-UA"/>
        </w:rPr>
        <w:t xml:space="preserve"> 2</w:t>
      </w:r>
      <w:r>
        <w:rPr>
          <w:rFonts w:ascii="Times New Roman" w:hAnsi="Times New Roman" w:cs="Times New Roman"/>
          <w:b w:val="0"/>
          <w:i w:val="0"/>
          <w:color w:val="auto"/>
          <w:sz w:val="24"/>
          <w:szCs w:val="24"/>
          <w:lang w:val="uk-UA"/>
        </w:rPr>
        <w:t>6</w:t>
      </w:r>
      <w:r w:rsidRPr="002E6C90">
        <w:rPr>
          <w:rFonts w:ascii="Times New Roman" w:hAnsi="Times New Roman" w:cs="Times New Roman"/>
          <w:b w:val="0"/>
          <w:i w:val="0"/>
          <w:color w:val="auto"/>
          <w:sz w:val="24"/>
          <w:szCs w:val="24"/>
          <w:lang w:val="uk-UA"/>
        </w:rPr>
        <w:t xml:space="preserve"> березня 201</w:t>
      </w:r>
      <w:r>
        <w:rPr>
          <w:rFonts w:ascii="Times New Roman" w:hAnsi="Times New Roman" w:cs="Times New Roman"/>
          <w:b w:val="0"/>
          <w:i w:val="0"/>
          <w:color w:val="auto"/>
          <w:sz w:val="24"/>
          <w:szCs w:val="24"/>
          <w:lang w:val="uk-UA"/>
        </w:rPr>
        <w:t>9</w:t>
      </w:r>
      <w:r w:rsidRPr="002E6C90">
        <w:rPr>
          <w:rFonts w:ascii="Times New Roman" w:hAnsi="Times New Roman" w:cs="Times New Roman"/>
          <w:b w:val="0"/>
          <w:i w:val="0"/>
          <w:color w:val="auto"/>
          <w:sz w:val="24"/>
          <w:szCs w:val="24"/>
          <w:lang w:val="uk-UA"/>
        </w:rPr>
        <w:t xml:space="preserve"> року № 1</w:t>
      </w:r>
      <w:r>
        <w:rPr>
          <w:rFonts w:ascii="Times New Roman" w:hAnsi="Times New Roman" w:cs="Times New Roman"/>
          <w:b w:val="0"/>
          <w:i w:val="0"/>
          <w:color w:val="auto"/>
          <w:sz w:val="24"/>
          <w:szCs w:val="24"/>
          <w:lang w:val="uk-UA"/>
        </w:rPr>
        <w:t>2</w:t>
      </w:r>
      <w:r w:rsidRPr="002E6C90">
        <w:rPr>
          <w:rFonts w:ascii="Times New Roman" w:hAnsi="Times New Roman" w:cs="Times New Roman"/>
          <w:b w:val="0"/>
          <w:i w:val="0"/>
          <w:color w:val="auto"/>
          <w:sz w:val="24"/>
          <w:szCs w:val="24"/>
          <w:lang w:val="uk-UA"/>
        </w:rPr>
        <w:t>7 «</w:t>
      </w:r>
      <w:r w:rsidRPr="002E6C90">
        <w:rPr>
          <w:rFonts w:ascii="Times New Roman" w:hAnsi="Times New Roman" w:cs="Times New Roman"/>
          <w:b w:val="0"/>
          <w:bCs w:val="0"/>
          <w:i w:val="0"/>
          <w:color w:val="auto"/>
          <w:sz w:val="24"/>
          <w:szCs w:val="24"/>
          <w:lang w:val="uk-UA"/>
        </w:rPr>
        <w:t>Про організацію відпочинку пільгових категорій дітей у таборах з денним перебування</w:t>
      </w:r>
      <w:r>
        <w:rPr>
          <w:rFonts w:ascii="Times New Roman" w:hAnsi="Times New Roman" w:cs="Times New Roman"/>
          <w:b w:val="0"/>
          <w:bCs w:val="0"/>
          <w:i w:val="0"/>
          <w:color w:val="auto"/>
          <w:sz w:val="24"/>
          <w:szCs w:val="24"/>
          <w:lang w:val="uk-UA"/>
        </w:rPr>
        <w:t xml:space="preserve">            </w:t>
      </w:r>
      <w:r w:rsidRPr="002E6C90">
        <w:rPr>
          <w:rFonts w:ascii="Times New Roman" w:hAnsi="Times New Roman" w:cs="Times New Roman"/>
          <w:b w:val="0"/>
          <w:bCs w:val="0"/>
          <w:i w:val="0"/>
          <w:color w:val="auto"/>
          <w:sz w:val="24"/>
          <w:szCs w:val="24"/>
          <w:lang w:val="uk-UA"/>
        </w:rPr>
        <w:t xml:space="preserve"> м. Люботина влітку 201</w:t>
      </w:r>
      <w:r w:rsidR="00D6649D">
        <w:rPr>
          <w:rFonts w:ascii="Times New Roman" w:hAnsi="Times New Roman" w:cs="Times New Roman"/>
          <w:b w:val="0"/>
          <w:bCs w:val="0"/>
          <w:i w:val="0"/>
          <w:color w:val="auto"/>
          <w:sz w:val="24"/>
          <w:szCs w:val="24"/>
          <w:lang w:val="uk-UA"/>
        </w:rPr>
        <w:t>9</w:t>
      </w:r>
      <w:r w:rsidRPr="002E6C90">
        <w:rPr>
          <w:rFonts w:ascii="Times New Roman" w:hAnsi="Times New Roman" w:cs="Times New Roman"/>
          <w:b w:val="0"/>
          <w:bCs w:val="0"/>
          <w:i w:val="0"/>
          <w:color w:val="auto"/>
          <w:sz w:val="24"/>
          <w:szCs w:val="24"/>
          <w:lang w:val="uk-UA"/>
        </w:rPr>
        <w:t xml:space="preserve"> року</w:t>
      </w:r>
      <w:r>
        <w:rPr>
          <w:rFonts w:ascii="Times New Roman" w:hAnsi="Times New Roman" w:cs="Times New Roman"/>
          <w:b w:val="0"/>
          <w:bCs w:val="0"/>
          <w:i w:val="0"/>
          <w:color w:val="auto"/>
          <w:sz w:val="24"/>
          <w:szCs w:val="24"/>
          <w:lang w:val="uk-UA"/>
        </w:rPr>
        <w:t>», р</w:t>
      </w:r>
      <w:r w:rsidRPr="00F345EC">
        <w:rPr>
          <w:rFonts w:ascii="Times New Roman" w:hAnsi="Times New Roman" w:cs="Times New Roman"/>
          <w:b w:val="0"/>
          <w:i w:val="0"/>
          <w:color w:val="auto"/>
          <w:sz w:val="24"/>
          <w:szCs w:val="24"/>
          <w:lang w:val="uk-UA"/>
        </w:rPr>
        <w:t xml:space="preserve">ішення виконавчого комітету від </w:t>
      </w:r>
      <w:r>
        <w:rPr>
          <w:rFonts w:ascii="Times New Roman" w:hAnsi="Times New Roman" w:cs="Times New Roman"/>
          <w:b w:val="0"/>
          <w:i w:val="0"/>
          <w:color w:val="auto"/>
          <w:sz w:val="24"/>
          <w:szCs w:val="24"/>
          <w:lang w:val="uk-UA"/>
        </w:rPr>
        <w:t>09</w:t>
      </w:r>
      <w:r w:rsidRPr="00F345EC">
        <w:rPr>
          <w:rFonts w:ascii="Times New Roman" w:hAnsi="Times New Roman" w:cs="Times New Roman"/>
          <w:b w:val="0"/>
          <w:i w:val="0"/>
          <w:color w:val="auto"/>
          <w:sz w:val="24"/>
          <w:szCs w:val="24"/>
          <w:lang w:val="uk-UA"/>
        </w:rPr>
        <w:t>.04.201</w:t>
      </w:r>
      <w:r>
        <w:rPr>
          <w:rFonts w:ascii="Times New Roman" w:hAnsi="Times New Roman" w:cs="Times New Roman"/>
          <w:b w:val="0"/>
          <w:i w:val="0"/>
          <w:color w:val="auto"/>
          <w:sz w:val="24"/>
          <w:szCs w:val="24"/>
          <w:lang w:val="uk-UA"/>
        </w:rPr>
        <w:t>9</w:t>
      </w:r>
      <w:r w:rsidRPr="00F345EC">
        <w:rPr>
          <w:rFonts w:ascii="Times New Roman" w:hAnsi="Times New Roman" w:cs="Times New Roman"/>
          <w:b w:val="0"/>
          <w:i w:val="0"/>
          <w:color w:val="auto"/>
          <w:sz w:val="24"/>
          <w:szCs w:val="24"/>
          <w:lang w:val="uk-UA"/>
        </w:rPr>
        <w:t xml:space="preserve"> року № </w:t>
      </w:r>
      <w:r>
        <w:rPr>
          <w:rFonts w:ascii="Times New Roman" w:hAnsi="Times New Roman" w:cs="Times New Roman"/>
          <w:b w:val="0"/>
          <w:i w:val="0"/>
          <w:color w:val="auto"/>
          <w:sz w:val="24"/>
          <w:szCs w:val="24"/>
          <w:lang w:val="uk-UA"/>
        </w:rPr>
        <w:t>68</w:t>
      </w:r>
      <w:r w:rsidRPr="00F345EC">
        <w:rPr>
          <w:rFonts w:ascii="Times New Roman" w:hAnsi="Times New Roman" w:cs="Times New Roman"/>
          <w:b w:val="0"/>
          <w:i w:val="0"/>
          <w:color w:val="auto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 w:val="0"/>
          <w:i w:val="0"/>
          <w:color w:val="auto"/>
          <w:sz w:val="24"/>
          <w:szCs w:val="24"/>
          <w:lang w:val="uk-UA"/>
        </w:rPr>
        <w:t>«</w:t>
      </w:r>
      <w:r w:rsidRPr="00F345EC">
        <w:rPr>
          <w:rFonts w:ascii="Times New Roman" w:hAnsi="Times New Roman" w:cs="Times New Roman"/>
          <w:b w:val="0"/>
          <w:bCs w:val="0"/>
          <w:i w:val="0"/>
          <w:color w:val="auto"/>
          <w:sz w:val="24"/>
          <w:szCs w:val="24"/>
          <w:lang w:val="uk-UA"/>
        </w:rPr>
        <w:t>Про організацію відпочинку т</w:t>
      </w:r>
      <w:r>
        <w:rPr>
          <w:rFonts w:ascii="Times New Roman" w:hAnsi="Times New Roman" w:cs="Times New Roman"/>
          <w:b w:val="0"/>
          <w:bCs w:val="0"/>
          <w:i w:val="0"/>
          <w:color w:val="auto"/>
          <w:sz w:val="24"/>
          <w:szCs w:val="24"/>
          <w:lang w:val="uk-UA"/>
        </w:rPr>
        <w:t>а оздоровлення дітей влітку 2019</w:t>
      </w:r>
      <w:r w:rsidRPr="00F345EC">
        <w:rPr>
          <w:rFonts w:ascii="Times New Roman" w:hAnsi="Times New Roman" w:cs="Times New Roman"/>
          <w:b w:val="0"/>
          <w:bCs w:val="0"/>
          <w:i w:val="0"/>
          <w:color w:val="auto"/>
          <w:sz w:val="24"/>
          <w:szCs w:val="24"/>
          <w:lang w:val="uk-UA"/>
        </w:rPr>
        <w:t xml:space="preserve"> року</w:t>
      </w:r>
      <w:r>
        <w:rPr>
          <w:rFonts w:ascii="Times New Roman" w:hAnsi="Times New Roman" w:cs="Times New Roman"/>
          <w:b w:val="0"/>
          <w:bCs w:val="0"/>
          <w:i w:val="0"/>
          <w:color w:val="auto"/>
          <w:sz w:val="24"/>
          <w:szCs w:val="24"/>
          <w:lang w:val="uk-UA"/>
        </w:rPr>
        <w:t>»</w:t>
      </w:r>
      <w:r w:rsidRPr="002E6C90">
        <w:rPr>
          <w:sz w:val="24"/>
          <w:szCs w:val="24"/>
          <w:lang w:val="uk-UA"/>
        </w:rPr>
        <w:t xml:space="preserve"> </w:t>
      </w:r>
      <w:r w:rsidRPr="002E6C90">
        <w:rPr>
          <w:rFonts w:ascii="Times New Roman" w:hAnsi="Times New Roman" w:cs="Times New Roman"/>
          <w:b w:val="0"/>
          <w:i w:val="0"/>
          <w:color w:val="auto"/>
          <w:sz w:val="24"/>
          <w:szCs w:val="24"/>
          <w:lang w:val="uk-UA"/>
        </w:rPr>
        <w:t xml:space="preserve">та керуючись п.п.1,6  п. а  ст. 32 Закону України </w:t>
      </w:r>
      <w:proofErr w:type="spellStart"/>
      <w:r w:rsidRPr="002E6C90">
        <w:rPr>
          <w:rFonts w:ascii="Times New Roman" w:hAnsi="Times New Roman" w:cs="Times New Roman"/>
          <w:b w:val="0"/>
          <w:i w:val="0"/>
          <w:color w:val="auto"/>
          <w:sz w:val="24"/>
          <w:szCs w:val="24"/>
          <w:lang w:val="uk-UA"/>
        </w:rPr>
        <w:t>„Про</w:t>
      </w:r>
      <w:proofErr w:type="spellEnd"/>
      <w:r w:rsidRPr="002E6C90">
        <w:rPr>
          <w:rFonts w:ascii="Times New Roman" w:hAnsi="Times New Roman" w:cs="Times New Roman"/>
          <w:b w:val="0"/>
          <w:i w:val="0"/>
          <w:color w:val="auto"/>
          <w:sz w:val="24"/>
          <w:szCs w:val="24"/>
          <w:lang w:val="uk-UA"/>
        </w:rPr>
        <w:t xml:space="preserve"> місцеве самоврядування в </w:t>
      </w:r>
      <w:proofErr w:type="spellStart"/>
      <w:r w:rsidRPr="002E6C90">
        <w:rPr>
          <w:rFonts w:ascii="Times New Roman" w:hAnsi="Times New Roman" w:cs="Times New Roman"/>
          <w:b w:val="0"/>
          <w:i w:val="0"/>
          <w:color w:val="auto"/>
          <w:sz w:val="24"/>
          <w:szCs w:val="24"/>
          <w:lang w:val="uk-UA"/>
        </w:rPr>
        <w:t>Україні”</w:t>
      </w:r>
      <w:proofErr w:type="spellEnd"/>
      <w:r w:rsidRPr="002E6C90">
        <w:rPr>
          <w:rFonts w:ascii="Times New Roman" w:hAnsi="Times New Roman" w:cs="Times New Roman"/>
          <w:b w:val="0"/>
          <w:i w:val="0"/>
          <w:color w:val="auto"/>
          <w:sz w:val="24"/>
          <w:szCs w:val="24"/>
          <w:lang w:val="uk-UA"/>
        </w:rPr>
        <w:t xml:space="preserve">, виконком </w:t>
      </w:r>
      <w:proofErr w:type="spellStart"/>
      <w:r w:rsidRPr="002E6C90">
        <w:rPr>
          <w:rFonts w:ascii="Times New Roman" w:hAnsi="Times New Roman" w:cs="Times New Roman"/>
          <w:b w:val="0"/>
          <w:i w:val="0"/>
          <w:color w:val="auto"/>
          <w:sz w:val="24"/>
          <w:szCs w:val="24"/>
          <w:lang w:val="uk-UA"/>
        </w:rPr>
        <w:t>Люботинської</w:t>
      </w:r>
      <w:proofErr w:type="spellEnd"/>
      <w:r w:rsidRPr="002E6C90">
        <w:rPr>
          <w:rFonts w:ascii="Times New Roman" w:hAnsi="Times New Roman" w:cs="Times New Roman"/>
          <w:b w:val="0"/>
          <w:i w:val="0"/>
          <w:color w:val="auto"/>
          <w:sz w:val="24"/>
          <w:szCs w:val="24"/>
          <w:lang w:val="uk-UA"/>
        </w:rPr>
        <w:t xml:space="preserve"> міської ради  </w:t>
      </w:r>
    </w:p>
    <w:p w:rsidR="00A8351A" w:rsidRPr="00EE326B" w:rsidRDefault="00A8351A" w:rsidP="00A8351A">
      <w:pPr>
        <w:spacing w:line="276" w:lineRule="auto"/>
        <w:ind w:firstLine="560"/>
        <w:rPr>
          <w:sz w:val="24"/>
          <w:szCs w:val="24"/>
          <w:lang w:val="uk-UA"/>
        </w:rPr>
      </w:pPr>
      <w:r w:rsidRPr="00EE326B">
        <w:rPr>
          <w:sz w:val="24"/>
          <w:szCs w:val="24"/>
          <w:lang w:val="uk-UA"/>
        </w:rPr>
        <w:t xml:space="preserve"> </w:t>
      </w:r>
    </w:p>
    <w:p w:rsidR="00A8351A" w:rsidRPr="00EE326B" w:rsidRDefault="00A8351A" w:rsidP="00A8351A">
      <w:pPr>
        <w:spacing w:line="276" w:lineRule="auto"/>
        <w:ind w:firstLine="560"/>
        <w:jc w:val="center"/>
        <w:rPr>
          <w:b/>
          <w:sz w:val="24"/>
          <w:szCs w:val="24"/>
          <w:lang w:val="uk-UA"/>
        </w:rPr>
      </w:pPr>
      <w:r w:rsidRPr="00EE326B">
        <w:rPr>
          <w:b/>
          <w:sz w:val="24"/>
          <w:szCs w:val="24"/>
          <w:lang w:val="uk-UA"/>
        </w:rPr>
        <w:t>В И Р І Ш И В:</w:t>
      </w:r>
    </w:p>
    <w:p w:rsidR="00A8351A" w:rsidRPr="00EE326B" w:rsidRDefault="00A8351A" w:rsidP="00A8351A">
      <w:pPr>
        <w:spacing w:line="276" w:lineRule="auto"/>
        <w:ind w:firstLine="560"/>
        <w:jc w:val="center"/>
        <w:rPr>
          <w:b/>
          <w:sz w:val="24"/>
          <w:szCs w:val="24"/>
          <w:lang w:val="uk-UA"/>
        </w:rPr>
      </w:pPr>
    </w:p>
    <w:p w:rsidR="00A8351A" w:rsidRPr="00EE326B" w:rsidRDefault="00A8351A" w:rsidP="00A8351A">
      <w:pPr>
        <w:numPr>
          <w:ilvl w:val="0"/>
          <w:numId w:val="1"/>
        </w:numPr>
        <w:spacing w:line="276" w:lineRule="auto"/>
        <w:jc w:val="both"/>
        <w:rPr>
          <w:sz w:val="24"/>
          <w:szCs w:val="24"/>
          <w:lang w:val="uk-UA"/>
        </w:rPr>
      </w:pPr>
      <w:r w:rsidRPr="00EE326B">
        <w:rPr>
          <w:sz w:val="24"/>
          <w:szCs w:val="24"/>
          <w:lang w:val="uk-UA"/>
        </w:rPr>
        <w:t xml:space="preserve">Інформацію </w:t>
      </w:r>
      <w:r w:rsidR="00551667">
        <w:rPr>
          <w:sz w:val="24"/>
          <w:szCs w:val="24"/>
          <w:lang w:val="uk-UA"/>
        </w:rPr>
        <w:t>про виконання заходів щодо</w:t>
      </w:r>
      <w:r w:rsidRPr="00EE326B">
        <w:rPr>
          <w:sz w:val="24"/>
          <w:szCs w:val="24"/>
          <w:lang w:val="uk-UA"/>
        </w:rPr>
        <w:t xml:space="preserve">  відпочинку та оздоровлення дітей в 201</w:t>
      </w:r>
      <w:r>
        <w:rPr>
          <w:sz w:val="24"/>
          <w:szCs w:val="24"/>
          <w:lang w:val="uk-UA"/>
        </w:rPr>
        <w:t>9</w:t>
      </w:r>
      <w:r w:rsidRPr="00EE326B">
        <w:rPr>
          <w:sz w:val="24"/>
          <w:szCs w:val="24"/>
          <w:lang w:val="uk-UA"/>
        </w:rPr>
        <w:t xml:space="preserve"> році прийняти до відома.</w:t>
      </w:r>
    </w:p>
    <w:p w:rsidR="00A8351A" w:rsidRDefault="00A8351A" w:rsidP="00A8351A">
      <w:pPr>
        <w:numPr>
          <w:ilvl w:val="0"/>
          <w:numId w:val="1"/>
        </w:numPr>
        <w:spacing w:line="276" w:lineRule="auto"/>
        <w:jc w:val="both"/>
        <w:rPr>
          <w:sz w:val="24"/>
          <w:szCs w:val="24"/>
          <w:lang w:val="uk-UA"/>
        </w:rPr>
      </w:pPr>
      <w:r w:rsidRPr="00E6581D">
        <w:rPr>
          <w:sz w:val="24"/>
          <w:szCs w:val="24"/>
          <w:lang w:val="uk-UA"/>
        </w:rPr>
        <w:t xml:space="preserve">Начальнику відділу у справах  молоді та спорту </w:t>
      </w:r>
      <w:proofErr w:type="spellStart"/>
      <w:r w:rsidRPr="00E6581D">
        <w:rPr>
          <w:sz w:val="24"/>
          <w:szCs w:val="24"/>
          <w:lang w:val="uk-UA"/>
        </w:rPr>
        <w:t>Лазоренко</w:t>
      </w:r>
      <w:proofErr w:type="spellEnd"/>
      <w:r w:rsidRPr="00E6581D">
        <w:rPr>
          <w:sz w:val="24"/>
          <w:szCs w:val="24"/>
          <w:lang w:val="uk-UA"/>
        </w:rPr>
        <w:t xml:space="preserve"> С.І</w:t>
      </w:r>
      <w:r>
        <w:rPr>
          <w:sz w:val="24"/>
          <w:szCs w:val="24"/>
          <w:lang w:val="uk-UA"/>
        </w:rPr>
        <w:t>. у 2020 році:</w:t>
      </w:r>
    </w:p>
    <w:p w:rsidR="00A8351A" w:rsidRDefault="00A8351A" w:rsidP="00A8351A">
      <w:pPr>
        <w:spacing w:line="276" w:lineRule="auto"/>
        <w:ind w:left="72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2.1. Здійснювати координаці</w:t>
      </w:r>
      <w:r w:rsidR="00D6649D">
        <w:rPr>
          <w:sz w:val="24"/>
          <w:szCs w:val="24"/>
          <w:lang w:val="uk-UA"/>
        </w:rPr>
        <w:t>ю</w:t>
      </w:r>
      <w:r>
        <w:rPr>
          <w:sz w:val="24"/>
          <w:szCs w:val="24"/>
          <w:lang w:val="uk-UA"/>
        </w:rPr>
        <w:t xml:space="preserve"> роботи у місті з організації відпочинку та оздоровлення дітей;</w:t>
      </w:r>
    </w:p>
    <w:p w:rsidR="00A8351A" w:rsidRDefault="00A8351A" w:rsidP="00A8351A">
      <w:pPr>
        <w:spacing w:line="276" w:lineRule="auto"/>
        <w:ind w:left="72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2.2. Провести роботу по оновленню банку даних дітей пільгових категорій до 01.02.2020 року;</w:t>
      </w:r>
    </w:p>
    <w:p w:rsidR="00A8351A" w:rsidRDefault="00A8351A" w:rsidP="00A8351A">
      <w:pPr>
        <w:spacing w:line="276" w:lineRule="auto"/>
        <w:ind w:left="72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2.3. Забезпечити направлення до заміських дитячих оздоровчих закладів за безкоштовними та пільговими путівками  дітей, що потребують особливої соціальної уваги та підтримки з урахуванням матеріального становища родини.    </w:t>
      </w:r>
    </w:p>
    <w:p w:rsidR="00A8351A" w:rsidRDefault="00A8351A" w:rsidP="00A8351A">
      <w:pPr>
        <w:numPr>
          <w:ilvl w:val="0"/>
          <w:numId w:val="1"/>
        </w:numPr>
        <w:spacing w:line="276" w:lineRule="auto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Начальнику відділу освіти Стрільцю В.В. та директорам </w:t>
      </w:r>
      <w:r w:rsidR="00551667">
        <w:rPr>
          <w:sz w:val="24"/>
          <w:szCs w:val="24"/>
          <w:lang w:val="uk-UA"/>
        </w:rPr>
        <w:t xml:space="preserve">закладів загальної середньої освіти </w:t>
      </w:r>
      <w:r>
        <w:rPr>
          <w:sz w:val="24"/>
          <w:szCs w:val="24"/>
          <w:lang w:val="uk-UA"/>
        </w:rPr>
        <w:t xml:space="preserve"> провести роботу щодо збільшення на 5% у 2020 році  кількості  дітей залучених до  відпочинку у таборах з денним перебуванням на базі ЗЗСО міста у порівнянні з 2019 роком.   </w:t>
      </w:r>
      <w:r w:rsidRPr="00E6581D">
        <w:rPr>
          <w:sz w:val="24"/>
          <w:szCs w:val="24"/>
          <w:lang w:val="uk-UA"/>
        </w:rPr>
        <w:t xml:space="preserve"> </w:t>
      </w:r>
    </w:p>
    <w:p w:rsidR="00A8351A" w:rsidRPr="00E6581D" w:rsidRDefault="00A8351A" w:rsidP="00A8351A">
      <w:pPr>
        <w:numPr>
          <w:ilvl w:val="0"/>
          <w:numId w:val="1"/>
        </w:numPr>
        <w:spacing w:line="276" w:lineRule="auto"/>
        <w:jc w:val="both"/>
        <w:rPr>
          <w:sz w:val="24"/>
          <w:szCs w:val="24"/>
          <w:lang w:val="uk-UA"/>
        </w:rPr>
      </w:pPr>
      <w:r w:rsidRPr="00E6581D">
        <w:rPr>
          <w:sz w:val="24"/>
          <w:szCs w:val="24"/>
          <w:lang w:val="uk-UA"/>
        </w:rPr>
        <w:t xml:space="preserve">Директорам </w:t>
      </w:r>
      <w:r w:rsidR="009D6463">
        <w:rPr>
          <w:sz w:val="24"/>
          <w:szCs w:val="24"/>
          <w:lang w:val="uk-UA"/>
        </w:rPr>
        <w:t xml:space="preserve">ЗЗСО </w:t>
      </w:r>
      <w:r w:rsidRPr="00E6581D">
        <w:rPr>
          <w:sz w:val="24"/>
          <w:szCs w:val="24"/>
          <w:lang w:val="uk-UA"/>
        </w:rPr>
        <w:t xml:space="preserve"> міста підготувати списки учнів, що потребують першочергового забезпечення   безкоштовними путівками   до заміських  дитячих оздоровчих закладів</w:t>
      </w:r>
      <w:r>
        <w:rPr>
          <w:sz w:val="24"/>
          <w:szCs w:val="24"/>
          <w:lang w:val="uk-UA"/>
        </w:rPr>
        <w:t xml:space="preserve"> та подати їх до </w:t>
      </w:r>
      <w:r w:rsidRPr="00E6581D">
        <w:rPr>
          <w:sz w:val="24"/>
          <w:szCs w:val="24"/>
          <w:lang w:val="uk-UA"/>
        </w:rPr>
        <w:t xml:space="preserve"> відділу у справах молоді та спорту до 01.0</w:t>
      </w:r>
      <w:r>
        <w:rPr>
          <w:sz w:val="24"/>
          <w:szCs w:val="24"/>
          <w:lang w:val="uk-UA"/>
        </w:rPr>
        <w:t>2</w:t>
      </w:r>
      <w:r w:rsidRPr="00E6581D">
        <w:rPr>
          <w:sz w:val="24"/>
          <w:szCs w:val="24"/>
          <w:lang w:val="uk-UA"/>
        </w:rPr>
        <w:t>.20</w:t>
      </w:r>
      <w:r>
        <w:rPr>
          <w:sz w:val="24"/>
          <w:szCs w:val="24"/>
          <w:lang w:val="uk-UA"/>
        </w:rPr>
        <w:t>20</w:t>
      </w:r>
      <w:r w:rsidRPr="00E6581D">
        <w:rPr>
          <w:sz w:val="24"/>
          <w:szCs w:val="24"/>
          <w:lang w:val="uk-UA"/>
        </w:rPr>
        <w:t xml:space="preserve"> року.   </w:t>
      </w:r>
    </w:p>
    <w:p w:rsidR="00A8351A" w:rsidRDefault="00701327" w:rsidP="00A8351A">
      <w:pPr>
        <w:numPr>
          <w:ilvl w:val="0"/>
          <w:numId w:val="1"/>
        </w:numPr>
        <w:spacing w:line="276" w:lineRule="auto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lastRenderedPageBreak/>
        <w:t>Міським медичним закладам:</w:t>
      </w:r>
    </w:p>
    <w:p w:rsidR="00A8351A" w:rsidRDefault="00A8351A" w:rsidP="00A8351A">
      <w:pPr>
        <w:spacing w:line="276" w:lineRule="auto"/>
        <w:ind w:left="72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5.1.П</w:t>
      </w:r>
      <w:r w:rsidRPr="00EE326B">
        <w:rPr>
          <w:sz w:val="24"/>
          <w:szCs w:val="24"/>
          <w:lang w:val="uk-UA"/>
        </w:rPr>
        <w:t>ри проведенні обстежень дітей приділити особливу увагу діт</w:t>
      </w:r>
      <w:r>
        <w:rPr>
          <w:sz w:val="24"/>
          <w:szCs w:val="24"/>
          <w:lang w:val="uk-UA"/>
        </w:rPr>
        <w:t>ям</w:t>
      </w:r>
      <w:r w:rsidRPr="00EE326B">
        <w:rPr>
          <w:sz w:val="24"/>
          <w:szCs w:val="24"/>
          <w:lang w:val="uk-UA"/>
        </w:rPr>
        <w:t xml:space="preserve"> – інвалід</w:t>
      </w:r>
      <w:r>
        <w:rPr>
          <w:sz w:val="24"/>
          <w:szCs w:val="24"/>
          <w:lang w:val="uk-UA"/>
        </w:rPr>
        <w:t>ам</w:t>
      </w:r>
      <w:r w:rsidRPr="00EE326B">
        <w:rPr>
          <w:sz w:val="24"/>
          <w:szCs w:val="24"/>
          <w:lang w:val="uk-UA"/>
        </w:rPr>
        <w:t xml:space="preserve"> та діт</w:t>
      </w:r>
      <w:r>
        <w:rPr>
          <w:sz w:val="24"/>
          <w:szCs w:val="24"/>
          <w:lang w:val="uk-UA"/>
        </w:rPr>
        <w:t>ям</w:t>
      </w:r>
      <w:r w:rsidRPr="00EE326B">
        <w:rPr>
          <w:sz w:val="24"/>
          <w:szCs w:val="24"/>
          <w:lang w:val="uk-UA"/>
        </w:rPr>
        <w:t xml:space="preserve">, що перебувають на диспансерному обліку. Надавати їм необхідну медичну допомогу, у разі необхідності, направляти  до санаторних закладів  та  інформувати відповідні міські  служби про залучення дітей до заходів відпочинку та оздоровлення. </w:t>
      </w:r>
    </w:p>
    <w:p w:rsidR="00A8351A" w:rsidRPr="00EE326B" w:rsidRDefault="00A8351A" w:rsidP="00A8351A">
      <w:pPr>
        <w:spacing w:line="276" w:lineRule="auto"/>
        <w:ind w:left="72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5.2. Підготувати списки дітей, що перебувають на диспансерному обліку та дітей-інвалідів на надати їх до відділу у справах молоді та спорту до 01.0</w:t>
      </w:r>
      <w:r w:rsidR="00701327">
        <w:rPr>
          <w:sz w:val="24"/>
          <w:szCs w:val="24"/>
          <w:lang w:val="uk-UA"/>
        </w:rPr>
        <w:t>1</w:t>
      </w:r>
      <w:r>
        <w:rPr>
          <w:sz w:val="24"/>
          <w:szCs w:val="24"/>
          <w:lang w:val="uk-UA"/>
        </w:rPr>
        <w:t>.20</w:t>
      </w:r>
      <w:r w:rsidR="00701327">
        <w:rPr>
          <w:sz w:val="24"/>
          <w:szCs w:val="24"/>
          <w:lang w:val="uk-UA"/>
        </w:rPr>
        <w:t>20</w:t>
      </w:r>
      <w:r>
        <w:rPr>
          <w:sz w:val="24"/>
          <w:szCs w:val="24"/>
          <w:lang w:val="uk-UA"/>
        </w:rPr>
        <w:t xml:space="preserve"> року. </w:t>
      </w:r>
    </w:p>
    <w:p w:rsidR="00A8351A" w:rsidRDefault="00A8351A" w:rsidP="00A8351A">
      <w:pPr>
        <w:numPr>
          <w:ilvl w:val="0"/>
          <w:numId w:val="1"/>
        </w:numPr>
        <w:spacing w:line="276" w:lineRule="auto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Начальнику управління соціального захисту Ярош І.В. підготувати списки дітей учасників АТО, дітей, що постраждали від аварії на ЧАЕС, дітей з багатодітних та малозабезпечених сімей, дітей внутрішньо переміщених осіб  та надати їх до відділу у справах молоді та спорту до 01.0</w:t>
      </w:r>
      <w:r w:rsidR="00701327">
        <w:rPr>
          <w:sz w:val="24"/>
          <w:szCs w:val="24"/>
          <w:lang w:val="uk-UA"/>
        </w:rPr>
        <w:t>1</w:t>
      </w:r>
      <w:r>
        <w:rPr>
          <w:sz w:val="24"/>
          <w:szCs w:val="24"/>
          <w:lang w:val="uk-UA"/>
        </w:rPr>
        <w:t>.20</w:t>
      </w:r>
      <w:r w:rsidR="00701327">
        <w:rPr>
          <w:sz w:val="24"/>
          <w:szCs w:val="24"/>
          <w:lang w:val="uk-UA"/>
        </w:rPr>
        <w:t>20</w:t>
      </w:r>
      <w:r>
        <w:rPr>
          <w:sz w:val="24"/>
          <w:szCs w:val="24"/>
          <w:lang w:val="uk-UA"/>
        </w:rPr>
        <w:t xml:space="preserve"> року. </w:t>
      </w:r>
    </w:p>
    <w:p w:rsidR="00A8351A" w:rsidRDefault="00A8351A" w:rsidP="00A8351A">
      <w:pPr>
        <w:numPr>
          <w:ilvl w:val="0"/>
          <w:numId w:val="1"/>
        </w:numPr>
        <w:spacing w:line="276" w:lineRule="auto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Начальнику служби у справах дітей Губській Н.А. підготувати списки дітей-сиріт та дітей, які позбавленні батьківського піклування, а також дітей, що проживають у сім’ях, які опинилися в складних життєвих обставинах та надати їх до відділу у справах молоді та спорту до 01.01.20</w:t>
      </w:r>
      <w:r w:rsidR="00701327">
        <w:rPr>
          <w:sz w:val="24"/>
          <w:szCs w:val="24"/>
          <w:lang w:val="uk-UA"/>
        </w:rPr>
        <w:t>20</w:t>
      </w:r>
      <w:r>
        <w:rPr>
          <w:sz w:val="24"/>
          <w:szCs w:val="24"/>
          <w:lang w:val="uk-UA"/>
        </w:rPr>
        <w:t xml:space="preserve"> року.      </w:t>
      </w:r>
    </w:p>
    <w:p w:rsidR="00A8351A" w:rsidRPr="00EE326B" w:rsidRDefault="00A8351A" w:rsidP="00A8351A">
      <w:pPr>
        <w:numPr>
          <w:ilvl w:val="0"/>
          <w:numId w:val="1"/>
        </w:numPr>
        <w:spacing w:line="276" w:lineRule="auto"/>
        <w:jc w:val="both"/>
        <w:rPr>
          <w:sz w:val="24"/>
          <w:szCs w:val="24"/>
          <w:lang w:val="uk-UA"/>
        </w:rPr>
      </w:pPr>
      <w:r w:rsidRPr="00EE326B">
        <w:rPr>
          <w:sz w:val="24"/>
          <w:szCs w:val="24"/>
          <w:lang w:val="uk-UA"/>
        </w:rPr>
        <w:t xml:space="preserve">Начальнику фінансового управління </w:t>
      </w:r>
      <w:proofErr w:type="spellStart"/>
      <w:r w:rsidRPr="00EE326B">
        <w:rPr>
          <w:sz w:val="24"/>
          <w:szCs w:val="24"/>
          <w:lang w:val="uk-UA"/>
        </w:rPr>
        <w:t>Люботинської</w:t>
      </w:r>
      <w:proofErr w:type="spellEnd"/>
      <w:r w:rsidRPr="00EE326B">
        <w:rPr>
          <w:sz w:val="24"/>
          <w:szCs w:val="24"/>
          <w:lang w:val="uk-UA"/>
        </w:rPr>
        <w:t xml:space="preserve"> міської ради  </w:t>
      </w:r>
      <w:proofErr w:type="spellStart"/>
      <w:r w:rsidRPr="00EE326B">
        <w:rPr>
          <w:sz w:val="24"/>
          <w:szCs w:val="24"/>
          <w:lang w:val="uk-UA"/>
        </w:rPr>
        <w:t>Яловенко</w:t>
      </w:r>
      <w:proofErr w:type="spellEnd"/>
      <w:r w:rsidRPr="00EE326B">
        <w:rPr>
          <w:sz w:val="24"/>
          <w:szCs w:val="24"/>
          <w:lang w:val="uk-UA"/>
        </w:rPr>
        <w:t xml:space="preserve"> І.В. при формуванні місцевого бюджету на 20</w:t>
      </w:r>
      <w:r w:rsidR="00701327">
        <w:rPr>
          <w:sz w:val="24"/>
          <w:szCs w:val="24"/>
          <w:lang w:val="uk-UA"/>
        </w:rPr>
        <w:t>20</w:t>
      </w:r>
      <w:r w:rsidRPr="00EE326B">
        <w:rPr>
          <w:sz w:val="24"/>
          <w:szCs w:val="24"/>
          <w:lang w:val="uk-UA"/>
        </w:rPr>
        <w:t xml:space="preserve"> рік забезпечити фінансування заходів з відпочинку та оздоровлення дітей не нижче рівня 201</w:t>
      </w:r>
      <w:r w:rsidR="00701327">
        <w:rPr>
          <w:sz w:val="24"/>
          <w:szCs w:val="24"/>
          <w:lang w:val="uk-UA"/>
        </w:rPr>
        <w:t>9</w:t>
      </w:r>
      <w:r w:rsidRPr="00EE326B">
        <w:rPr>
          <w:sz w:val="24"/>
          <w:szCs w:val="24"/>
          <w:lang w:val="uk-UA"/>
        </w:rPr>
        <w:t xml:space="preserve"> року. </w:t>
      </w:r>
    </w:p>
    <w:p w:rsidR="00A8351A" w:rsidRPr="00EE326B" w:rsidRDefault="00A8351A" w:rsidP="00A8351A">
      <w:pPr>
        <w:numPr>
          <w:ilvl w:val="0"/>
          <w:numId w:val="1"/>
        </w:numPr>
        <w:spacing w:line="276" w:lineRule="auto"/>
        <w:jc w:val="both"/>
        <w:rPr>
          <w:sz w:val="24"/>
          <w:szCs w:val="24"/>
          <w:lang w:val="uk-UA"/>
        </w:rPr>
      </w:pPr>
      <w:r w:rsidRPr="00EE326B">
        <w:rPr>
          <w:sz w:val="24"/>
          <w:szCs w:val="24"/>
          <w:lang w:val="uk-UA"/>
        </w:rPr>
        <w:t xml:space="preserve">Контроль за виконанням рішення покласти на заступника міського голови                                з питань діяльності виконавчих органів ради </w:t>
      </w:r>
      <w:r>
        <w:rPr>
          <w:sz w:val="24"/>
          <w:szCs w:val="24"/>
          <w:lang w:val="uk-UA"/>
        </w:rPr>
        <w:t>Рубана В.В.</w:t>
      </w:r>
    </w:p>
    <w:p w:rsidR="00A8351A" w:rsidRDefault="00A8351A" w:rsidP="00A8351A">
      <w:pPr>
        <w:jc w:val="both"/>
        <w:rPr>
          <w:b/>
          <w:sz w:val="24"/>
          <w:szCs w:val="24"/>
          <w:lang w:val="uk-UA"/>
        </w:rPr>
      </w:pPr>
    </w:p>
    <w:p w:rsidR="00A8351A" w:rsidRDefault="00A8351A" w:rsidP="00A8351A">
      <w:pPr>
        <w:jc w:val="both"/>
        <w:rPr>
          <w:b/>
          <w:sz w:val="24"/>
          <w:szCs w:val="24"/>
          <w:lang w:val="uk-UA"/>
        </w:rPr>
      </w:pPr>
    </w:p>
    <w:p w:rsidR="00A8351A" w:rsidRDefault="00A8351A" w:rsidP="00A8351A">
      <w:pPr>
        <w:jc w:val="both"/>
        <w:rPr>
          <w:b/>
          <w:sz w:val="24"/>
          <w:szCs w:val="24"/>
          <w:lang w:val="uk-UA"/>
        </w:rPr>
      </w:pPr>
    </w:p>
    <w:p w:rsidR="00A8351A" w:rsidRPr="00EE326B" w:rsidRDefault="00A8351A" w:rsidP="00A8351A">
      <w:pPr>
        <w:jc w:val="both"/>
        <w:rPr>
          <w:sz w:val="24"/>
          <w:szCs w:val="24"/>
        </w:rPr>
      </w:pPr>
      <w:r w:rsidRPr="00EE326B">
        <w:rPr>
          <w:b/>
          <w:sz w:val="24"/>
          <w:szCs w:val="24"/>
          <w:lang w:val="uk-UA"/>
        </w:rPr>
        <w:t>Міський голова                                                          Л.</w:t>
      </w:r>
      <w:r w:rsidR="00701327">
        <w:rPr>
          <w:b/>
          <w:sz w:val="24"/>
          <w:szCs w:val="24"/>
          <w:lang w:val="uk-UA"/>
        </w:rPr>
        <w:t xml:space="preserve"> ЛАЗУРЕНКО</w:t>
      </w:r>
      <w:r w:rsidRPr="00EE326B">
        <w:rPr>
          <w:b/>
          <w:sz w:val="24"/>
          <w:szCs w:val="24"/>
          <w:lang w:val="uk-UA"/>
        </w:rPr>
        <w:t xml:space="preserve">  </w:t>
      </w:r>
    </w:p>
    <w:p w:rsidR="00A8351A" w:rsidRDefault="00A8351A" w:rsidP="00A8351A">
      <w:pPr>
        <w:ind w:firstLine="800"/>
        <w:jc w:val="both"/>
        <w:rPr>
          <w:sz w:val="24"/>
          <w:szCs w:val="24"/>
        </w:rPr>
      </w:pPr>
    </w:p>
    <w:p w:rsidR="00A8351A" w:rsidRDefault="00A8351A" w:rsidP="00A8351A">
      <w:pPr>
        <w:ind w:firstLine="800"/>
        <w:jc w:val="both"/>
        <w:rPr>
          <w:sz w:val="24"/>
          <w:szCs w:val="24"/>
          <w:lang w:val="uk-UA"/>
        </w:rPr>
      </w:pPr>
    </w:p>
    <w:p w:rsidR="00A8351A" w:rsidRDefault="00A8351A" w:rsidP="00A8351A">
      <w:pPr>
        <w:ind w:firstLine="800"/>
        <w:jc w:val="both"/>
        <w:rPr>
          <w:sz w:val="24"/>
          <w:szCs w:val="24"/>
          <w:lang w:val="uk-UA"/>
        </w:rPr>
      </w:pPr>
    </w:p>
    <w:p w:rsidR="00A8351A" w:rsidRDefault="00A8351A" w:rsidP="00A8351A">
      <w:pPr>
        <w:ind w:firstLine="800"/>
        <w:jc w:val="both"/>
        <w:rPr>
          <w:sz w:val="24"/>
          <w:szCs w:val="24"/>
          <w:lang w:val="uk-UA"/>
        </w:rPr>
      </w:pPr>
    </w:p>
    <w:p w:rsidR="00A8351A" w:rsidRDefault="00A8351A" w:rsidP="00A8351A">
      <w:pPr>
        <w:ind w:firstLine="800"/>
        <w:jc w:val="both"/>
        <w:rPr>
          <w:sz w:val="24"/>
          <w:szCs w:val="24"/>
          <w:lang w:val="uk-UA"/>
        </w:rPr>
      </w:pPr>
    </w:p>
    <w:p w:rsidR="00A8351A" w:rsidRDefault="00A8351A" w:rsidP="00A8351A">
      <w:pPr>
        <w:ind w:firstLine="800"/>
        <w:jc w:val="both"/>
        <w:rPr>
          <w:sz w:val="24"/>
          <w:szCs w:val="24"/>
          <w:lang w:val="uk-UA"/>
        </w:rPr>
      </w:pPr>
    </w:p>
    <w:p w:rsidR="00A8351A" w:rsidRDefault="00A8351A" w:rsidP="00A8351A">
      <w:pPr>
        <w:ind w:firstLine="800"/>
        <w:jc w:val="both"/>
        <w:rPr>
          <w:sz w:val="24"/>
          <w:szCs w:val="24"/>
          <w:lang w:val="uk-UA"/>
        </w:rPr>
      </w:pPr>
    </w:p>
    <w:p w:rsidR="00A8351A" w:rsidRDefault="00A8351A" w:rsidP="00A8351A">
      <w:pPr>
        <w:ind w:firstLine="800"/>
        <w:jc w:val="both"/>
        <w:rPr>
          <w:sz w:val="24"/>
          <w:szCs w:val="24"/>
          <w:lang w:val="uk-UA"/>
        </w:rPr>
      </w:pPr>
    </w:p>
    <w:p w:rsidR="00A8351A" w:rsidRDefault="00A8351A" w:rsidP="00A8351A">
      <w:pPr>
        <w:rPr>
          <w:lang w:val="uk-UA"/>
        </w:rPr>
      </w:pPr>
    </w:p>
    <w:p w:rsidR="00A8351A" w:rsidRDefault="00A8351A" w:rsidP="00A8351A">
      <w:pPr>
        <w:rPr>
          <w:lang w:val="uk-UA"/>
        </w:rPr>
      </w:pPr>
    </w:p>
    <w:p w:rsidR="00A8351A" w:rsidRDefault="00A8351A" w:rsidP="00A8351A">
      <w:pPr>
        <w:rPr>
          <w:lang w:val="uk-UA"/>
        </w:rPr>
      </w:pPr>
    </w:p>
    <w:p w:rsidR="00A8351A" w:rsidRDefault="00A8351A" w:rsidP="00A8351A">
      <w:pPr>
        <w:rPr>
          <w:lang w:val="uk-UA"/>
        </w:rPr>
      </w:pPr>
    </w:p>
    <w:p w:rsidR="00A8351A" w:rsidRDefault="00A8351A" w:rsidP="00A8351A">
      <w:pPr>
        <w:rPr>
          <w:lang w:val="uk-UA"/>
        </w:rPr>
      </w:pPr>
    </w:p>
    <w:p w:rsidR="00A8351A" w:rsidRDefault="00A8351A" w:rsidP="00A8351A">
      <w:pPr>
        <w:rPr>
          <w:lang w:val="uk-UA"/>
        </w:rPr>
      </w:pPr>
    </w:p>
    <w:p w:rsidR="00A8351A" w:rsidRDefault="00A8351A" w:rsidP="00A8351A">
      <w:pPr>
        <w:rPr>
          <w:lang w:val="uk-UA"/>
        </w:rPr>
      </w:pPr>
    </w:p>
    <w:p w:rsidR="00A8351A" w:rsidRDefault="00A8351A" w:rsidP="00A8351A">
      <w:pPr>
        <w:rPr>
          <w:lang w:val="uk-UA"/>
        </w:rPr>
      </w:pPr>
    </w:p>
    <w:p w:rsidR="00A8351A" w:rsidRDefault="00A8351A" w:rsidP="00A8351A">
      <w:pPr>
        <w:rPr>
          <w:lang w:val="uk-UA"/>
        </w:rPr>
      </w:pPr>
    </w:p>
    <w:p w:rsidR="00A8351A" w:rsidRDefault="00A8351A" w:rsidP="00A8351A">
      <w:pPr>
        <w:rPr>
          <w:lang w:val="uk-UA"/>
        </w:rPr>
      </w:pPr>
    </w:p>
    <w:p w:rsidR="00A8351A" w:rsidRDefault="00A8351A" w:rsidP="00A8351A">
      <w:pPr>
        <w:rPr>
          <w:lang w:val="uk-UA"/>
        </w:rPr>
      </w:pPr>
    </w:p>
    <w:p w:rsidR="00A8351A" w:rsidRDefault="00A8351A" w:rsidP="00A8351A">
      <w:pPr>
        <w:rPr>
          <w:lang w:val="uk-UA"/>
        </w:rPr>
      </w:pPr>
    </w:p>
    <w:p w:rsidR="009D6463" w:rsidRDefault="009D6463" w:rsidP="00A8351A">
      <w:pPr>
        <w:rPr>
          <w:lang w:val="uk-UA"/>
        </w:rPr>
      </w:pPr>
    </w:p>
    <w:p w:rsidR="009D6463" w:rsidRDefault="009D6463" w:rsidP="00A8351A">
      <w:pPr>
        <w:rPr>
          <w:lang w:val="uk-UA"/>
        </w:rPr>
      </w:pPr>
    </w:p>
    <w:p w:rsidR="00A8351A" w:rsidRPr="00F40008" w:rsidRDefault="00A8351A" w:rsidP="00A8351A">
      <w:pPr>
        <w:jc w:val="center"/>
        <w:rPr>
          <w:b/>
          <w:sz w:val="24"/>
          <w:szCs w:val="24"/>
          <w:lang w:val="uk-UA"/>
        </w:rPr>
      </w:pPr>
      <w:r>
        <w:rPr>
          <w:lang w:val="uk-UA"/>
        </w:rPr>
        <w:lastRenderedPageBreak/>
        <w:t xml:space="preserve">                                                                     </w:t>
      </w:r>
      <w:r w:rsidRPr="00F40008">
        <w:rPr>
          <w:b/>
          <w:sz w:val="24"/>
          <w:szCs w:val="24"/>
          <w:lang w:val="uk-UA"/>
        </w:rPr>
        <w:t xml:space="preserve">Міському голові </w:t>
      </w:r>
    </w:p>
    <w:p w:rsidR="00A8351A" w:rsidRPr="00F40008" w:rsidRDefault="00A8351A" w:rsidP="00A8351A">
      <w:pPr>
        <w:jc w:val="center"/>
        <w:rPr>
          <w:b/>
          <w:sz w:val="24"/>
          <w:szCs w:val="24"/>
          <w:lang w:val="uk-UA"/>
        </w:rPr>
      </w:pPr>
      <w:r w:rsidRPr="00F40008">
        <w:rPr>
          <w:b/>
          <w:sz w:val="24"/>
          <w:szCs w:val="24"/>
          <w:lang w:val="uk-UA"/>
        </w:rPr>
        <w:t xml:space="preserve">                                                                  </w:t>
      </w:r>
      <w:r>
        <w:rPr>
          <w:b/>
          <w:sz w:val="24"/>
          <w:szCs w:val="24"/>
          <w:lang w:val="uk-UA"/>
        </w:rPr>
        <w:t xml:space="preserve">              </w:t>
      </w:r>
      <w:r w:rsidR="00551667">
        <w:rPr>
          <w:b/>
          <w:sz w:val="24"/>
          <w:szCs w:val="24"/>
          <w:lang w:val="uk-UA"/>
        </w:rPr>
        <w:t xml:space="preserve"> Л. ЛАЗУРЕНКУ</w:t>
      </w:r>
      <w:r w:rsidRPr="00F40008">
        <w:rPr>
          <w:b/>
          <w:sz w:val="24"/>
          <w:szCs w:val="24"/>
          <w:lang w:val="uk-UA"/>
        </w:rPr>
        <w:t xml:space="preserve"> </w:t>
      </w:r>
    </w:p>
    <w:p w:rsidR="00A8351A" w:rsidRDefault="00A8351A" w:rsidP="00A8351A">
      <w:pPr>
        <w:jc w:val="center"/>
        <w:rPr>
          <w:b/>
          <w:sz w:val="24"/>
          <w:szCs w:val="24"/>
          <w:lang w:val="uk-UA"/>
        </w:rPr>
      </w:pPr>
    </w:p>
    <w:p w:rsidR="00A8351A" w:rsidRPr="001447D2" w:rsidRDefault="00A8351A" w:rsidP="00A8351A">
      <w:pPr>
        <w:jc w:val="center"/>
        <w:rPr>
          <w:b/>
          <w:sz w:val="24"/>
          <w:szCs w:val="24"/>
          <w:lang w:val="uk-UA"/>
        </w:rPr>
      </w:pPr>
      <w:r w:rsidRPr="001447D2">
        <w:rPr>
          <w:b/>
          <w:sz w:val="24"/>
          <w:szCs w:val="24"/>
          <w:lang w:val="uk-UA"/>
        </w:rPr>
        <w:t>Інформація</w:t>
      </w:r>
      <w:r w:rsidR="00551667">
        <w:rPr>
          <w:b/>
          <w:sz w:val="24"/>
          <w:szCs w:val="24"/>
          <w:lang w:val="uk-UA"/>
        </w:rPr>
        <w:t xml:space="preserve"> </w:t>
      </w:r>
    </w:p>
    <w:p w:rsidR="00A8351A" w:rsidRPr="001447D2" w:rsidRDefault="00A8351A" w:rsidP="00A8351A">
      <w:pPr>
        <w:jc w:val="center"/>
        <w:rPr>
          <w:b/>
          <w:sz w:val="24"/>
          <w:szCs w:val="24"/>
          <w:lang w:val="uk-UA"/>
        </w:rPr>
      </w:pPr>
      <w:r w:rsidRPr="001447D2">
        <w:rPr>
          <w:b/>
          <w:sz w:val="24"/>
          <w:szCs w:val="24"/>
          <w:lang w:val="uk-UA"/>
        </w:rPr>
        <w:t xml:space="preserve"> </w:t>
      </w:r>
      <w:r w:rsidR="00551667">
        <w:rPr>
          <w:b/>
          <w:sz w:val="24"/>
          <w:szCs w:val="24"/>
          <w:lang w:val="uk-UA"/>
        </w:rPr>
        <w:t>про</w:t>
      </w:r>
      <w:r w:rsidRPr="001447D2">
        <w:rPr>
          <w:b/>
          <w:sz w:val="24"/>
          <w:szCs w:val="24"/>
          <w:lang w:val="uk-UA"/>
        </w:rPr>
        <w:t xml:space="preserve"> виконання заходів </w:t>
      </w:r>
      <w:r w:rsidR="00551667">
        <w:rPr>
          <w:b/>
          <w:sz w:val="24"/>
          <w:szCs w:val="24"/>
          <w:lang w:val="uk-UA"/>
        </w:rPr>
        <w:t>щодо</w:t>
      </w:r>
      <w:r w:rsidRPr="001447D2">
        <w:rPr>
          <w:b/>
          <w:sz w:val="24"/>
          <w:szCs w:val="24"/>
          <w:lang w:val="uk-UA"/>
        </w:rPr>
        <w:t xml:space="preserve"> відпочинку та оздоровлення </w:t>
      </w:r>
      <w:r w:rsidR="00551667">
        <w:rPr>
          <w:b/>
          <w:sz w:val="24"/>
          <w:szCs w:val="24"/>
          <w:lang w:val="uk-UA"/>
        </w:rPr>
        <w:t>дітей</w:t>
      </w:r>
    </w:p>
    <w:p w:rsidR="00A8351A" w:rsidRDefault="00A8351A" w:rsidP="00A8351A">
      <w:pPr>
        <w:jc w:val="center"/>
        <w:rPr>
          <w:b/>
          <w:sz w:val="24"/>
          <w:szCs w:val="24"/>
          <w:lang w:val="uk-UA"/>
        </w:rPr>
      </w:pPr>
      <w:r w:rsidRPr="001447D2">
        <w:rPr>
          <w:b/>
          <w:sz w:val="24"/>
          <w:szCs w:val="24"/>
          <w:lang w:val="uk-UA"/>
        </w:rPr>
        <w:t>у 201</w:t>
      </w:r>
      <w:r w:rsidR="009D6463">
        <w:rPr>
          <w:b/>
          <w:sz w:val="24"/>
          <w:szCs w:val="24"/>
          <w:lang w:val="uk-UA"/>
        </w:rPr>
        <w:t>9</w:t>
      </w:r>
      <w:r w:rsidRPr="001447D2">
        <w:rPr>
          <w:b/>
          <w:sz w:val="24"/>
          <w:szCs w:val="24"/>
          <w:lang w:val="uk-UA"/>
        </w:rPr>
        <w:t xml:space="preserve"> році </w:t>
      </w:r>
    </w:p>
    <w:p w:rsidR="00A8351A" w:rsidRPr="001447D2" w:rsidRDefault="00A8351A" w:rsidP="00A8351A">
      <w:pPr>
        <w:jc w:val="center"/>
        <w:rPr>
          <w:sz w:val="24"/>
          <w:szCs w:val="24"/>
          <w:lang w:val="uk-UA"/>
        </w:rPr>
      </w:pPr>
    </w:p>
    <w:p w:rsidR="00A8351A" w:rsidRPr="009D6463" w:rsidRDefault="00A8351A" w:rsidP="009D6463">
      <w:pPr>
        <w:pStyle w:val="1"/>
        <w:spacing w:before="0"/>
        <w:ind w:firstLine="708"/>
        <w:jc w:val="both"/>
        <w:rPr>
          <w:rFonts w:ascii="Times New Roman" w:hAnsi="Times New Roman" w:cs="Times New Roman"/>
          <w:b w:val="0"/>
          <w:color w:val="auto"/>
          <w:sz w:val="24"/>
          <w:szCs w:val="24"/>
          <w:lang w:val="uk-UA"/>
        </w:rPr>
      </w:pPr>
      <w:r w:rsidRPr="009D6463">
        <w:rPr>
          <w:rFonts w:ascii="Times New Roman" w:hAnsi="Times New Roman" w:cs="Times New Roman"/>
          <w:b w:val="0"/>
          <w:color w:val="auto"/>
          <w:sz w:val="24"/>
          <w:szCs w:val="24"/>
          <w:lang w:val="uk-UA"/>
        </w:rPr>
        <w:t xml:space="preserve">На виконання Закону України «Про оздоровлення та відпочинок дітей», відповідно  до Комплексної міської програми «Майбутнє </w:t>
      </w:r>
      <w:proofErr w:type="spellStart"/>
      <w:r w:rsidRPr="009D6463">
        <w:rPr>
          <w:rFonts w:ascii="Times New Roman" w:hAnsi="Times New Roman" w:cs="Times New Roman"/>
          <w:b w:val="0"/>
          <w:color w:val="auto"/>
          <w:sz w:val="24"/>
          <w:szCs w:val="24"/>
          <w:lang w:val="uk-UA"/>
        </w:rPr>
        <w:t>Люботинщини</w:t>
      </w:r>
      <w:proofErr w:type="spellEnd"/>
      <w:r w:rsidRPr="009D6463">
        <w:rPr>
          <w:rFonts w:ascii="Times New Roman" w:hAnsi="Times New Roman" w:cs="Times New Roman"/>
          <w:b w:val="0"/>
          <w:color w:val="auto"/>
          <w:sz w:val="24"/>
          <w:szCs w:val="24"/>
          <w:lang w:val="uk-UA"/>
        </w:rPr>
        <w:t xml:space="preserve">» на 2016 – 2020 роки  затвердженої рішенням ІІ сесії </w:t>
      </w:r>
      <w:r w:rsidRPr="009D6463">
        <w:rPr>
          <w:rFonts w:ascii="Times New Roman" w:hAnsi="Times New Roman" w:cs="Times New Roman"/>
          <w:b w:val="0"/>
          <w:color w:val="auto"/>
          <w:sz w:val="24"/>
          <w:szCs w:val="24"/>
          <w:lang w:val="en-US"/>
        </w:rPr>
        <w:t>V</w:t>
      </w:r>
      <w:r w:rsidRPr="009D6463">
        <w:rPr>
          <w:rFonts w:ascii="Times New Roman" w:hAnsi="Times New Roman" w:cs="Times New Roman"/>
          <w:b w:val="0"/>
          <w:color w:val="auto"/>
          <w:sz w:val="24"/>
          <w:szCs w:val="24"/>
          <w:lang w:val="uk-UA"/>
        </w:rPr>
        <w:t xml:space="preserve">ІІ скликання </w:t>
      </w:r>
      <w:proofErr w:type="spellStart"/>
      <w:r w:rsidRPr="009D6463">
        <w:rPr>
          <w:rFonts w:ascii="Times New Roman" w:hAnsi="Times New Roman" w:cs="Times New Roman"/>
          <w:b w:val="0"/>
          <w:color w:val="auto"/>
          <w:sz w:val="24"/>
          <w:szCs w:val="24"/>
          <w:lang w:val="uk-UA"/>
        </w:rPr>
        <w:t>Люботинської</w:t>
      </w:r>
      <w:proofErr w:type="spellEnd"/>
      <w:r w:rsidRPr="009D6463">
        <w:rPr>
          <w:rFonts w:ascii="Times New Roman" w:hAnsi="Times New Roman" w:cs="Times New Roman"/>
          <w:b w:val="0"/>
          <w:color w:val="auto"/>
          <w:sz w:val="24"/>
          <w:szCs w:val="24"/>
          <w:lang w:val="uk-UA"/>
        </w:rPr>
        <w:t xml:space="preserve"> міської ради від 22.12.2015 року №86, </w:t>
      </w:r>
      <w:r w:rsidR="009D6463" w:rsidRPr="009D6463">
        <w:rPr>
          <w:rFonts w:ascii="Times New Roman" w:hAnsi="Times New Roman" w:cs="Times New Roman"/>
          <w:b w:val="0"/>
          <w:color w:val="auto"/>
          <w:sz w:val="24"/>
          <w:szCs w:val="24"/>
          <w:lang w:val="uk-UA"/>
        </w:rPr>
        <w:t xml:space="preserve">рішення </w:t>
      </w:r>
      <w:r w:rsidR="009D6463" w:rsidRPr="009D6463">
        <w:rPr>
          <w:rFonts w:ascii="Times New Roman" w:hAnsi="Times New Roman" w:cs="Times New Roman"/>
          <w:b w:val="0"/>
          <w:color w:val="auto"/>
          <w:sz w:val="24"/>
          <w:szCs w:val="24"/>
        </w:rPr>
        <w:t>L</w:t>
      </w:r>
      <w:r w:rsidR="009D6463" w:rsidRPr="009D6463">
        <w:rPr>
          <w:rFonts w:ascii="Times New Roman" w:hAnsi="Times New Roman" w:cs="Times New Roman"/>
          <w:b w:val="0"/>
          <w:color w:val="auto"/>
          <w:sz w:val="24"/>
          <w:szCs w:val="24"/>
          <w:lang w:val="uk-UA"/>
        </w:rPr>
        <w:t>Х</w:t>
      </w:r>
      <w:r w:rsidR="009D6463" w:rsidRPr="009D6463">
        <w:rPr>
          <w:rFonts w:ascii="Times New Roman" w:hAnsi="Times New Roman" w:cs="Times New Roman"/>
          <w:b w:val="0"/>
          <w:color w:val="auto"/>
          <w:sz w:val="24"/>
          <w:szCs w:val="24"/>
        </w:rPr>
        <w:t>V</w:t>
      </w:r>
      <w:r w:rsidR="009D6463" w:rsidRPr="009D6463">
        <w:rPr>
          <w:rFonts w:ascii="Times New Roman" w:hAnsi="Times New Roman" w:cs="Times New Roman"/>
          <w:b w:val="0"/>
          <w:color w:val="auto"/>
          <w:sz w:val="24"/>
          <w:szCs w:val="24"/>
          <w:lang w:val="uk-UA"/>
        </w:rPr>
        <w:t>І сесії від  26 березня 2019 року № 127 «</w:t>
      </w:r>
      <w:r w:rsidR="009D6463" w:rsidRPr="009D6463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val="uk-UA"/>
        </w:rPr>
        <w:t>Про організацію відпочинку пільгових категорій дітей у таборах з денним перебування   м. Люботина влітку 2019 року», р</w:t>
      </w:r>
      <w:r w:rsidR="009D6463" w:rsidRPr="009D6463">
        <w:rPr>
          <w:rFonts w:ascii="Times New Roman" w:hAnsi="Times New Roman" w:cs="Times New Roman"/>
          <w:b w:val="0"/>
          <w:color w:val="auto"/>
          <w:sz w:val="24"/>
          <w:szCs w:val="24"/>
          <w:lang w:val="uk-UA"/>
        </w:rPr>
        <w:t>ішення виконавчого комітету від 09.04.2019 року № 68 «</w:t>
      </w:r>
      <w:r w:rsidR="009D6463" w:rsidRPr="009D6463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val="uk-UA"/>
        </w:rPr>
        <w:t>Про організацію відпочинку та оздоровлення дітей влітку 2019 року»</w:t>
      </w:r>
      <w:r w:rsidR="009D6463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val="uk-UA"/>
        </w:rPr>
        <w:t>,</w:t>
      </w:r>
      <w:r w:rsidR="009D6463" w:rsidRPr="009D6463">
        <w:rPr>
          <w:sz w:val="24"/>
          <w:szCs w:val="24"/>
          <w:lang w:val="uk-UA"/>
        </w:rPr>
        <w:t xml:space="preserve"> </w:t>
      </w:r>
      <w:r w:rsidRPr="009D6463">
        <w:rPr>
          <w:rFonts w:ascii="Times New Roman" w:hAnsi="Times New Roman" w:cs="Times New Roman"/>
          <w:b w:val="0"/>
          <w:color w:val="auto"/>
          <w:sz w:val="24"/>
          <w:szCs w:val="24"/>
          <w:lang w:val="uk-UA"/>
        </w:rPr>
        <w:t xml:space="preserve"> з метою забезпечення  належного рівня оздоровлення та відпочинку дітей улітку 201</w:t>
      </w:r>
      <w:r w:rsidR="009D6463">
        <w:rPr>
          <w:rFonts w:ascii="Times New Roman" w:hAnsi="Times New Roman" w:cs="Times New Roman"/>
          <w:b w:val="0"/>
          <w:color w:val="auto"/>
          <w:sz w:val="24"/>
          <w:szCs w:val="24"/>
          <w:lang w:val="uk-UA"/>
        </w:rPr>
        <w:t>9</w:t>
      </w:r>
      <w:r w:rsidRPr="009D6463">
        <w:rPr>
          <w:rFonts w:ascii="Times New Roman" w:hAnsi="Times New Roman" w:cs="Times New Roman"/>
          <w:b w:val="0"/>
          <w:color w:val="auto"/>
          <w:sz w:val="24"/>
          <w:szCs w:val="24"/>
          <w:lang w:val="uk-UA"/>
        </w:rPr>
        <w:t xml:space="preserve"> року  у місті бул</w:t>
      </w:r>
      <w:r w:rsidR="003B7464">
        <w:rPr>
          <w:rFonts w:ascii="Times New Roman" w:hAnsi="Times New Roman" w:cs="Times New Roman"/>
          <w:b w:val="0"/>
          <w:color w:val="auto"/>
          <w:sz w:val="24"/>
          <w:szCs w:val="24"/>
          <w:lang w:val="uk-UA"/>
        </w:rPr>
        <w:t>о</w:t>
      </w:r>
      <w:r w:rsidRPr="009D6463">
        <w:rPr>
          <w:rFonts w:ascii="Times New Roman" w:hAnsi="Times New Roman" w:cs="Times New Roman"/>
          <w:b w:val="0"/>
          <w:color w:val="auto"/>
          <w:sz w:val="24"/>
          <w:szCs w:val="24"/>
          <w:lang w:val="uk-UA"/>
        </w:rPr>
        <w:t xml:space="preserve"> проведен</w:t>
      </w:r>
      <w:r w:rsidR="003B7464">
        <w:rPr>
          <w:rFonts w:ascii="Times New Roman" w:hAnsi="Times New Roman" w:cs="Times New Roman"/>
          <w:b w:val="0"/>
          <w:color w:val="auto"/>
          <w:sz w:val="24"/>
          <w:szCs w:val="24"/>
          <w:lang w:val="uk-UA"/>
        </w:rPr>
        <w:t>о</w:t>
      </w:r>
      <w:r w:rsidRPr="009D6463">
        <w:rPr>
          <w:rFonts w:ascii="Times New Roman" w:hAnsi="Times New Roman" w:cs="Times New Roman"/>
          <w:b w:val="0"/>
          <w:color w:val="auto"/>
          <w:sz w:val="24"/>
          <w:szCs w:val="24"/>
          <w:lang w:val="uk-UA"/>
        </w:rPr>
        <w:t xml:space="preserve"> відповідні заходи. </w:t>
      </w:r>
    </w:p>
    <w:p w:rsidR="00A8351A" w:rsidRPr="00F40008" w:rsidRDefault="00A8351A" w:rsidP="009D6463">
      <w:pPr>
        <w:jc w:val="both"/>
        <w:rPr>
          <w:sz w:val="24"/>
          <w:szCs w:val="24"/>
          <w:lang w:val="uk-UA"/>
        </w:rPr>
      </w:pPr>
      <w:r w:rsidRPr="00F40008">
        <w:rPr>
          <w:sz w:val="24"/>
          <w:szCs w:val="24"/>
          <w:lang w:val="uk-UA"/>
        </w:rPr>
        <w:t xml:space="preserve">            Координація заходів з відпочинку та оздоровлення здійснювалася міським штабом. </w:t>
      </w:r>
      <w:r w:rsidR="003B7464">
        <w:rPr>
          <w:sz w:val="24"/>
          <w:szCs w:val="24"/>
          <w:lang w:val="uk-UA"/>
        </w:rPr>
        <w:t xml:space="preserve">Були затверджені та працювали комісії щодо перевірки готовності до роботи закладів оздоровлення та відпочинку. </w:t>
      </w:r>
      <w:r w:rsidRPr="00F40008">
        <w:rPr>
          <w:sz w:val="24"/>
          <w:szCs w:val="24"/>
          <w:lang w:val="uk-UA"/>
        </w:rPr>
        <w:t>Підготовка до початку  роботи таборів</w:t>
      </w:r>
      <w:r w:rsidR="009D6463">
        <w:rPr>
          <w:sz w:val="24"/>
          <w:szCs w:val="24"/>
          <w:lang w:val="uk-UA"/>
        </w:rPr>
        <w:t xml:space="preserve"> з денним перебуванням</w:t>
      </w:r>
      <w:r w:rsidR="003B7464">
        <w:rPr>
          <w:sz w:val="24"/>
          <w:szCs w:val="24"/>
          <w:lang w:val="uk-UA"/>
        </w:rPr>
        <w:t xml:space="preserve"> на базі міських ЗЗСО </w:t>
      </w:r>
      <w:r w:rsidR="009D6463">
        <w:rPr>
          <w:sz w:val="24"/>
          <w:szCs w:val="24"/>
          <w:lang w:val="uk-UA"/>
        </w:rPr>
        <w:t xml:space="preserve">проходила відповідно до плану і усі вони вчасно розпочали свою роботу. </w:t>
      </w:r>
      <w:r w:rsidRPr="00F40008">
        <w:rPr>
          <w:sz w:val="24"/>
          <w:szCs w:val="24"/>
          <w:lang w:val="uk-UA"/>
        </w:rPr>
        <w:t xml:space="preserve"> </w:t>
      </w:r>
    </w:p>
    <w:p w:rsidR="00A8351A" w:rsidRPr="00F40008" w:rsidRDefault="00A8351A" w:rsidP="00A8351A">
      <w:pPr>
        <w:ind w:firstLine="708"/>
        <w:jc w:val="both"/>
        <w:rPr>
          <w:sz w:val="24"/>
          <w:szCs w:val="24"/>
          <w:lang w:val="uk-UA"/>
        </w:rPr>
      </w:pPr>
      <w:r w:rsidRPr="00F40008">
        <w:rPr>
          <w:sz w:val="24"/>
          <w:szCs w:val="24"/>
          <w:lang w:val="uk-UA"/>
        </w:rPr>
        <w:t xml:space="preserve">На базі  </w:t>
      </w:r>
      <w:r w:rsidR="003B7464">
        <w:rPr>
          <w:sz w:val="24"/>
          <w:szCs w:val="24"/>
          <w:lang w:val="uk-UA"/>
        </w:rPr>
        <w:t xml:space="preserve">закладів загальної середньої освіти </w:t>
      </w:r>
      <w:r w:rsidRPr="00F40008">
        <w:rPr>
          <w:sz w:val="24"/>
          <w:szCs w:val="24"/>
          <w:lang w:val="uk-UA"/>
        </w:rPr>
        <w:t xml:space="preserve"> діяли 7  таборів відпочинку з денним перебуванням.  Табори працювали одну відпочинкову зміну 14 робочих днів з 2</w:t>
      </w:r>
      <w:r w:rsidR="009D6463">
        <w:rPr>
          <w:sz w:val="24"/>
          <w:szCs w:val="24"/>
          <w:lang w:val="uk-UA"/>
        </w:rPr>
        <w:t>8</w:t>
      </w:r>
      <w:r w:rsidRPr="00F40008">
        <w:rPr>
          <w:sz w:val="24"/>
          <w:szCs w:val="24"/>
          <w:lang w:val="uk-UA"/>
        </w:rPr>
        <w:t>.05. по 14.06.201</w:t>
      </w:r>
      <w:r w:rsidR="009D6463">
        <w:rPr>
          <w:sz w:val="24"/>
          <w:szCs w:val="24"/>
          <w:lang w:val="uk-UA"/>
        </w:rPr>
        <w:t>9</w:t>
      </w:r>
      <w:r w:rsidRPr="00F40008">
        <w:rPr>
          <w:sz w:val="24"/>
          <w:szCs w:val="24"/>
          <w:lang w:val="uk-UA"/>
        </w:rPr>
        <w:t xml:space="preserve"> року. </w:t>
      </w:r>
      <w:r w:rsidR="009D6463">
        <w:rPr>
          <w:sz w:val="24"/>
          <w:szCs w:val="24"/>
          <w:lang w:val="uk-UA"/>
        </w:rPr>
        <w:t xml:space="preserve">За цей період  у них відпочила 601 </w:t>
      </w:r>
      <w:r w:rsidRPr="00F40008">
        <w:rPr>
          <w:sz w:val="24"/>
          <w:szCs w:val="24"/>
          <w:lang w:val="uk-UA"/>
        </w:rPr>
        <w:t xml:space="preserve"> д</w:t>
      </w:r>
      <w:r>
        <w:rPr>
          <w:sz w:val="24"/>
          <w:szCs w:val="24"/>
          <w:lang w:val="uk-UA"/>
        </w:rPr>
        <w:t>итин</w:t>
      </w:r>
      <w:r w:rsidR="009D6463">
        <w:rPr>
          <w:sz w:val="24"/>
          <w:szCs w:val="24"/>
          <w:lang w:val="uk-UA"/>
        </w:rPr>
        <w:t>а</w:t>
      </w:r>
      <w:r w:rsidRPr="00F40008">
        <w:rPr>
          <w:sz w:val="24"/>
          <w:szCs w:val="24"/>
          <w:lang w:val="uk-UA"/>
        </w:rPr>
        <w:t xml:space="preserve">, </w:t>
      </w:r>
      <w:r w:rsidR="00F26D41">
        <w:rPr>
          <w:sz w:val="24"/>
          <w:szCs w:val="24"/>
          <w:lang w:val="uk-UA"/>
        </w:rPr>
        <w:t xml:space="preserve">що на 8 % більше минулого року ( з них – 584 дитини за кошти міського бюджету). </w:t>
      </w:r>
      <w:r w:rsidRPr="00F40008">
        <w:rPr>
          <w:sz w:val="24"/>
          <w:szCs w:val="24"/>
          <w:lang w:val="uk-UA"/>
        </w:rPr>
        <w:t xml:space="preserve">У закладах було забезпечено дворазове гаряче харчування на суму 30,00 грн. на одну дитину у день. </w:t>
      </w:r>
    </w:p>
    <w:p w:rsidR="00A8351A" w:rsidRPr="00F40008" w:rsidRDefault="00A8351A" w:rsidP="00A8351A">
      <w:pPr>
        <w:ind w:firstLine="708"/>
        <w:jc w:val="both"/>
        <w:rPr>
          <w:sz w:val="24"/>
          <w:szCs w:val="24"/>
          <w:lang w:val="uk-UA"/>
        </w:rPr>
      </w:pPr>
      <w:r w:rsidRPr="00F40008">
        <w:rPr>
          <w:sz w:val="24"/>
          <w:szCs w:val="24"/>
          <w:lang w:val="uk-UA"/>
        </w:rPr>
        <w:t xml:space="preserve">У таборах проводилися відповідні виховні та розважальні  заходи, приділялася велика увага роботі по формуванню здорового способу життя та фізичної активності. Протягом відпочинкової  зміни у таборах працювали  гуртки,  організовувалися  різноманітні екскурсії, конкурси, спортивні змагання,  естафети тощо. До проведення цих заходів залучалися представники  </w:t>
      </w:r>
      <w:proofErr w:type="spellStart"/>
      <w:r w:rsidRPr="00F40008">
        <w:rPr>
          <w:sz w:val="24"/>
          <w:szCs w:val="24"/>
          <w:lang w:val="uk-UA"/>
        </w:rPr>
        <w:t>КЗ</w:t>
      </w:r>
      <w:proofErr w:type="spellEnd"/>
      <w:r w:rsidRPr="00F40008">
        <w:rPr>
          <w:sz w:val="24"/>
          <w:szCs w:val="24"/>
          <w:lang w:val="uk-UA"/>
        </w:rPr>
        <w:t xml:space="preserve"> МЦФЗН «Спорт для всіх», БДЮТ, ДЮСШ та  МЦСССДМ.</w:t>
      </w:r>
    </w:p>
    <w:p w:rsidR="00A8351A" w:rsidRPr="00F40008" w:rsidRDefault="00A8351A" w:rsidP="00A8351A">
      <w:pPr>
        <w:ind w:firstLine="708"/>
        <w:jc w:val="both"/>
        <w:rPr>
          <w:sz w:val="24"/>
          <w:szCs w:val="24"/>
          <w:lang w:val="uk-UA"/>
        </w:rPr>
      </w:pPr>
      <w:r w:rsidRPr="00F40008">
        <w:rPr>
          <w:sz w:val="24"/>
          <w:szCs w:val="24"/>
          <w:lang w:val="uk-UA"/>
        </w:rPr>
        <w:t xml:space="preserve">Протягом оздоровчого періоду було забезпечено медичний супровід оздоровчих заходів. КЗОЗ «Центр первинної </w:t>
      </w:r>
      <w:proofErr w:type="spellStart"/>
      <w:r w:rsidRPr="00F40008">
        <w:rPr>
          <w:sz w:val="24"/>
          <w:szCs w:val="24"/>
          <w:lang w:val="uk-UA"/>
        </w:rPr>
        <w:t>медико</w:t>
      </w:r>
      <w:proofErr w:type="spellEnd"/>
      <w:r w:rsidRPr="00F40008">
        <w:rPr>
          <w:sz w:val="24"/>
          <w:szCs w:val="24"/>
          <w:lang w:val="uk-UA"/>
        </w:rPr>
        <w:t xml:space="preserve"> - санітарної допомоги» було організовано якісне медичне обслуговування у таборах з денним перебуванням. Перед початком роботи таборів забезпечено медичні огляди дітей та обстеження працівників таборів. Протягом відпочинкових змін здійснювався медичний супровід закладів та контроль за  організацією гарячого харчування. </w:t>
      </w:r>
      <w:r>
        <w:rPr>
          <w:sz w:val="24"/>
          <w:szCs w:val="24"/>
          <w:lang w:val="uk-UA"/>
        </w:rPr>
        <w:t>Медичними працівниками</w:t>
      </w:r>
      <w:r w:rsidRPr="00F40008">
        <w:rPr>
          <w:sz w:val="24"/>
          <w:szCs w:val="24"/>
          <w:lang w:val="uk-UA"/>
        </w:rPr>
        <w:t xml:space="preserve"> протягом оздоровчого періоду  проводилися безкоштовні комплексні медичні огляди дітей, які від’їжджали до заміських дитячих оздоровчих закладів. </w:t>
      </w:r>
    </w:p>
    <w:p w:rsidR="00A7745F" w:rsidRDefault="00A8351A" w:rsidP="00A8351A">
      <w:pPr>
        <w:jc w:val="both"/>
        <w:rPr>
          <w:sz w:val="24"/>
          <w:szCs w:val="24"/>
          <w:lang w:val="uk-UA"/>
        </w:rPr>
      </w:pPr>
      <w:r w:rsidRPr="00F40008">
        <w:rPr>
          <w:sz w:val="24"/>
          <w:szCs w:val="24"/>
          <w:lang w:val="uk-UA"/>
        </w:rPr>
        <w:tab/>
      </w:r>
      <w:r w:rsidR="003E7B3B">
        <w:rPr>
          <w:sz w:val="24"/>
          <w:szCs w:val="24"/>
          <w:lang w:val="uk-UA"/>
        </w:rPr>
        <w:t>Також на території міста надає оздоровчі послуги позаміський дитячий навчально-оздоровчий табір профільного типу</w:t>
      </w:r>
      <w:r w:rsidRPr="00F40008">
        <w:rPr>
          <w:sz w:val="24"/>
          <w:szCs w:val="24"/>
          <w:lang w:val="uk-UA"/>
        </w:rPr>
        <w:t xml:space="preserve"> «Літня школа Бойка»</w:t>
      </w:r>
      <w:r w:rsidR="003E7B3B">
        <w:rPr>
          <w:sz w:val="24"/>
          <w:szCs w:val="24"/>
          <w:lang w:val="uk-UA"/>
        </w:rPr>
        <w:t>. Комісійна перевірка готовності до роботи табору  була проведена 31.05.2019 р., але заклад не був підготовлений належним чином. Найважливіші питання харчування та медичне забезпечення</w:t>
      </w:r>
      <w:r w:rsidR="003B7464">
        <w:rPr>
          <w:sz w:val="24"/>
          <w:szCs w:val="24"/>
          <w:lang w:val="uk-UA"/>
        </w:rPr>
        <w:t xml:space="preserve"> у таборі</w:t>
      </w:r>
      <w:r w:rsidR="003E7B3B">
        <w:rPr>
          <w:sz w:val="24"/>
          <w:szCs w:val="24"/>
          <w:lang w:val="uk-UA"/>
        </w:rPr>
        <w:t xml:space="preserve"> не відповідали вимогам чинного законодавства і акт готовності табору не був підписаний. Але</w:t>
      </w:r>
      <w:r w:rsidR="003B7464">
        <w:rPr>
          <w:sz w:val="24"/>
          <w:szCs w:val="24"/>
          <w:lang w:val="uk-UA"/>
        </w:rPr>
        <w:t>,</w:t>
      </w:r>
      <w:r w:rsidR="003E7B3B">
        <w:rPr>
          <w:sz w:val="24"/>
          <w:szCs w:val="24"/>
          <w:lang w:val="uk-UA"/>
        </w:rPr>
        <w:t xml:space="preserve"> не зважаючи на </w:t>
      </w:r>
      <w:r w:rsidR="003B7464">
        <w:rPr>
          <w:sz w:val="24"/>
          <w:szCs w:val="24"/>
          <w:lang w:val="uk-UA"/>
        </w:rPr>
        <w:t xml:space="preserve">це, </w:t>
      </w:r>
      <w:r w:rsidR="003E7B3B">
        <w:rPr>
          <w:sz w:val="24"/>
          <w:szCs w:val="24"/>
          <w:lang w:val="uk-UA"/>
        </w:rPr>
        <w:t xml:space="preserve">заклад розпочав свою роботу з 03.06.2019 року. Виконкомом </w:t>
      </w:r>
      <w:proofErr w:type="spellStart"/>
      <w:r w:rsidR="003E7B3B">
        <w:rPr>
          <w:sz w:val="24"/>
          <w:szCs w:val="24"/>
          <w:lang w:val="uk-UA"/>
        </w:rPr>
        <w:t>Люботинської</w:t>
      </w:r>
      <w:proofErr w:type="spellEnd"/>
      <w:r w:rsidR="003E7B3B">
        <w:rPr>
          <w:sz w:val="24"/>
          <w:szCs w:val="24"/>
          <w:lang w:val="uk-UA"/>
        </w:rPr>
        <w:t xml:space="preserve"> міської ради було надіслано листа керівництву закладу щодо призупинення роботи табору до усунення недоліків та підписання акту готовності до роботи комісією. </w:t>
      </w:r>
      <w:r w:rsidR="00A7745F">
        <w:rPr>
          <w:sz w:val="24"/>
          <w:szCs w:val="24"/>
          <w:lang w:val="uk-UA"/>
        </w:rPr>
        <w:t xml:space="preserve">Не зважаючи на це заклад продовжував свою роботу. </w:t>
      </w:r>
    </w:p>
    <w:p w:rsidR="003E7B3B" w:rsidRDefault="00A7745F" w:rsidP="003B7464">
      <w:pPr>
        <w:ind w:firstLine="708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Недоліки були усунені </w:t>
      </w:r>
      <w:r w:rsidR="003B7464">
        <w:rPr>
          <w:sz w:val="24"/>
          <w:szCs w:val="24"/>
          <w:lang w:val="uk-UA"/>
        </w:rPr>
        <w:t>і</w:t>
      </w:r>
      <w:r>
        <w:rPr>
          <w:sz w:val="24"/>
          <w:szCs w:val="24"/>
          <w:lang w:val="uk-UA"/>
        </w:rPr>
        <w:t xml:space="preserve"> був підписаний комісійний акт</w:t>
      </w:r>
      <w:r w:rsidR="003B7464">
        <w:rPr>
          <w:sz w:val="24"/>
          <w:szCs w:val="24"/>
          <w:lang w:val="uk-UA"/>
        </w:rPr>
        <w:t xml:space="preserve"> лише 11.06.2019 р</w:t>
      </w:r>
      <w:r>
        <w:rPr>
          <w:sz w:val="24"/>
          <w:szCs w:val="24"/>
          <w:lang w:val="uk-UA"/>
        </w:rPr>
        <w:t xml:space="preserve">. Протягом роботи закладу  проводилися  комісійні перевірки роботи закладу з метою </w:t>
      </w:r>
      <w:r>
        <w:rPr>
          <w:sz w:val="24"/>
          <w:szCs w:val="24"/>
          <w:lang w:val="uk-UA"/>
        </w:rPr>
        <w:lastRenderedPageBreak/>
        <w:t xml:space="preserve">контролю за дотриманням норм безпеки перебування дітей. Суттєвих порушень виявлено не було.   </w:t>
      </w:r>
    </w:p>
    <w:p w:rsidR="00A8351A" w:rsidRPr="00F40008" w:rsidRDefault="003E7B3B" w:rsidP="00A8351A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</w:t>
      </w:r>
      <w:r w:rsidR="00A8351A" w:rsidRPr="00F40008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 </w:t>
      </w:r>
      <w:r w:rsidR="00A8351A" w:rsidRPr="00F40008">
        <w:rPr>
          <w:sz w:val="24"/>
          <w:szCs w:val="24"/>
          <w:lang w:val="uk-UA"/>
        </w:rPr>
        <w:t xml:space="preserve"> </w:t>
      </w:r>
      <w:r w:rsidR="003B7464">
        <w:rPr>
          <w:sz w:val="24"/>
          <w:szCs w:val="24"/>
          <w:lang w:val="uk-UA"/>
        </w:rPr>
        <w:t xml:space="preserve">      </w:t>
      </w:r>
      <w:r w:rsidR="00A8351A" w:rsidRPr="00F40008">
        <w:rPr>
          <w:sz w:val="24"/>
          <w:szCs w:val="24"/>
          <w:lang w:val="uk-UA"/>
        </w:rPr>
        <w:t xml:space="preserve">Табір працював 5 відпочинкових змін терміном по 14 діб. Протягом роботи табору у ньому відпочило </w:t>
      </w:r>
      <w:r w:rsidR="00412A2F">
        <w:rPr>
          <w:sz w:val="24"/>
          <w:szCs w:val="24"/>
          <w:lang w:val="uk-UA"/>
        </w:rPr>
        <w:t xml:space="preserve">651 </w:t>
      </w:r>
      <w:r w:rsidR="00A8351A" w:rsidRPr="00F40008">
        <w:rPr>
          <w:sz w:val="24"/>
          <w:szCs w:val="24"/>
          <w:lang w:val="uk-UA"/>
        </w:rPr>
        <w:t xml:space="preserve"> д</w:t>
      </w:r>
      <w:r w:rsidR="00A8351A">
        <w:rPr>
          <w:sz w:val="24"/>
          <w:szCs w:val="24"/>
          <w:lang w:val="uk-UA"/>
        </w:rPr>
        <w:t>ітей</w:t>
      </w:r>
      <w:r w:rsidR="00A8351A" w:rsidRPr="00F40008">
        <w:rPr>
          <w:sz w:val="24"/>
          <w:szCs w:val="24"/>
          <w:lang w:val="uk-UA"/>
        </w:rPr>
        <w:t xml:space="preserve">, що на </w:t>
      </w:r>
      <w:r w:rsidR="00412A2F">
        <w:rPr>
          <w:sz w:val="24"/>
          <w:szCs w:val="24"/>
          <w:lang w:val="uk-UA"/>
        </w:rPr>
        <w:t>18%</w:t>
      </w:r>
      <w:r w:rsidR="00A8351A" w:rsidRPr="00F40008">
        <w:rPr>
          <w:sz w:val="24"/>
          <w:szCs w:val="24"/>
          <w:lang w:val="uk-UA"/>
        </w:rPr>
        <w:t xml:space="preserve"> більше минулого року. </w:t>
      </w:r>
    </w:p>
    <w:p w:rsidR="00A8351A" w:rsidRPr="00F40008" w:rsidRDefault="00A8351A" w:rsidP="003B7464">
      <w:pPr>
        <w:ind w:firstLine="708"/>
        <w:jc w:val="both"/>
        <w:rPr>
          <w:sz w:val="24"/>
          <w:szCs w:val="24"/>
          <w:lang w:val="uk-UA"/>
        </w:rPr>
      </w:pPr>
      <w:r w:rsidRPr="00F40008">
        <w:rPr>
          <w:sz w:val="24"/>
          <w:szCs w:val="24"/>
          <w:lang w:val="uk-UA"/>
        </w:rPr>
        <w:t>Протягом літнього періоду було забезпечено  переведення  на санаторний режим роботи  у літній період дошкільні навчальні заклади.</w:t>
      </w:r>
      <w:r w:rsidR="00F26D41">
        <w:rPr>
          <w:sz w:val="24"/>
          <w:szCs w:val="24"/>
          <w:lang w:val="uk-UA"/>
        </w:rPr>
        <w:t xml:space="preserve"> У ДНЗ оздоровчими за</w:t>
      </w:r>
      <w:r w:rsidR="003B7464">
        <w:rPr>
          <w:sz w:val="24"/>
          <w:szCs w:val="24"/>
          <w:lang w:val="uk-UA"/>
        </w:rPr>
        <w:t>ходами</w:t>
      </w:r>
      <w:r w:rsidR="00F26D41">
        <w:rPr>
          <w:sz w:val="24"/>
          <w:szCs w:val="24"/>
          <w:lang w:val="uk-UA"/>
        </w:rPr>
        <w:t xml:space="preserve"> було охоплено 497 дітей, що складає 80,6% від загальної кількості дітей у закладах. </w:t>
      </w:r>
    </w:p>
    <w:p w:rsidR="00A8351A" w:rsidRPr="00F40008" w:rsidRDefault="00A8351A" w:rsidP="00A8351A">
      <w:pPr>
        <w:shd w:val="clear" w:color="auto" w:fill="FFFFFF"/>
        <w:ind w:right="38"/>
        <w:jc w:val="both"/>
        <w:rPr>
          <w:sz w:val="24"/>
          <w:szCs w:val="24"/>
          <w:lang w:val="uk-UA"/>
        </w:rPr>
      </w:pPr>
      <w:r w:rsidRPr="00F40008">
        <w:rPr>
          <w:sz w:val="24"/>
          <w:szCs w:val="24"/>
          <w:lang w:val="uk-UA"/>
        </w:rPr>
        <w:t xml:space="preserve">           Також за кошти міського бюджету було придбано 2</w:t>
      </w:r>
      <w:r w:rsidR="00F26D41">
        <w:rPr>
          <w:sz w:val="24"/>
          <w:szCs w:val="24"/>
          <w:lang w:val="uk-UA"/>
        </w:rPr>
        <w:t>5</w:t>
      </w:r>
      <w:r w:rsidRPr="00F40008">
        <w:rPr>
          <w:sz w:val="24"/>
          <w:szCs w:val="24"/>
          <w:lang w:val="uk-UA"/>
        </w:rPr>
        <w:t xml:space="preserve"> путівок для дітей, що потребують особливої соціальної уваги та підтримки, до  дитячого оздоровчого табору «Золотий колос»  </w:t>
      </w:r>
      <w:proofErr w:type="spellStart"/>
      <w:r w:rsidRPr="00F40008">
        <w:rPr>
          <w:sz w:val="24"/>
          <w:szCs w:val="24"/>
          <w:lang w:val="uk-UA"/>
        </w:rPr>
        <w:t>Нововодолазького</w:t>
      </w:r>
      <w:proofErr w:type="spellEnd"/>
      <w:r w:rsidRPr="00F40008">
        <w:rPr>
          <w:sz w:val="24"/>
          <w:szCs w:val="24"/>
          <w:lang w:val="uk-UA"/>
        </w:rPr>
        <w:t xml:space="preserve">  р – н.  на ІІ  оздоровч</w:t>
      </w:r>
      <w:r w:rsidR="00625D0F">
        <w:rPr>
          <w:sz w:val="24"/>
          <w:szCs w:val="24"/>
          <w:lang w:val="uk-UA"/>
        </w:rPr>
        <w:t>у</w:t>
      </w:r>
      <w:r w:rsidRPr="00F40008">
        <w:rPr>
          <w:sz w:val="24"/>
          <w:szCs w:val="24"/>
          <w:lang w:val="uk-UA"/>
        </w:rPr>
        <w:t xml:space="preserve"> змін</w:t>
      </w:r>
      <w:r w:rsidR="00625D0F">
        <w:rPr>
          <w:sz w:val="24"/>
          <w:szCs w:val="24"/>
          <w:lang w:val="uk-UA"/>
        </w:rPr>
        <w:t>у</w:t>
      </w:r>
      <w:r w:rsidRPr="00F40008">
        <w:rPr>
          <w:sz w:val="24"/>
          <w:szCs w:val="24"/>
          <w:lang w:val="uk-UA"/>
        </w:rPr>
        <w:t xml:space="preserve">, що на </w:t>
      </w:r>
      <w:r w:rsidR="00F26D41">
        <w:rPr>
          <w:sz w:val="24"/>
          <w:szCs w:val="24"/>
          <w:lang w:val="uk-UA"/>
        </w:rPr>
        <w:t>2</w:t>
      </w:r>
      <w:r w:rsidRPr="00F40008">
        <w:rPr>
          <w:sz w:val="24"/>
          <w:szCs w:val="24"/>
          <w:lang w:val="uk-UA"/>
        </w:rPr>
        <w:t xml:space="preserve"> путів</w:t>
      </w:r>
      <w:r w:rsidR="00F26D41">
        <w:rPr>
          <w:sz w:val="24"/>
          <w:szCs w:val="24"/>
          <w:lang w:val="uk-UA"/>
        </w:rPr>
        <w:t>ки</w:t>
      </w:r>
      <w:r w:rsidRPr="00F40008">
        <w:rPr>
          <w:sz w:val="24"/>
          <w:szCs w:val="24"/>
          <w:lang w:val="uk-UA"/>
        </w:rPr>
        <w:t xml:space="preserve"> </w:t>
      </w:r>
      <w:r w:rsidR="00F26D41">
        <w:rPr>
          <w:sz w:val="24"/>
          <w:szCs w:val="24"/>
          <w:lang w:val="uk-UA"/>
        </w:rPr>
        <w:t>менше 2018 року.</w:t>
      </w:r>
    </w:p>
    <w:p w:rsidR="00A8351A" w:rsidRPr="00F40008" w:rsidRDefault="00A8351A" w:rsidP="001046D4">
      <w:pPr>
        <w:jc w:val="both"/>
        <w:rPr>
          <w:sz w:val="24"/>
          <w:szCs w:val="24"/>
          <w:lang w:val="uk-UA"/>
        </w:rPr>
      </w:pPr>
      <w:r w:rsidRPr="00F40008">
        <w:rPr>
          <w:sz w:val="24"/>
          <w:szCs w:val="24"/>
          <w:lang w:val="uk-UA"/>
        </w:rPr>
        <w:t xml:space="preserve">            Управлінням у справах  молоді та спорту </w:t>
      </w:r>
      <w:r w:rsidR="00D544C4">
        <w:rPr>
          <w:sz w:val="24"/>
          <w:szCs w:val="24"/>
          <w:lang w:val="uk-UA"/>
        </w:rPr>
        <w:t xml:space="preserve">та Департаментом соціального захисту </w:t>
      </w:r>
      <w:r w:rsidRPr="00F40008">
        <w:rPr>
          <w:sz w:val="24"/>
          <w:szCs w:val="24"/>
          <w:lang w:val="uk-UA"/>
        </w:rPr>
        <w:t xml:space="preserve">  Харківської облдержадміністрації</w:t>
      </w:r>
      <w:r w:rsidR="00F26D41">
        <w:rPr>
          <w:sz w:val="24"/>
          <w:szCs w:val="24"/>
          <w:lang w:val="uk-UA"/>
        </w:rPr>
        <w:t xml:space="preserve"> </w:t>
      </w:r>
      <w:r w:rsidRPr="00F40008">
        <w:rPr>
          <w:sz w:val="24"/>
          <w:szCs w:val="24"/>
          <w:lang w:val="uk-UA"/>
        </w:rPr>
        <w:t xml:space="preserve"> було надано  </w:t>
      </w:r>
      <w:r w:rsidR="00D544C4">
        <w:rPr>
          <w:sz w:val="24"/>
          <w:szCs w:val="24"/>
          <w:lang w:val="uk-UA"/>
        </w:rPr>
        <w:t>8</w:t>
      </w:r>
      <w:r w:rsidR="00B4708C">
        <w:rPr>
          <w:sz w:val="24"/>
          <w:szCs w:val="24"/>
          <w:lang w:val="uk-UA"/>
        </w:rPr>
        <w:t>8</w:t>
      </w:r>
      <w:r w:rsidRPr="00F40008">
        <w:rPr>
          <w:sz w:val="24"/>
          <w:szCs w:val="24"/>
          <w:lang w:val="uk-UA"/>
        </w:rPr>
        <w:t xml:space="preserve"> безкоштовних </w:t>
      </w:r>
      <w:r w:rsidR="00D544C4">
        <w:rPr>
          <w:sz w:val="24"/>
          <w:szCs w:val="24"/>
          <w:lang w:val="uk-UA"/>
        </w:rPr>
        <w:t xml:space="preserve">та пільгових </w:t>
      </w:r>
      <w:r w:rsidRPr="00F40008">
        <w:rPr>
          <w:sz w:val="24"/>
          <w:szCs w:val="24"/>
          <w:lang w:val="uk-UA"/>
        </w:rPr>
        <w:t>путівок  до заміських дитячих оздоровчих закладів</w:t>
      </w:r>
      <w:r w:rsidR="00625D0F">
        <w:rPr>
          <w:sz w:val="24"/>
          <w:szCs w:val="24"/>
          <w:lang w:val="uk-UA"/>
        </w:rPr>
        <w:t xml:space="preserve"> </w:t>
      </w:r>
      <w:r w:rsidRPr="00F40008">
        <w:rPr>
          <w:sz w:val="24"/>
          <w:szCs w:val="24"/>
          <w:lang w:val="uk-UA"/>
        </w:rPr>
        <w:t>(що на 2</w:t>
      </w:r>
      <w:r w:rsidR="00B4708C">
        <w:rPr>
          <w:sz w:val="24"/>
          <w:szCs w:val="24"/>
          <w:lang w:val="uk-UA"/>
        </w:rPr>
        <w:t>1</w:t>
      </w:r>
      <w:r w:rsidRPr="00F40008">
        <w:rPr>
          <w:sz w:val="24"/>
          <w:szCs w:val="24"/>
          <w:lang w:val="uk-UA"/>
        </w:rPr>
        <w:t xml:space="preserve"> путівк</w:t>
      </w:r>
      <w:r w:rsidR="00B4708C">
        <w:rPr>
          <w:sz w:val="24"/>
          <w:szCs w:val="24"/>
          <w:lang w:val="uk-UA"/>
        </w:rPr>
        <w:t>у</w:t>
      </w:r>
      <w:r w:rsidRPr="00F40008">
        <w:rPr>
          <w:sz w:val="24"/>
          <w:szCs w:val="24"/>
          <w:lang w:val="uk-UA"/>
        </w:rPr>
        <w:t xml:space="preserve"> </w:t>
      </w:r>
      <w:r w:rsidR="00D544C4">
        <w:rPr>
          <w:sz w:val="24"/>
          <w:szCs w:val="24"/>
          <w:lang w:val="uk-UA"/>
        </w:rPr>
        <w:t>більше</w:t>
      </w:r>
      <w:r w:rsidR="001046D4">
        <w:rPr>
          <w:sz w:val="24"/>
          <w:szCs w:val="24"/>
          <w:lang w:val="uk-UA"/>
        </w:rPr>
        <w:t xml:space="preserve"> минулого року). </w:t>
      </w:r>
    </w:p>
    <w:p w:rsidR="00A8351A" w:rsidRPr="00F40008" w:rsidRDefault="00A8351A" w:rsidP="00A8351A">
      <w:pPr>
        <w:ind w:firstLine="510"/>
        <w:jc w:val="both"/>
        <w:rPr>
          <w:sz w:val="24"/>
          <w:szCs w:val="24"/>
          <w:lang w:val="uk-UA"/>
        </w:rPr>
      </w:pPr>
      <w:r w:rsidRPr="00F40008">
        <w:rPr>
          <w:sz w:val="24"/>
          <w:szCs w:val="24"/>
          <w:lang w:val="uk-UA"/>
        </w:rPr>
        <w:t>Особлива увага приділялася оздоровленню дітей-сиріт та дітей, що позбавлені батьківського піклування. У місті на обліку перебуває 3</w:t>
      </w:r>
      <w:r w:rsidR="001046D4">
        <w:rPr>
          <w:sz w:val="24"/>
          <w:szCs w:val="24"/>
          <w:lang w:val="uk-UA"/>
        </w:rPr>
        <w:t>9</w:t>
      </w:r>
      <w:r w:rsidRPr="00F40008">
        <w:rPr>
          <w:sz w:val="24"/>
          <w:szCs w:val="24"/>
          <w:lang w:val="uk-UA"/>
        </w:rPr>
        <w:t xml:space="preserve"> д</w:t>
      </w:r>
      <w:r w:rsidR="00625D0F">
        <w:rPr>
          <w:sz w:val="24"/>
          <w:szCs w:val="24"/>
          <w:lang w:val="uk-UA"/>
        </w:rPr>
        <w:t>ітей</w:t>
      </w:r>
      <w:r w:rsidRPr="00F40008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даної</w:t>
      </w:r>
      <w:r w:rsidRPr="00F40008">
        <w:rPr>
          <w:sz w:val="24"/>
          <w:szCs w:val="24"/>
          <w:lang w:val="uk-UA"/>
        </w:rPr>
        <w:t xml:space="preserve"> категорії, що підляга</w:t>
      </w:r>
      <w:r w:rsidR="00625D0F">
        <w:rPr>
          <w:sz w:val="24"/>
          <w:szCs w:val="24"/>
          <w:lang w:val="uk-UA"/>
        </w:rPr>
        <w:t xml:space="preserve">є оздоровленню. Дана категорія </w:t>
      </w:r>
      <w:r w:rsidRPr="00F40008">
        <w:rPr>
          <w:sz w:val="24"/>
          <w:szCs w:val="24"/>
          <w:lang w:val="uk-UA"/>
        </w:rPr>
        <w:t xml:space="preserve"> було 100% охоплен</w:t>
      </w:r>
      <w:r w:rsidR="00625D0F">
        <w:rPr>
          <w:sz w:val="24"/>
          <w:szCs w:val="24"/>
          <w:lang w:val="uk-UA"/>
        </w:rPr>
        <w:t>а</w:t>
      </w:r>
      <w:r w:rsidRPr="00F40008">
        <w:rPr>
          <w:sz w:val="24"/>
          <w:szCs w:val="24"/>
          <w:lang w:val="uk-UA"/>
        </w:rPr>
        <w:t xml:space="preserve"> оздоровчими заходами. </w:t>
      </w:r>
    </w:p>
    <w:p w:rsidR="00A8351A" w:rsidRPr="00F40008" w:rsidRDefault="00A8351A" w:rsidP="00A8351A">
      <w:pPr>
        <w:ind w:firstLine="510"/>
        <w:jc w:val="both"/>
        <w:rPr>
          <w:sz w:val="24"/>
          <w:szCs w:val="24"/>
          <w:lang w:val="uk-UA"/>
        </w:rPr>
      </w:pPr>
      <w:r w:rsidRPr="00F40008">
        <w:rPr>
          <w:color w:val="FF0000"/>
          <w:sz w:val="24"/>
          <w:szCs w:val="24"/>
          <w:lang w:val="uk-UA"/>
        </w:rPr>
        <w:t xml:space="preserve">    </w:t>
      </w:r>
      <w:r w:rsidRPr="00F40008">
        <w:rPr>
          <w:sz w:val="24"/>
          <w:szCs w:val="24"/>
          <w:lang w:val="uk-UA"/>
        </w:rPr>
        <w:t xml:space="preserve">Для забезпечення заходів з відпочинку та оздоровлення дітей  з міського бюджету було виділено </w:t>
      </w:r>
      <w:r w:rsidR="00F4174C">
        <w:rPr>
          <w:sz w:val="24"/>
          <w:szCs w:val="24"/>
          <w:lang w:val="uk-UA"/>
        </w:rPr>
        <w:t>560,3</w:t>
      </w:r>
      <w:r w:rsidRPr="00F40008">
        <w:rPr>
          <w:sz w:val="24"/>
          <w:szCs w:val="24"/>
          <w:lang w:val="uk-UA"/>
        </w:rPr>
        <w:t xml:space="preserve"> </w:t>
      </w:r>
      <w:proofErr w:type="spellStart"/>
      <w:r w:rsidRPr="00F40008">
        <w:rPr>
          <w:sz w:val="24"/>
          <w:szCs w:val="24"/>
          <w:lang w:val="uk-UA"/>
        </w:rPr>
        <w:t>тис.грн</w:t>
      </w:r>
      <w:proofErr w:type="spellEnd"/>
      <w:r w:rsidRPr="00F40008">
        <w:rPr>
          <w:sz w:val="24"/>
          <w:szCs w:val="24"/>
          <w:lang w:val="uk-UA"/>
        </w:rPr>
        <w:t>., що на 2</w:t>
      </w:r>
      <w:r w:rsidR="00F4174C">
        <w:rPr>
          <w:sz w:val="24"/>
          <w:szCs w:val="24"/>
          <w:lang w:val="uk-UA"/>
        </w:rPr>
        <w:t>6</w:t>
      </w:r>
      <w:r w:rsidRPr="00F40008">
        <w:rPr>
          <w:sz w:val="24"/>
          <w:szCs w:val="24"/>
          <w:lang w:val="uk-UA"/>
        </w:rPr>
        <w:t xml:space="preserve"> %  більше минулого року.    </w:t>
      </w:r>
      <w:r w:rsidRPr="00F40008">
        <w:rPr>
          <w:sz w:val="24"/>
          <w:szCs w:val="24"/>
          <w:lang w:val="uk-UA"/>
        </w:rPr>
        <w:tab/>
        <w:t xml:space="preserve"> </w:t>
      </w:r>
    </w:p>
    <w:p w:rsidR="00A8351A" w:rsidRPr="00F40008" w:rsidRDefault="00A8351A" w:rsidP="00A8351A">
      <w:pPr>
        <w:ind w:firstLine="510"/>
        <w:jc w:val="both"/>
        <w:rPr>
          <w:sz w:val="24"/>
          <w:szCs w:val="24"/>
          <w:lang w:val="uk-UA"/>
        </w:rPr>
      </w:pPr>
      <w:r w:rsidRPr="00F40008">
        <w:rPr>
          <w:color w:val="FF0000"/>
          <w:sz w:val="24"/>
          <w:szCs w:val="24"/>
          <w:lang w:val="uk-UA"/>
        </w:rPr>
        <w:t xml:space="preserve">  </w:t>
      </w:r>
      <w:r w:rsidRPr="00F40008">
        <w:rPr>
          <w:sz w:val="24"/>
          <w:szCs w:val="24"/>
          <w:lang w:val="uk-UA"/>
        </w:rPr>
        <w:t xml:space="preserve">Загальна кількість дітей, які підлягають оздоровленню у місті за даними статистики складає – </w:t>
      </w:r>
      <w:r w:rsidR="00F4174C">
        <w:rPr>
          <w:sz w:val="24"/>
          <w:szCs w:val="24"/>
          <w:lang w:val="uk-UA"/>
        </w:rPr>
        <w:t xml:space="preserve">2632 </w:t>
      </w:r>
      <w:r w:rsidRPr="00F40008">
        <w:rPr>
          <w:sz w:val="24"/>
          <w:szCs w:val="24"/>
          <w:lang w:val="uk-UA"/>
        </w:rPr>
        <w:t xml:space="preserve"> дітей (що на </w:t>
      </w:r>
      <w:r w:rsidR="00F4174C">
        <w:rPr>
          <w:sz w:val="24"/>
          <w:szCs w:val="24"/>
          <w:lang w:val="uk-UA"/>
        </w:rPr>
        <w:t>3</w:t>
      </w:r>
      <w:r w:rsidRPr="00F40008">
        <w:rPr>
          <w:sz w:val="24"/>
          <w:szCs w:val="24"/>
          <w:lang w:val="uk-UA"/>
        </w:rPr>
        <w:t xml:space="preserve"> % більше минулого року). Кількість дітей, яка охоплена заходами відпочинку та оздоровлення  за кошти міського бюджету 23</w:t>
      </w:r>
      <w:r>
        <w:rPr>
          <w:sz w:val="24"/>
          <w:szCs w:val="24"/>
          <w:lang w:val="uk-UA"/>
        </w:rPr>
        <w:t>,</w:t>
      </w:r>
      <w:r w:rsidR="00F4174C">
        <w:rPr>
          <w:sz w:val="24"/>
          <w:szCs w:val="24"/>
          <w:lang w:val="uk-UA"/>
        </w:rPr>
        <w:t>1</w:t>
      </w:r>
      <w:r w:rsidRPr="00F40008">
        <w:rPr>
          <w:sz w:val="24"/>
          <w:szCs w:val="24"/>
          <w:lang w:val="uk-UA"/>
        </w:rPr>
        <w:t xml:space="preserve"> % від загальної кількості дітей шкільного віку, що на </w:t>
      </w:r>
      <w:r w:rsidR="00F4174C">
        <w:rPr>
          <w:sz w:val="24"/>
          <w:szCs w:val="24"/>
          <w:lang w:val="uk-UA"/>
        </w:rPr>
        <w:t>0</w:t>
      </w:r>
      <w:r>
        <w:rPr>
          <w:sz w:val="24"/>
          <w:szCs w:val="24"/>
          <w:lang w:val="uk-UA"/>
        </w:rPr>
        <w:t>,</w:t>
      </w:r>
      <w:r w:rsidR="00F4174C">
        <w:rPr>
          <w:sz w:val="24"/>
          <w:szCs w:val="24"/>
          <w:lang w:val="uk-UA"/>
        </w:rPr>
        <w:t>8</w:t>
      </w:r>
      <w:r w:rsidRPr="00F40008">
        <w:rPr>
          <w:sz w:val="24"/>
          <w:szCs w:val="24"/>
          <w:lang w:val="uk-UA"/>
        </w:rPr>
        <w:t xml:space="preserve"> % </w:t>
      </w:r>
      <w:r w:rsidR="00F4174C">
        <w:rPr>
          <w:sz w:val="24"/>
          <w:szCs w:val="24"/>
          <w:lang w:val="uk-UA"/>
        </w:rPr>
        <w:t>менше</w:t>
      </w:r>
      <w:r w:rsidRPr="00F40008">
        <w:rPr>
          <w:sz w:val="24"/>
          <w:szCs w:val="24"/>
          <w:lang w:val="uk-UA"/>
        </w:rPr>
        <w:t xml:space="preserve"> минулого року.</w:t>
      </w:r>
    </w:p>
    <w:p w:rsidR="00A8351A" w:rsidRPr="00F40008" w:rsidRDefault="00A8351A" w:rsidP="00A8351A">
      <w:pPr>
        <w:ind w:firstLine="510"/>
        <w:jc w:val="both"/>
        <w:rPr>
          <w:sz w:val="24"/>
          <w:szCs w:val="24"/>
          <w:lang w:val="uk-UA"/>
        </w:rPr>
      </w:pPr>
      <w:r w:rsidRPr="00F40008">
        <w:rPr>
          <w:sz w:val="24"/>
          <w:szCs w:val="24"/>
          <w:lang w:val="uk-UA"/>
        </w:rPr>
        <w:t xml:space="preserve">Протягом оздоровчого періоду охоплено заходами оздоровлення та відпочинку  </w:t>
      </w:r>
      <w:r w:rsidR="00F4174C">
        <w:rPr>
          <w:sz w:val="24"/>
          <w:szCs w:val="24"/>
          <w:lang w:val="uk-UA"/>
        </w:rPr>
        <w:t xml:space="preserve">по місту </w:t>
      </w:r>
      <w:r w:rsidRPr="00F40008">
        <w:rPr>
          <w:sz w:val="24"/>
          <w:szCs w:val="24"/>
          <w:lang w:val="uk-UA"/>
        </w:rPr>
        <w:t>2</w:t>
      </w:r>
      <w:r w:rsidR="00F4174C">
        <w:rPr>
          <w:sz w:val="24"/>
          <w:szCs w:val="24"/>
          <w:lang w:val="uk-UA"/>
        </w:rPr>
        <w:t>627</w:t>
      </w:r>
      <w:r w:rsidRPr="00F40008">
        <w:rPr>
          <w:sz w:val="24"/>
          <w:szCs w:val="24"/>
          <w:lang w:val="uk-UA"/>
        </w:rPr>
        <w:t xml:space="preserve"> дітей, що  складає 9</w:t>
      </w:r>
      <w:r w:rsidR="00F4174C">
        <w:rPr>
          <w:sz w:val="24"/>
          <w:szCs w:val="24"/>
          <w:lang w:val="uk-UA"/>
        </w:rPr>
        <w:t>9,8</w:t>
      </w:r>
      <w:r w:rsidRPr="00F40008">
        <w:rPr>
          <w:sz w:val="24"/>
          <w:szCs w:val="24"/>
          <w:lang w:val="uk-UA"/>
        </w:rPr>
        <w:t xml:space="preserve">% від загальної кількості дітей та на </w:t>
      </w:r>
      <w:r w:rsidR="00F4174C">
        <w:rPr>
          <w:sz w:val="24"/>
          <w:szCs w:val="24"/>
          <w:lang w:val="uk-UA"/>
        </w:rPr>
        <w:t>8</w:t>
      </w:r>
      <w:r w:rsidRPr="00F40008">
        <w:rPr>
          <w:sz w:val="24"/>
          <w:szCs w:val="24"/>
          <w:lang w:val="uk-UA"/>
        </w:rPr>
        <w:t xml:space="preserve"> % більше минулого року.</w:t>
      </w:r>
    </w:p>
    <w:p w:rsidR="00A8351A" w:rsidRPr="00F40008" w:rsidRDefault="00A8351A" w:rsidP="00A8351A">
      <w:pPr>
        <w:ind w:firstLine="510"/>
        <w:jc w:val="both"/>
        <w:rPr>
          <w:sz w:val="24"/>
          <w:szCs w:val="24"/>
          <w:lang w:val="uk-UA"/>
        </w:rPr>
      </w:pPr>
    </w:p>
    <w:p w:rsidR="00A8351A" w:rsidRPr="00F40008" w:rsidRDefault="00A8351A" w:rsidP="00A8351A">
      <w:pPr>
        <w:jc w:val="both"/>
        <w:rPr>
          <w:b/>
          <w:sz w:val="24"/>
          <w:szCs w:val="24"/>
          <w:lang w:val="uk-UA"/>
        </w:rPr>
      </w:pPr>
      <w:r w:rsidRPr="00F40008">
        <w:rPr>
          <w:b/>
          <w:sz w:val="24"/>
          <w:szCs w:val="24"/>
          <w:lang w:val="uk-UA"/>
        </w:rPr>
        <w:t>Начальник</w:t>
      </w:r>
    </w:p>
    <w:p w:rsidR="00A8351A" w:rsidRPr="00F40008" w:rsidRDefault="00A8351A" w:rsidP="00A8351A">
      <w:pPr>
        <w:jc w:val="both"/>
        <w:rPr>
          <w:b/>
          <w:sz w:val="24"/>
          <w:szCs w:val="24"/>
          <w:lang w:val="uk-UA"/>
        </w:rPr>
      </w:pPr>
      <w:r w:rsidRPr="00F40008">
        <w:rPr>
          <w:b/>
          <w:sz w:val="24"/>
          <w:szCs w:val="24"/>
          <w:lang w:val="uk-UA"/>
        </w:rPr>
        <w:t>відділу у справах молоді та спорту                                             С.</w:t>
      </w:r>
      <w:r w:rsidR="00F4174C">
        <w:rPr>
          <w:b/>
          <w:sz w:val="24"/>
          <w:szCs w:val="24"/>
          <w:lang w:val="uk-UA"/>
        </w:rPr>
        <w:t xml:space="preserve">ЛАЗОРЕНКО </w:t>
      </w:r>
      <w:r w:rsidRPr="00F40008">
        <w:rPr>
          <w:b/>
          <w:sz w:val="24"/>
          <w:szCs w:val="24"/>
          <w:lang w:val="uk-UA"/>
        </w:rPr>
        <w:t xml:space="preserve"> </w:t>
      </w:r>
    </w:p>
    <w:p w:rsidR="00A8351A" w:rsidRPr="00F40008" w:rsidRDefault="00A8351A" w:rsidP="00A8351A">
      <w:pPr>
        <w:ind w:firstLine="510"/>
        <w:jc w:val="both"/>
        <w:rPr>
          <w:b/>
          <w:color w:val="FF0000"/>
          <w:sz w:val="24"/>
          <w:szCs w:val="24"/>
          <w:lang w:val="uk-UA"/>
        </w:rPr>
      </w:pPr>
      <w:r w:rsidRPr="00F40008">
        <w:rPr>
          <w:b/>
          <w:color w:val="FF0000"/>
          <w:sz w:val="24"/>
          <w:szCs w:val="24"/>
          <w:lang w:val="uk-UA"/>
        </w:rPr>
        <w:t xml:space="preserve">  </w:t>
      </w:r>
      <w:r w:rsidRPr="00F40008">
        <w:rPr>
          <w:b/>
          <w:sz w:val="24"/>
          <w:szCs w:val="24"/>
          <w:lang w:val="uk-UA"/>
        </w:rPr>
        <w:tab/>
      </w:r>
    </w:p>
    <w:p w:rsidR="00A8351A" w:rsidRPr="00F40008" w:rsidRDefault="00A8351A" w:rsidP="00A8351A">
      <w:pPr>
        <w:jc w:val="both"/>
        <w:rPr>
          <w:sz w:val="24"/>
          <w:szCs w:val="24"/>
          <w:lang w:val="uk-UA"/>
        </w:rPr>
      </w:pPr>
    </w:p>
    <w:p w:rsidR="00A8351A" w:rsidRPr="00F40008" w:rsidRDefault="00A8351A" w:rsidP="00A8351A">
      <w:pPr>
        <w:jc w:val="both"/>
        <w:rPr>
          <w:sz w:val="24"/>
          <w:szCs w:val="24"/>
          <w:lang w:val="uk-UA"/>
        </w:rPr>
      </w:pPr>
    </w:p>
    <w:p w:rsidR="00122FA2" w:rsidRPr="00A8351A" w:rsidRDefault="00122FA2">
      <w:pPr>
        <w:rPr>
          <w:lang w:val="uk-UA"/>
        </w:rPr>
      </w:pPr>
    </w:p>
    <w:sectPr w:rsidR="00122FA2" w:rsidRPr="00A8351A" w:rsidSect="009317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BC6124"/>
    <w:multiLevelType w:val="hybridMultilevel"/>
    <w:tmpl w:val="DAA6BA88"/>
    <w:lvl w:ilvl="0" w:tplc="A000AB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330847A">
      <w:numFmt w:val="none"/>
      <w:lvlText w:val=""/>
      <w:lvlJc w:val="left"/>
      <w:pPr>
        <w:tabs>
          <w:tab w:val="num" w:pos="360"/>
        </w:tabs>
      </w:pPr>
    </w:lvl>
    <w:lvl w:ilvl="2" w:tplc="B6100928">
      <w:numFmt w:val="none"/>
      <w:lvlText w:val=""/>
      <w:lvlJc w:val="left"/>
      <w:pPr>
        <w:tabs>
          <w:tab w:val="num" w:pos="360"/>
        </w:tabs>
      </w:pPr>
    </w:lvl>
    <w:lvl w:ilvl="3" w:tplc="AC7A399A">
      <w:numFmt w:val="none"/>
      <w:lvlText w:val=""/>
      <w:lvlJc w:val="left"/>
      <w:pPr>
        <w:tabs>
          <w:tab w:val="num" w:pos="360"/>
        </w:tabs>
      </w:pPr>
    </w:lvl>
    <w:lvl w:ilvl="4" w:tplc="31FE2412">
      <w:numFmt w:val="none"/>
      <w:lvlText w:val=""/>
      <w:lvlJc w:val="left"/>
      <w:pPr>
        <w:tabs>
          <w:tab w:val="num" w:pos="360"/>
        </w:tabs>
      </w:pPr>
    </w:lvl>
    <w:lvl w:ilvl="5" w:tplc="4B06A9BA">
      <w:numFmt w:val="none"/>
      <w:lvlText w:val=""/>
      <w:lvlJc w:val="left"/>
      <w:pPr>
        <w:tabs>
          <w:tab w:val="num" w:pos="360"/>
        </w:tabs>
      </w:pPr>
    </w:lvl>
    <w:lvl w:ilvl="6" w:tplc="AF62CBCA">
      <w:numFmt w:val="none"/>
      <w:lvlText w:val=""/>
      <w:lvlJc w:val="left"/>
      <w:pPr>
        <w:tabs>
          <w:tab w:val="num" w:pos="360"/>
        </w:tabs>
      </w:pPr>
    </w:lvl>
    <w:lvl w:ilvl="7" w:tplc="839ED160">
      <w:numFmt w:val="none"/>
      <w:lvlText w:val=""/>
      <w:lvlJc w:val="left"/>
      <w:pPr>
        <w:tabs>
          <w:tab w:val="num" w:pos="360"/>
        </w:tabs>
      </w:pPr>
    </w:lvl>
    <w:lvl w:ilvl="8" w:tplc="C870EDBC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A8351A"/>
    <w:rsid w:val="0009137E"/>
    <w:rsid w:val="001046D4"/>
    <w:rsid w:val="00122FA2"/>
    <w:rsid w:val="003B7464"/>
    <w:rsid w:val="003E7B3B"/>
    <w:rsid w:val="00412A2F"/>
    <w:rsid w:val="00547AC6"/>
    <w:rsid w:val="00551667"/>
    <w:rsid w:val="00625D0F"/>
    <w:rsid w:val="00657430"/>
    <w:rsid w:val="00701327"/>
    <w:rsid w:val="009D6463"/>
    <w:rsid w:val="00A7745F"/>
    <w:rsid w:val="00A8351A"/>
    <w:rsid w:val="00B4708C"/>
    <w:rsid w:val="00B54460"/>
    <w:rsid w:val="00CD7258"/>
    <w:rsid w:val="00D544C4"/>
    <w:rsid w:val="00D6649D"/>
    <w:rsid w:val="00DD422A"/>
    <w:rsid w:val="00F26D41"/>
    <w:rsid w:val="00F417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351A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8351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4">
    <w:name w:val="heading 4"/>
    <w:basedOn w:val="a"/>
    <w:next w:val="a"/>
    <w:link w:val="40"/>
    <w:uiPriority w:val="9"/>
    <w:unhideWhenUsed/>
    <w:qFormat/>
    <w:rsid w:val="00A8351A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8351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A8351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3">
    <w:name w:val="Title"/>
    <w:basedOn w:val="a"/>
    <w:link w:val="a4"/>
    <w:qFormat/>
    <w:rsid w:val="00A8351A"/>
    <w:pPr>
      <w:jc w:val="center"/>
    </w:pPr>
    <w:rPr>
      <w:b/>
      <w:szCs w:val="20"/>
      <w:lang w:val="uk-UA"/>
    </w:rPr>
  </w:style>
  <w:style w:type="character" w:customStyle="1" w:styleId="a4">
    <w:name w:val="Название Знак"/>
    <w:basedOn w:val="a0"/>
    <w:link w:val="a3"/>
    <w:rsid w:val="00A8351A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paragraph" w:styleId="a5">
    <w:name w:val="Subtitle"/>
    <w:basedOn w:val="a"/>
    <w:link w:val="a6"/>
    <w:qFormat/>
    <w:rsid w:val="00A8351A"/>
    <w:pPr>
      <w:jc w:val="center"/>
    </w:pPr>
    <w:rPr>
      <w:b/>
      <w:sz w:val="24"/>
      <w:szCs w:val="20"/>
      <w:lang w:val="uk-UA"/>
    </w:rPr>
  </w:style>
  <w:style w:type="character" w:customStyle="1" w:styleId="a6">
    <w:name w:val="Подзаголовок Знак"/>
    <w:basedOn w:val="a0"/>
    <w:link w:val="a5"/>
    <w:rsid w:val="00A8351A"/>
    <w:rPr>
      <w:rFonts w:ascii="Times New Roman" w:eastAsia="Times New Roman" w:hAnsi="Times New Roman" w:cs="Times New Roman"/>
      <w:b/>
      <w:sz w:val="24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301</TotalTime>
  <Pages>4</Pages>
  <Words>1394</Words>
  <Characters>7952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MR10460241</dc:creator>
  <cp:lastModifiedBy>MR10460241</cp:lastModifiedBy>
  <cp:revision>6</cp:revision>
  <cp:lastPrinted>2019-10-02T07:12:00Z</cp:lastPrinted>
  <dcterms:created xsi:type="dcterms:W3CDTF">2019-10-01T07:59:00Z</dcterms:created>
  <dcterms:modified xsi:type="dcterms:W3CDTF">2019-10-02T08:05:00Z</dcterms:modified>
</cp:coreProperties>
</file>