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19" w:rsidRPr="00060993" w:rsidRDefault="00151E19" w:rsidP="00151E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993">
        <w:rPr>
          <w:rFonts w:ascii="Times New Roman" w:hAnsi="Times New Roman" w:cs="Times New Roman"/>
          <w:b/>
          <w:sz w:val="28"/>
          <w:szCs w:val="28"/>
          <w:lang w:val="uk-UA"/>
        </w:rPr>
        <w:t>МЕМОРАНДУМ</w:t>
      </w:r>
    </w:p>
    <w:p w:rsidR="004C0218" w:rsidRDefault="00151E19" w:rsidP="004C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роботи служби з перевезення «Соціальне таксі» між виконавчим комітетом </w:t>
      </w:r>
      <w:proofErr w:type="spellStart"/>
      <w:r w:rsidR="00D3716C" w:rsidRPr="00060993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Люботинської</w:t>
      </w:r>
      <w:proofErr w:type="spellEnd"/>
      <w:r w:rsidR="00D3716C" w:rsidRPr="00060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0993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4C0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  <w:r w:rsidR="00D3716C" w:rsidRPr="00060993">
        <w:rPr>
          <w:rFonts w:ascii="Times New Roman" w:hAnsi="Times New Roman" w:cs="Times New Roman"/>
          <w:b/>
          <w:sz w:val="28"/>
          <w:szCs w:val="28"/>
          <w:lang w:val="uk-UA"/>
        </w:rPr>
        <w:t>, організацією ветеранів України м. Люботин</w:t>
      </w:r>
      <w:r w:rsidRPr="00060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9E417C" w:rsidRPr="00060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ініціативною групою осіб з інвалідністю та батьків дітей з інвалідністю, які мають порушення </w:t>
      </w:r>
    </w:p>
    <w:p w:rsidR="00151E19" w:rsidRPr="00060993" w:rsidRDefault="009E417C" w:rsidP="004C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опорно-рухового апарату </w:t>
      </w:r>
    </w:p>
    <w:p w:rsidR="00151E19" w:rsidRDefault="00151E19" w:rsidP="00151E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E417C">
        <w:rPr>
          <w:rFonts w:ascii="Times New Roman" w:hAnsi="Times New Roman" w:cs="Times New Roman"/>
          <w:sz w:val="28"/>
          <w:szCs w:val="28"/>
          <w:lang w:val="uk-UA"/>
        </w:rPr>
        <w:t xml:space="preserve"> Люботин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E417C">
        <w:rPr>
          <w:rFonts w:ascii="Times New Roman" w:hAnsi="Times New Roman" w:cs="Times New Roman"/>
          <w:sz w:val="28"/>
          <w:szCs w:val="28"/>
          <w:lang w:val="uk-UA"/>
        </w:rPr>
        <w:t xml:space="preserve">             «___»__________ 2021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151E19" w:rsidRDefault="00151E19" w:rsidP="0079001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292757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в особі міського голови </w:t>
      </w:r>
      <w:r w:rsidR="00060993">
        <w:rPr>
          <w:rFonts w:ascii="Times New Roman" w:hAnsi="Times New Roman" w:cs="Times New Roman"/>
          <w:sz w:val="28"/>
          <w:szCs w:val="28"/>
          <w:lang w:val="uk-UA"/>
        </w:rPr>
        <w:t>Леоніда ЛАЗУРЕНКА</w:t>
      </w:r>
      <w:r w:rsidR="00905A46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790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A46">
        <w:rPr>
          <w:rFonts w:ascii="Times New Roman" w:hAnsi="Times New Roman" w:cs="Times New Roman"/>
          <w:sz w:val="28"/>
          <w:szCs w:val="28"/>
          <w:lang w:val="uk-UA"/>
        </w:rPr>
        <w:t>однієї сторони</w:t>
      </w:r>
      <w:r w:rsidR="00292757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організація ветеранів України м. Люботин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0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="00790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757">
        <w:rPr>
          <w:rFonts w:ascii="Times New Roman" w:hAnsi="Times New Roman" w:cs="Times New Roman"/>
          <w:sz w:val="28"/>
          <w:szCs w:val="28"/>
          <w:lang w:val="uk-UA"/>
        </w:rPr>
        <w:t>Сергія КОТИХІНА з другою сторони та ініціативна група осіб з інвалідністю та батьків дітей з інвалідністю, які мають порушення опорно-рухового апарату, в особі представника Юлії ВАЛІВКО, з третьої сторони (далі Сторони)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465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свідомлюючи необхідність співпраці та спільних дій для вирішення проблемних питань у сфері перевезення осіб</w:t>
      </w:r>
      <w:r w:rsidR="00985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D29" w:rsidRPr="00985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інвалідністю та дітей з інвалідністю, які мають порушення опорно-рухового апарату</w:t>
      </w:r>
      <w:r w:rsidR="003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92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інших мало мобільних груп населення, </w:t>
      </w:r>
      <w:r w:rsidR="003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керуючись принципом об’єднання зусиль для досягнення поставленої мети, дійшли спільної згоди та уклали даний Меморандум про наступне:</w:t>
      </w:r>
    </w:p>
    <w:p w:rsidR="003C7C0C" w:rsidRDefault="003C7C0C" w:rsidP="00151E1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C7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Сторони погодилися, що:</w:t>
      </w:r>
    </w:p>
    <w:p w:rsidR="003C7C0C" w:rsidRDefault="003C7C0C" w:rsidP="00FF4F17">
      <w:pPr>
        <w:pStyle w:val="Normal1"/>
        <w:numPr>
          <w:ilvl w:val="0"/>
          <w:numId w:val="1"/>
        </w:numPr>
        <w:spacing w:before="60" w:after="60" w:line="0" w:lineRule="atLeast"/>
        <w:ind w:left="0" w:firstLine="709"/>
        <w:jc w:val="both"/>
        <w:rPr>
          <w:kern w:val="24"/>
          <w:sz w:val="28"/>
          <w:szCs w:val="28"/>
          <w:lang w:val="uk-UA"/>
        </w:rPr>
      </w:pPr>
      <w:r w:rsidRPr="003C7C0C">
        <w:rPr>
          <w:bCs/>
          <w:kern w:val="24"/>
          <w:sz w:val="28"/>
          <w:szCs w:val="28"/>
          <w:lang w:val="uk-UA"/>
        </w:rPr>
        <w:t xml:space="preserve">Метою Меморандуму є взаємодія та координація діяльності Сторін для  взаємодопомоги та отримання позитивного результату в </w:t>
      </w:r>
      <w:r w:rsidRPr="003C7C0C">
        <w:rPr>
          <w:kern w:val="24"/>
          <w:sz w:val="28"/>
          <w:szCs w:val="28"/>
          <w:lang w:val="uk-UA"/>
        </w:rPr>
        <w:t xml:space="preserve">реалізації прав та соціальних гарантій, передбачених </w:t>
      </w:r>
      <w:r w:rsidR="00CE0A7B">
        <w:rPr>
          <w:kern w:val="24"/>
          <w:sz w:val="28"/>
          <w:szCs w:val="28"/>
          <w:lang w:val="uk-UA"/>
        </w:rPr>
        <w:t>законодавством України, особам</w:t>
      </w:r>
      <w:r w:rsidRPr="003C7C0C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з </w:t>
      </w:r>
      <w:r w:rsidRPr="003C7C0C">
        <w:rPr>
          <w:sz w:val="28"/>
          <w:szCs w:val="28"/>
          <w:shd w:val="clear" w:color="auto" w:fill="FFFFFF"/>
          <w:lang w:val="uk-UA"/>
        </w:rPr>
        <w:t xml:space="preserve">інвалідністю </w:t>
      </w:r>
      <w:r w:rsidR="00AE01C5">
        <w:rPr>
          <w:sz w:val="28"/>
          <w:szCs w:val="28"/>
          <w:shd w:val="clear" w:color="auto" w:fill="FFFFFF"/>
          <w:lang w:val="uk-UA"/>
        </w:rPr>
        <w:t>та дітям з інвалідністю, які мають порушення опорно-рухового апарату</w:t>
      </w:r>
      <w:r w:rsidRPr="003C7C0C">
        <w:rPr>
          <w:sz w:val="28"/>
          <w:szCs w:val="28"/>
          <w:shd w:val="clear" w:color="auto" w:fill="FFFFFF"/>
          <w:lang w:val="uk-UA"/>
        </w:rPr>
        <w:t xml:space="preserve">, </w:t>
      </w:r>
      <w:r w:rsidR="00AE01C5">
        <w:rPr>
          <w:sz w:val="28"/>
          <w:szCs w:val="28"/>
          <w:shd w:val="clear" w:color="auto" w:fill="FFFFFF"/>
          <w:lang w:val="uk-UA"/>
        </w:rPr>
        <w:t xml:space="preserve">та </w:t>
      </w:r>
      <w:r w:rsidR="00CE0A7B">
        <w:rPr>
          <w:sz w:val="28"/>
          <w:szCs w:val="28"/>
          <w:shd w:val="clear" w:color="auto" w:fill="FFFFFF"/>
          <w:lang w:val="uk-UA"/>
        </w:rPr>
        <w:t xml:space="preserve">іншим </w:t>
      </w:r>
      <w:proofErr w:type="spellStart"/>
      <w:r w:rsidR="00CE0A7B">
        <w:rPr>
          <w:sz w:val="28"/>
          <w:szCs w:val="28"/>
          <w:shd w:val="clear" w:color="auto" w:fill="FFFFFF"/>
          <w:lang w:val="uk-UA"/>
        </w:rPr>
        <w:t>маломобільним</w:t>
      </w:r>
      <w:proofErr w:type="spellEnd"/>
      <w:r w:rsidRPr="003C7C0C">
        <w:rPr>
          <w:sz w:val="28"/>
          <w:szCs w:val="28"/>
          <w:shd w:val="clear" w:color="auto" w:fill="FFFFFF"/>
          <w:lang w:val="uk-UA"/>
        </w:rPr>
        <w:t xml:space="preserve"> груп</w:t>
      </w:r>
      <w:r w:rsidR="00CE0A7B">
        <w:rPr>
          <w:sz w:val="28"/>
          <w:szCs w:val="28"/>
          <w:shd w:val="clear" w:color="auto" w:fill="FFFFFF"/>
          <w:lang w:val="uk-UA"/>
        </w:rPr>
        <w:t>ам</w:t>
      </w:r>
      <w:r w:rsidRPr="003C7C0C">
        <w:rPr>
          <w:sz w:val="28"/>
          <w:szCs w:val="28"/>
          <w:shd w:val="clear" w:color="auto" w:fill="FFFFFF"/>
          <w:lang w:val="uk-UA"/>
        </w:rPr>
        <w:t xml:space="preserve"> населення у разі, якщо такі особи не мають в особистому користуванні та в користуванні законних представників автомобілів, у тому числі отриманих через структурні підрозділи соціального захисту населення, на території відповідної адміністративно-територіальної одиниці.</w:t>
      </w:r>
      <w:r w:rsidRPr="003C7C0C">
        <w:rPr>
          <w:kern w:val="24"/>
          <w:sz w:val="28"/>
          <w:szCs w:val="28"/>
          <w:lang w:val="uk-UA"/>
        </w:rPr>
        <w:t xml:space="preserve"> </w:t>
      </w:r>
      <w:r>
        <w:rPr>
          <w:kern w:val="24"/>
          <w:sz w:val="28"/>
          <w:szCs w:val="28"/>
          <w:lang w:val="uk-UA"/>
        </w:rPr>
        <w:t xml:space="preserve">  </w:t>
      </w:r>
    </w:p>
    <w:p w:rsidR="00FF4F17" w:rsidRDefault="00FF4F17" w:rsidP="00FF4F17">
      <w:pPr>
        <w:pStyle w:val="Normal1"/>
        <w:numPr>
          <w:ilvl w:val="0"/>
          <w:numId w:val="1"/>
        </w:numPr>
        <w:spacing w:before="60" w:after="60" w:line="0" w:lineRule="atLeast"/>
        <w:ind w:left="0" w:firstLine="709"/>
        <w:jc w:val="both"/>
        <w:rPr>
          <w:kern w:val="24"/>
          <w:sz w:val="28"/>
          <w:szCs w:val="28"/>
          <w:lang w:val="uk-UA"/>
        </w:rPr>
      </w:pPr>
      <w:r>
        <w:rPr>
          <w:kern w:val="24"/>
          <w:sz w:val="28"/>
          <w:szCs w:val="28"/>
          <w:lang w:val="uk-UA"/>
        </w:rPr>
        <w:t>Особи з інвалідністю та діти з інвалідністю</w:t>
      </w:r>
      <w:r w:rsidR="00060993">
        <w:rPr>
          <w:kern w:val="24"/>
          <w:sz w:val="28"/>
          <w:szCs w:val="28"/>
          <w:lang w:val="uk-UA"/>
        </w:rPr>
        <w:t>, які мають</w:t>
      </w:r>
      <w:r>
        <w:rPr>
          <w:kern w:val="24"/>
          <w:sz w:val="28"/>
          <w:szCs w:val="28"/>
          <w:lang w:val="uk-UA"/>
        </w:rPr>
        <w:t xml:space="preserve"> </w:t>
      </w:r>
      <w:r w:rsidR="00060993">
        <w:rPr>
          <w:kern w:val="24"/>
          <w:sz w:val="28"/>
          <w:szCs w:val="28"/>
          <w:lang w:val="uk-UA"/>
        </w:rPr>
        <w:t>порушення</w:t>
      </w:r>
      <w:r>
        <w:rPr>
          <w:kern w:val="24"/>
          <w:sz w:val="28"/>
          <w:szCs w:val="28"/>
          <w:lang w:val="uk-UA"/>
        </w:rPr>
        <w:t xml:space="preserve"> опорно-рухового апарату</w:t>
      </w:r>
      <w:r w:rsidR="00AE01C5">
        <w:rPr>
          <w:kern w:val="24"/>
          <w:sz w:val="28"/>
          <w:szCs w:val="28"/>
          <w:lang w:val="uk-UA"/>
        </w:rPr>
        <w:t>,</w:t>
      </w:r>
      <w:r w:rsidR="00060993">
        <w:rPr>
          <w:kern w:val="24"/>
          <w:sz w:val="28"/>
          <w:szCs w:val="28"/>
          <w:lang w:val="uk-UA"/>
        </w:rPr>
        <w:t xml:space="preserve"> та інші </w:t>
      </w:r>
      <w:r w:rsidR="00AE01C5">
        <w:rPr>
          <w:kern w:val="24"/>
          <w:sz w:val="28"/>
          <w:szCs w:val="28"/>
          <w:lang w:val="uk-UA"/>
        </w:rPr>
        <w:t>мало мобільні групи населення</w:t>
      </w:r>
      <w:r>
        <w:rPr>
          <w:kern w:val="24"/>
          <w:sz w:val="28"/>
          <w:szCs w:val="28"/>
          <w:lang w:val="uk-UA"/>
        </w:rPr>
        <w:t xml:space="preserve"> користуються правом на перевезення службою</w:t>
      </w:r>
      <w:r w:rsidR="00292757">
        <w:rPr>
          <w:kern w:val="24"/>
          <w:sz w:val="28"/>
          <w:szCs w:val="28"/>
          <w:lang w:val="uk-UA"/>
        </w:rPr>
        <w:t xml:space="preserve"> з</w:t>
      </w:r>
      <w:r>
        <w:rPr>
          <w:kern w:val="24"/>
          <w:sz w:val="28"/>
          <w:szCs w:val="28"/>
          <w:lang w:val="uk-UA"/>
        </w:rPr>
        <w:t xml:space="preserve"> перевезення «Соціальне таксі».</w:t>
      </w:r>
    </w:p>
    <w:p w:rsidR="00FF4F17" w:rsidRDefault="00FF4F17" w:rsidP="00FF4F17">
      <w:pPr>
        <w:pStyle w:val="Normal1"/>
        <w:numPr>
          <w:ilvl w:val="0"/>
          <w:numId w:val="1"/>
        </w:numPr>
        <w:spacing w:before="60" w:after="60" w:line="0" w:lineRule="atLeast"/>
        <w:ind w:left="0" w:firstLine="709"/>
        <w:jc w:val="both"/>
        <w:rPr>
          <w:kern w:val="24"/>
          <w:sz w:val="28"/>
          <w:szCs w:val="28"/>
          <w:lang w:val="uk-UA"/>
        </w:rPr>
      </w:pPr>
      <w:r>
        <w:rPr>
          <w:kern w:val="24"/>
          <w:sz w:val="28"/>
          <w:szCs w:val="28"/>
          <w:lang w:val="uk-UA"/>
        </w:rPr>
        <w:t xml:space="preserve">Підставою для надання послуги з пільгового проїзду є: Посвідчення </w:t>
      </w:r>
      <w:r w:rsidR="00B6275D">
        <w:rPr>
          <w:kern w:val="24"/>
          <w:sz w:val="28"/>
          <w:szCs w:val="28"/>
          <w:lang w:val="uk-UA"/>
        </w:rPr>
        <w:t>особи з інвалідністю, пенсійне посвідчення, висновок довідки ЛКК.</w:t>
      </w:r>
    </w:p>
    <w:p w:rsidR="0042302B" w:rsidRPr="0042302B" w:rsidRDefault="0042302B" w:rsidP="0042302B">
      <w:pPr>
        <w:pStyle w:val="Default"/>
        <w:numPr>
          <w:ilvl w:val="0"/>
          <w:numId w:val="1"/>
        </w:numPr>
        <w:spacing w:before="60" w:after="60" w:line="0" w:lineRule="atLeast"/>
        <w:ind w:left="0" w:firstLine="709"/>
        <w:jc w:val="both"/>
        <w:rPr>
          <w:bCs/>
          <w:kern w:val="24"/>
          <w:sz w:val="28"/>
          <w:szCs w:val="28"/>
          <w:lang w:val="uk-UA"/>
        </w:rPr>
      </w:pPr>
      <w:r w:rsidRPr="0042302B">
        <w:rPr>
          <w:bCs/>
          <w:kern w:val="24"/>
          <w:sz w:val="28"/>
          <w:szCs w:val="28"/>
          <w:lang w:val="uk-UA"/>
        </w:rPr>
        <w:t>Для досягнення поставленої мети координація діяльності Сторін буде здійснюватися шляхом:</w:t>
      </w:r>
    </w:p>
    <w:p w:rsidR="0042302B" w:rsidRPr="0042302B" w:rsidRDefault="0042302B" w:rsidP="0042302B">
      <w:pPr>
        <w:pStyle w:val="Default"/>
        <w:spacing w:before="60" w:after="60" w:line="0" w:lineRule="atLeast"/>
        <w:ind w:left="1069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>- обміну інформацією</w:t>
      </w:r>
      <w:r w:rsidRPr="0042302B">
        <w:rPr>
          <w:bCs/>
          <w:kern w:val="24"/>
          <w:sz w:val="28"/>
          <w:szCs w:val="28"/>
          <w:lang w:val="uk-UA"/>
        </w:rPr>
        <w:t xml:space="preserve"> про плани</w:t>
      </w:r>
      <w:r w:rsidR="00292757">
        <w:rPr>
          <w:bCs/>
          <w:kern w:val="24"/>
          <w:sz w:val="28"/>
          <w:szCs w:val="28"/>
          <w:lang w:val="uk-UA"/>
        </w:rPr>
        <w:t xml:space="preserve"> діяльності кожної Сторони, </w:t>
      </w:r>
      <w:proofErr w:type="spellStart"/>
      <w:r w:rsidR="00292757">
        <w:rPr>
          <w:bCs/>
          <w:kern w:val="24"/>
          <w:sz w:val="28"/>
          <w:szCs w:val="28"/>
          <w:lang w:val="uk-UA"/>
        </w:rPr>
        <w:t>проє</w:t>
      </w:r>
      <w:r w:rsidRPr="0042302B">
        <w:rPr>
          <w:bCs/>
          <w:kern w:val="24"/>
          <w:sz w:val="28"/>
          <w:szCs w:val="28"/>
          <w:lang w:val="uk-UA"/>
        </w:rPr>
        <w:t>кти</w:t>
      </w:r>
      <w:proofErr w:type="spellEnd"/>
      <w:r w:rsidRPr="0042302B">
        <w:rPr>
          <w:bCs/>
          <w:kern w:val="24"/>
          <w:sz w:val="28"/>
          <w:szCs w:val="28"/>
          <w:lang w:val="uk-UA"/>
        </w:rPr>
        <w:t xml:space="preserve"> і програми, що розроблені та/або реалізуються, заходи, які необхідно провести,  з метою утворення єдиного інформаційного поля; </w:t>
      </w:r>
    </w:p>
    <w:p w:rsidR="0042302B" w:rsidRPr="0042302B" w:rsidRDefault="0042302B" w:rsidP="0042302B">
      <w:pPr>
        <w:pStyle w:val="Default"/>
        <w:spacing w:before="60" w:after="60" w:line="0" w:lineRule="atLeast"/>
        <w:ind w:left="1069"/>
        <w:jc w:val="both"/>
        <w:rPr>
          <w:bCs/>
          <w:kern w:val="24"/>
          <w:sz w:val="28"/>
          <w:szCs w:val="28"/>
          <w:lang w:val="uk-UA"/>
        </w:rPr>
      </w:pPr>
      <w:r w:rsidRPr="0042302B">
        <w:rPr>
          <w:bCs/>
          <w:kern w:val="24"/>
          <w:sz w:val="28"/>
          <w:szCs w:val="28"/>
          <w:lang w:val="uk-UA"/>
        </w:rPr>
        <w:t xml:space="preserve">- сприяння у проведенні інформаційної кампанії; </w:t>
      </w:r>
    </w:p>
    <w:p w:rsidR="0042302B" w:rsidRPr="0042302B" w:rsidRDefault="0042302B" w:rsidP="0042302B">
      <w:pPr>
        <w:pStyle w:val="Default"/>
        <w:spacing w:before="60" w:after="60" w:line="0" w:lineRule="atLeast"/>
        <w:ind w:left="1069"/>
        <w:jc w:val="both"/>
        <w:rPr>
          <w:bCs/>
          <w:kern w:val="24"/>
          <w:sz w:val="28"/>
          <w:szCs w:val="28"/>
          <w:lang w:val="uk-UA"/>
        </w:rPr>
      </w:pPr>
      <w:r w:rsidRPr="0042302B">
        <w:rPr>
          <w:bCs/>
          <w:kern w:val="24"/>
          <w:sz w:val="28"/>
          <w:szCs w:val="28"/>
          <w:lang w:val="uk-UA"/>
        </w:rPr>
        <w:lastRenderedPageBreak/>
        <w:t>- проведення спільних засідань та «круглих столів» із залученням фахівців</w:t>
      </w:r>
      <w:r>
        <w:rPr>
          <w:bCs/>
          <w:kern w:val="24"/>
          <w:sz w:val="28"/>
          <w:szCs w:val="28"/>
          <w:lang w:val="uk-UA"/>
        </w:rPr>
        <w:t xml:space="preserve"> відповідної сфери діяльності.</w:t>
      </w:r>
    </w:p>
    <w:p w:rsidR="0042302B" w:rsidRPr="0042302B" w:rsidRDefault="0042302B" w:rsidP="0042302B">
      <w:pPr>
        <w:pStyle w:val="Normal1"/>
        <w:numPr>
          <w:ilvl w:val="0"/>
          <w:numId w:val="1"/>
        </w:numPr>
        <w:ind w:left="0" w:firstLine="709"/>
        <w:jc w:val="both"/>
        <w:rPr>
          <w:bCs/>
          <w:kern w:val="24"/>
          <w:sz w:val="28"/>
          <w:szCs w:val="28"/>
          <w:lang w:val="uk-UA"/>
        </w:rPr>
      </w:pPr>
      <w:r w:rsidRPr="0042302B">
        <w:rPr>
          <w:bCs/>
          <w:kern w:val="24"/>
          <w:sz w:val="28"/>
          <w:szCs w:val="28"/>
          <w:lang w:val="uk-UA"/>
        </w:rPr>
        <w:t>Для досягнення мети, встановленої цим Меморандумом, Сторони будуть докладати всіх можливих зусиль для подальшого розвитку співробітництва та забезпечення залучення до нього широкого кол</w:t>
      </w:r>
      <w:r>
        <w:rPr>
          <w:bCs/>
          <w:kern w:val="24"/>
          <w:sz w:val="28"/>
          <w:szCs w:val="28"/>
          <w:lang w:val="uk-UA"/>
        </w:rPr>
        <w:t>а учасників на місцев</w:t>
      </w:r>
      <w:r w:rsidR="00B6275D">
        <w:rPr>
          <w:bCs/>
          <w:kern w:val="24"/>
          <w:sz w:val="28"/>
          <w:szCs w:val="28"/>
          <w:lang w:val="uk-UA"/>
        </w:rPr>
        <w:t>ому</w:t>
      </w:r>
      <w:r>
        <w:rPr>
          <w:bCs/>
          <w:kern w:val="24"/>
          <w:sz w:val="28"/>
          <w:szCs w:val="28"/>
          <w:lang w:val="uk-UA"/>
        </w:rPr>
        <w:t xml:space="preserve"> рівні</w:t>
      </w:r>
      <w:r w:rsidRPr="0042302B">
        <w:rPr>
          <w:bCs/>
          <w:kern w:val="24"/>
          <w:sz w:val="28"/>
          <w:szCs w:val="28"/>
          <w:lang w:val="uk-UA"/>
        </w:rPr>
        <w:t>.</w:t>
      </w:r>
    </w:p>
    <w:p w:rsidR="0042302B" w:rsidRPr="0042302B" w:rsidRDefault="0042302B" w:rsidP="0042302B">
      <w:pPr>
        <w:pStyle w:val="Normal1"/>
        <w:numPr>
          <w:ilvl w:val="0"/>
          <w:numId w:val="1"/>
        </w:numPr>
        <w:spacing w:before="60" w:after="60"/>
        <w:ind w:left="0" w:firstLine="709"/>
        <w:jc w:val="both"/>
        <w:rPr>
          <w:bCs/>
          <w:kern w:val="24"/>
          <w:sz w:val="28"/>
          <w:szCs w:val="28"/>
          <w:lang w:val="uk-UA"/>
        </w:rPr>
      </w:pPr>
      <w:r w:rsidRPr="0042302B">
        <w:rPr>
          <w:bCs/>
          <w:kern w:val="24"/>
          <w:sz w:val="28"/>
          <w:szCs w:val="28"/>
          <w:lang w:val="uk-UA"/>
        </w:rPr>
        <w:t xml:space="preserve">Сторони будуть проводити постійні консультації для обговорення узгоджених дій, спрямованих на покращення якості співпраці. </w:t>
      </w:r>
    </w:p>
    <w:p w:rsidR="0042302B" w:rsidRPr="0042302B" w:rsidRDefault="0042302B" w:rsidP="0042302B">
      <w:pPr>
        <w:pStyle w:val="Normal1"/>
        <w:numPr>
          <w:ilvl w:val="0"/>
          <w:numId w:val="1"/>
        </w:numPr>
        <w:spacing w:before="60" w:after="60"/>
        <w:ind w:left="0" w:firstLine="709"/>
        <w:jc w:val="both"/>
        <w:rPr>
          <w:bCs/>
          <w:kern w:val="24"/>
          <w:sz w:val="28"/>
          <w:szCs w:val="28"/>
          <w:lang w:val="uk-UA"/>
        </w:rPr>
      </w:pPr>
      <w:r w:rsidRPr="0042302B">
        <w:rPr>
          <w:bCs/>
          <w:kern w:val="24"/>
          <w:sz w:val="28"/>
          <w:szCs w:val="28"/>
          <w:lang w:val="uk-UA"/>
        </w:rPr>
        <w:t xml:space="preserve">У ході консультацій також можуть розглядатися поточні та перспективні питання взаємодії Сторін. </w:t>
      </w:r>
    </w:p>
    <w:p w:rsidR="0042302B" w:rsidRPr="0042302B" w:rsidRDefault="0042302B" w:rsidP="0042302B">
      <w:pPr>
        <w:pStyle w:val="Normal1"/>
        <w:numPr>
          <w:ilvl w:val="0"/>
          <w:numId w:val="1"/>
        </w:numPr>
        <w:spacing w:before="60" w:after="60"/>
        <w:ind w:left="0" w:firstLine="709"/>
        <w:jc w:val="both"/>
        <w:rPr>
          <w:bCs/>
          <w:kern w:val="24"/>
          <w:sz w:val="28"/>
          <w:szCs w:val="28"/>
          <w:lang w:val="uk-UA"/>
        </w:rPr>
      </w:pPr>
      <w:r w:rsidRPr="0042302B">
        <w:rPr>
          <w:bCs/>
          <w:kern w:val="24"/>
          <w:sz w:val="28"/>
          <w:szCs w:val="28"/>
          <w:lang w:val="uk-UA"/>
        </w:rPr>
        <w:t xml:space="preserve">У разі необхідності Сторони будуть проводити спеціальні консультації, місце, терміни проведення, а також порядок денний будуть узгоджуватися додатково. </w:t>
      </w:r>
    </w:p>
    <w:p w:rsidR="0042302B" w:rsidRPr="0042302B" w:rsidRDefault="0042302B" w:rsidP="00EB5CC7">
      <w:pPr>
        <w:pStyle w:val="Normal1"/>
        <w:numPr>
          <w:ilvl w:val="0"/>
          <w:numId w:val="1"/>
        </w:numPr>
        <w:spacing w:before="60" w:after="60"/>
        <w:ind w:left="0" w:firstLine="709"/>
        <w:jc w:val="both"/>
        <w:rPr>
          <w:kern w:val="24"/>
          <w:sz w:val="28"/>
          <w:szCs w:val="28"/>
          <w:lang w:val="uk-UA"/>
        </w:rPr>
      </w:pPr>
      <w:r w:rsidRPr="0042302B">
        <w:rPr>
          <w:kern w:val="24"/>
          <w:sz w:val="28"/>
          <w:szCs w:val="28"/>
          <w:lang w:val="uk-UA"/>
        </w:rPr>
        <w:t xml:space="preserve">Кожна із Сторін цього Меморандуму призначає відповідальну особу за здійснення співробітництва між Сторонами. </w:t>
      </w:r>
    </w:p>
    <w:p w:rsidR="0042302B" w:rsidRPr="0042302B" w:rsidRDefault="0042302B" w:rsidP="003A4654">
      <w:pPr>
        <w:pStyle w:val="Normal1"/>
        <w:numPr>
          <w:ilvl w:val="0"/>
          <w:numId w:val="1"/>
        </w:numPr>
        <w:spacing w:before="60" w:after="60"/>
        <w:ind w:left="0" w:firstLine="709"/>
        <w:jc w:val="both"/>
        <w:rPr>
          <w:kern w:val="24"/>
          <w:sz w:val="28"/>
          <w:szCs w:val="28"/>
          <w:lang w:val="uk-UA"/>
        </w:rPr>
      </w:pPr>
      <w:r w:rsidRPr="0042302B">
        <w:rPr>
          <w:kern w:val="24"/>
          <w:sz w:val="28"/>
          <w:szCs w:val="28"/>
          <w:lang w:val="uk-UA"/>
        </w:rPr>
        <w:t xml:space="preserve">Зміни та доповнення до цього Меморандуму можуть бути внесені за взаємною письмовою згодою Сторін шляхом укладання доповнень до Меморандуму. </w:t>
      </w:r>
    </w:p>
    <w:p w:rsidR="0042302B" w:rsidRPr="0042302B" w:rsidRDefault="0042302B" w:rsidP="003A4654">
      <w:pPr>
        <w:pStyle w:val="Normal1"/>
        <w:numPr>
          <w:ilvl w:val="0"/>
          <w:numId w:val="1"/>
        </w:numPr>
        <w:spacing w:before="60" w:after="60"/>
        <w:ind w:left="0" w:firstLine="709"/>
        <w:jc w:val="both"/>
        <w:rPr>
          <w:kern w:val="24"/>
          <w:sz w:val="28"/>
          <w:szCs w:val="28"/>
          <w:lang w:val="uk-UA"/>
        </w:rPr>
      </w:pPr>
      <w:r w:rsidRPr="0042302B">
        <w:rPr>
          <w:kern w:val="24"/>
          <w:sz w:val="28"/>
          <w:szCs w:val="28"/>
          <w:lang w:val="uk-UA"/>
        </w:rPr>
        <w:t>Усі розбіжності та суперечності щодо порядку виконання та тлумачення цього Меморандуму, регулюються шляхом проведення прямих переговорів між Сторонами.</w:t>
      </w:r>
    </w:p>
    <w:p w:rsidR="0042302B" w:rsidRPr="003A4654" w:rsidRDefault="0042302B" w:rsidP="003A4654">
      <w:pPr>
        <w:pStyle w:val="Normal1"/>
        <w:numPr>
          <w:ilvl w:val="0"/>
          <w:numId w:val="1"/>
        </w:numPr>
        <w:spacing w:before="60" w:after="60"/>
        <w:ind w:left="0" w:firstLine="709"/>
        <w:jc w:val="both"/>
        <w:rPr>
          <w:kern w:val="24"/>
          <w:sz w:val="28"/>
          <w:szCs w:val="28"/>
          <w:lang w:val="uk-UA"/>
        </w:rPr>
      </w:pPr>
      <w:r w:rsidRPr="0042302B">
        <w:rPr>
          <w:kern w:val="24"/>
          <w:sz w:val="28"/>
          <w:szCs w:val="28"/>
          <w:lang w:val="uk-UA"/>
        </w:rPr>
        <w:t xml:space="preserve">Цей Меморандум набирає чинності з дати його підписання Сторонами і діє доки його дія не буде припинена обопільною згодою Сторін. </w:t>
      </w:r>
    </w:p>
    <w:p w:rsidR="0042302B" w:rsidRPr="0042302B" w:rsidRDefault="0042302B" w:rsidP="003A4654">
      <w:pPr>
        <w:pStyle w:val="Normal1"/>
        <w:numPr>
          <w:ilvl w:val="0"/>
          <w:numId w:val="1"/>
        </w:numPr>
        <w:spacing w:before="60" w:after="60"/>
        <w:ind w:left="0" w:firstLine="709"/>
        <w:jc w:val="both"/>
        <w:rPr>
          <w:kern w:val="24"/>
          <w:sz w:val="28"/>
          <w:szCs w:val="28"/>
          <w:lang w:val="uk-UA"/>
        </w:rPr>
      </w:pPr>
      <w:r w:rsidRPr="0042302B">
        <w:rPr>
          <w:kern w:val="24"/>
          <w:sz w:val="28"/>
          <w:szCs w:val="28"/>
          <w:lang w:val="uk-UA"/>
        </w:rPr>
        <w:t>Цей Меморандум складено у двох автентичн</w:t>
      </w:r>
      <w:r w:rsidR="003A4654">
        <w:rPr>
          <w:kern w:val="24"/>
          <w:sz w:val="28"/>
          <w:szCs w:val="28"/>
          <w:lang w:val="uk-UA"/>
        </w:rPr>
        <w:t xml:space="preserve">их примірниках </w:t>
      </w:r>
      <w:r w:rsidRPr="0042302B">
        <w:rPr>
          <w:kern w:val="24"/>
          <w:sz w:val="28"/>
          <w:szCs w:val="28"/>
          <w:lang w:val="uk-UA"/>
        </w:rPr>
        <w:t xml:space="preserve"> по одному для кожної Сторони.</w:t>
      </w:r>
    </w:p>
    <w:p w:rsidR="00FF4F17" w:rsidRDefault="003A4654" w:rsidP="003A4654">
      <w:pPr>
        <w:pStyle w:val="Normal1"/>
        <w:numPr>
          <w:ilvl w:val="0"/>
          <w:numId w:val="1"/>
        </w:numPr>
        <w:spacing w:before="60" w:after="60" w:line="0" w:lineRule="atLeast"/>
        <w:ind w:left="0" w:firstLine="709"/>
        <w:jc w:val="both"/>
        <w:rPr>
          <w:kern w:val="24"/>
          <w:sz w:val="28"/>
          <w:szCs w:val="28"/>
          <w:lang w:val="uk-UA"/>
        </w:rPr>
      </w:pPr>
      <w:r>
        <w:rPr>
          <w:kern w:val="24"/>
          <w:sz w:val="28"/>
          <w:szCs w:val="28"/>
          <w:lang w:val="uk-UA"/>
        </w:rPr>
        <w:t>На підтвердження вказаного вище, уповноважені особи підписали цей Меморандум.</w:t>
      </w:r>
    </w:p>
    <w:p w:rsidR="003A4654" w:rsidRDefault="003A4654" w:rsidP="003A4654">
      <w:pPr>
        <w:pStyle w:val="Normal1"/>
        <w:spacing w:before="60" w:after="60" w:line="0" w:lineRule="atLeast"/>
        <w:jc w:val="both"/>
        <w:rPr>
          <w:kern w:val="24"/>
          <w:sz w:val="28"/>
          <w:szCs w:val="28"/>
          <w:lang w:val="uk-UA"/>
        </w:rPr>
      </w:pPr>
    </w:p>
    <w:p w:rsidR="003A4654" w:rsidRDefault="003A4654" w:rsidP="003A4654">
      <w:pPr>
        <w:pStyle w:val="Normal1"/>
        <w:spacing w:before="60" w:after="60" w:line="0" w:lineRule="atLeast"/>
        <w:jc w:val="both"/>
        <w:rPr>
          <w:kern w:val="24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698C" w:rsidTr="006E698C">
        <w:tc>
          <w:tcPr>
            <w:tcW w:w="4927" w:type="dxa"/>
          </w:tcPr>
          <w:p w:rsidR="006E698C" w:rsidRDefault="006E698C" w:rsidP="006E698C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 виконавчого комітету</w:t>
            </w:r>
          </w:p>
          <w:p w:rsidR="006E698C" w:rsidRDefault="006E698C" w:rsidP="006E698C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  <w:proofErr w:type="spellStart"/>
            <w:r>
              <w:rPr>
                <w:kern w:val="24"/>
                <w:sz w:val="28"/>
                <w:szCs w:val="28"/>
                <w:lang w:val="uk-UA"/>
              </w:rPr>
              <w:t>Люботинської</w:t>
            </w:r>
            <w:proofErr w:type="spellEnd"/>
            <w:r>
              <w:rPr>
                <w:kern w:val="24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</w:tcPr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</w:p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______________        Л. ЛАЗУРЕНКО</w:t>
            </w:r>
          </w:p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</w:p>
        </w:tc>
      </w:tr>
      <w:tr w:rsidR="006E698C" w:rsidTr="006E698C">
        <w:tc>
          <w:tcPr>
            <w:tcW w:w="4927" w:type="dxa"/>
          </w:tcPr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Від організації ветеранів України </w:t>
            </w:r>
          </w:p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м. Люботин</w:t>
            </w:r>
          </w:p>
        </w:tc>
        <w:tc>
          <w:tcPr>
            <w:tcW w:w="4927" w:type="dxa"/>
          </w:tcPr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</w:p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______________        С. КОТИХІН</w:t>
            </w:r>
          </w:p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</w:p>
        </w:tc>
      </w:tr>
      <w:tr w:rsidR="006E698C" w:rsidTr="006E698C">
        <w:tc>
          <w:tcPr>
            <w:tcW w:w="4927" w:type="dxa"/>
          </w:tcPr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Від ініціативної групи осіб з інвалідністю та батьків дітей з інвалідністю, які мають порушення опорно-рухового апарату</w:t>
            </w:r>
          </w:p>
        </w:tc>
        <w:tc>
          <w:tcPr>
            <w:tcW w:w="4927" w:type="dxa"/>
          </w:tcPr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</w:p>
          <w:p w:rsidR="006E698C" w:rsidRDefault="006E698C" w:rsidP="003A4654">
            <w:pPr>
              <w:pStyle w:val="Normal1"/>
              <w:spacing w:before="60" w:after="60" w:line="0" w:lineRule="atLeast"/>
              <w:jc w:val="both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______________         Ю. ВАЛІВКО</w:t>
            </w:r>
          </w:p>
        </w:tc>
      </w:tr>
    </w:tbl>
    <w:p w:rsidR="003A4654" w:rsidRDefault="006E698C" w:rsidP="006E698C">
      <w:pPr>
        <w:pStyle w:val="Normal1"/>
        <w:tabs>
          <w:tab w:val="left" w:pos="7575"/>
        </w:tabs>
        <w:spacing w:before="60" w:after="60" w:line="0" w:lineRule="atLeast"/>
        <w:jc w:val="both"/>
        <w:rPr>
          <w:sz w:val="28"/>
          <w:szCs w:val="28"/>
          <w:lang w:val="uk-UA"/>
        </w:rPr>
      </w:pPr>
      <w:r>
        <w:rPr>
          <w:kern w:val="24"/>
          <w:sz w:val="28"/>
          <w:szCs w:val="28"/>
          <w:lang w:val="uk-UA"/>
        </w:rPr>
        <w:tab/>
      </w:r>
    </w:p>
    <w:sectPr w:rsidR="003A4654" w:rsidSect="0079224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3EB"/>
    <w:multiLevelType w:val="hybridMultilevel"/>
    <w:tmpl w:val="6BFE8E12"/>
    <w:lvl w:ilvl="0" w:tplc="54188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E19"/>
    <w:rsid w:val="00060993"/>
    <w:rsid w:val="00151E19"/>
    <w:rsid w:val="00292757"/>
    <w:rsid w:val="003A4654"/>
    <w:rsid w:val="003C7C0C"/>
    <w:rsid w:val="0042302B"/>
    <w:rsid w:val="004C0218"/>
    <w:rsid w:val="006E698C"/>
    <w:rsid w:val="00736F41"/>
    <w:rsid w:val="00790017"/>
    <w:rsid w:val="00792248"/>
    <w:rsid w:val="008B1D57"/>
    <w:rsid w:val="00905A46"/>
    <w:rsid w:val="00985D29"/>
    <w:rsid w:val="009E417C"/>
    <w:rsid w:val="00A96D35"/>
    <w:rsid w:val="00AE01C5"/>
    <w:rsid w:val="00B6275D"/>
    <w:rsid w:val="00CA54A8"/>
    <w:rsid w:val="00CE0A7B"/>
    <w:rsid w:val="00D3716C"/>
    <w:rsid w:val="00EB5CC7"/>
    <w:rsid w:val="00F35739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C7C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Default">
    <w:name w:val="Default"/>
    <w:rsid w:val="00423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6E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17</cp:revision>
  <cp:lastPrinted>2019-07-24T10:50:00Z</cp:lastPrinted>
  <dcterms:created xsi:type="dcterms:W3CDTF">2019-06-24T10:20:00Z</dcterms:created>
  <dcterms:modified xsi:type="dcterms:W3CDTF">2021-12-08T11:28:00Z</dcterms:modified>
</cp:coreProperties>
</file>