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5" w:rsidRPr="007343B2" w:rsidRDefault="00F47C45" w:rsidP="00F47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F47C45" w:rsidRPr="007343B2" w:rsidRDefault="00F47C45" w:rsidP="00F47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Люботинська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F47C45" w:rsidRPr="007343B2" w:rsidRDefault="00F47C45" w:rsidP="00F47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C45" w:rsidRPr="007343B2" w:rsidRDefault="00F47C45" w:rsidP="00F47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C45" w:rsidRPr="00F47C45" w:rsidRDefault="00F47C45" w:rsidP="00F47C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Дата проведення: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7C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47C4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202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3B2">
        <w:rPr>
          <w:rFonts w:ascii="Times New Roman" w:hAnsi="Times New Roman" w:cs="Times New Roman"/>
          <w:sz w:val="28"/>
          <w:szCs w:val="28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43B2">
        <w:rPr>
          <w:rFonts w:ascii="Times New Roman" w:hAnsi="Times New Roman" w:cs="Times New Roman"/>
          <w:sz w:val="28"/>
          <w:szCs w:val="28"/>
        </w:rPr>
        <w:t>Загнойко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05092">
        <w:rPr>
          <w:rFonts w:ascii="Times New Roman" w:hAnsi="Times New Roman" w:cs="Times New Roman"/>
          <w:sz w:val="28"/>
          <w:szCs w:val="28"/>
        </w:rPr>
        <w:t>..</w:t>
      </w:r>
    </w:p>
    <w:p w:rsidR="00F47C45" w:rsidRPr="00E05092" w:rsidRDefault="00F47C45" w:rsidP="00F47C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</w:p>
    <w:p w:rsidR="00F47C45" w:rsidRPr="007343B2" w:rsidRDefault="00F47C45" w:rsidP="00F47C4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Кислий С.,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Стрілець 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Маслак В., Ярош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Т., Вакуленко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F47C45" w:rsidRPr="007343B2" w:rsidRDefault="00F47C45" w:rsidP="00F47C45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7343B2">
        <w:rPr>
          <w:sz w:val="28"/>
          <w:szCs w:val="28"/>
          <w:shd w:val="clear" w:color="auto" w:fill="FFFFFF"/>
          <w:lang w:val="uk-UA"/>
        </w:rPr>
        <w:t xml:space="preserve">На засіданні комісії присутні:  </w:t>
      </w:r>
    </w:p>
    <w:p w:rsidR="00F47C45" w:rsidRPr="00BD177E" w:rsidRDefault="00F47C45" w:rsidP="00BD177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="00BD17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ВККУ Люботинської міської ради </w:t>
      </w:r>
      <w:proofErr w:type="spellStart"/>
      <w:r w:rsidR="00BD177E">
        <w:rPr>
          <w:rFonts w:ascii="Times New Roman" w:hAnsi="Times New Roman" w:cs="Times New Roman"/>
          <w:bCs/>
          <w:sz w:val="28"/>
          <w:szCs w:val="28"/>
          <w:lang w:val="uk-UA"/>
        </w:rPr>
        <w:t>Абальмасов</w:t>
      </w:r>
      <w:proofErr w:type="spellEnd"/>
      <w:r w:rsidR="00BD17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="00BD177E">
        <w:rPr>
          <w:rFonts w:ascii="Times New Roman" w:hAnsi="Times New Roman" w:cs="Times New Roman"/>
          <w:bCs/>
          <w:sz w:val="28"/>
          <w:szCs w:val="28"/>
          <w:lang w:val="uk-UA"/>
        </w:rPr>
        <w:t>ВУКГ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177E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8D3281">
        <w:rPr>
          <w:rFonts w:ascii="Times New Roman" w:hAnsi="Times New Roman" w:cs="Times New Roman"/>
          <w:bCs/>
          <w:sz w:val="28"/>
          <w:szCs w:val="28"/>
          <w:lang w:val="uk-UA"/>
        </w:rPr>
        <w:t>втушенко О., старший майстер Люботинської газової служби.</w:t>
      </w:r>
    </w:p>
    <w:p w:rsidR="00F47C45" w:rsidRDefault="00F47C45" w:rsidP="00F47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7343B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974" w:rsidRDefault="00F03974" w:rsidP="00F47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281" w:rsidRPr="008D3281" w:rsidRDefault="008D3281" w:rsidP="008D32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остійн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депутатськ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D3281">
        <w:rPr>
          <w:rFonts w:ascii="Times New Roman" w:hAnsi="Times New Roman" w:cs="Times New Roman"/>
          <w:sz w:val="28"/>
          <w:szCs w:val="28"/>
        </w:rPr>
        <w:t>, тран</w:t>
      </w:r>
      <w:r>
        <w:rPr>
          <w:rFonts w:ascii="Times New Roman" w:hAnsi="Times New Roman" w:cs="Times New Roman"/>
          <w:sz w:val="28"/>
          <w:szCs w:val="28"/>
        </w:rPr>
        <w:t xml:space="preserve">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сесію яка відбудеться 26.10.2021 запросили : 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КНП"ЛМЛ"ЛМР ХО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Кандаурову</w:t>
      </w:r>
      <w:proofErr w:type="spellEnd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директора 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КНП "Центр </w:t>
      </w:r>
      <w:proofErr w:type="spellStart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первинної</w:t>
      </w:r>
      <w:proofErr w:type="spellEnd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медико-санітарної</w:t>
      </w:r>
      <w:proofErr w:type="spellEnd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допомоги</w:t>
      </w:r>
      <w:proofErr w:type="spellEnd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Чухена</w:t>
      </w:r>
      <w:proofErr w:type="spellEnd"/>
      <w:r w:rsidRPr="008D3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="001E5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E598A">
        <w:rPr>
          <w:rFonts w:ascii="Times New Roman" w:hAnsi="Times New Roman" w:cs="Times New Roman"/>
          <w:bCs/>
          <w:sz w:val="28"/>
          <w:szCs w:val="28"/>
          <w:lang w:val="uk-UA"/>
        </w:rPr>
        <w:t>першого</w:t>
      </w:r>
      <w:r w:rsidR="001E598A"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заступник</w:t>
      </w:r>
      <w:r w:rsidR="001E598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1E598A"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з питань діяльності</w:t>
      </w:r>
      <w:r w:rsidR="001E598A"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="001E598A"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органів ради</w:t>
      </w:r>
      <w:r w:rsidR="001E598A"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="001E59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Кислого</w:t>
      </w:r>
      <w:r w:rsidR="001E598A"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</w:t>
      </w:r>
      <w:r w:rsidR="001E59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305816" w:rsidRPr="00124D2C">
        <w:rPr>
          <w:rFonts w:ascii="Times New Roman" w:hAnsi="Times New Roman" w:cs="Times New Roman"/>
          <w:sz w:val="28"/>
          <w:szCs w:val="24"/>
          <w:lang w:val="uk-UA"/>
        </w:rPr>
        <w:t>заступник  міського голови</w:t>
      </w:r>
      <w:r w:rsidR="00305816">
        <w:rPr>
          <w:rFonts w:ascii="Times New Roman" w:hAnsi="Times New Roman" w:cs="Times New Roman"/>
          <w:sz w:val="28"/>
          <w:szCs w:val="24"/>
          <w:lang w:val="uk-UA"/>
        </w:rPr>
        <w:t xml:space="preserve"> Рубан В.</w:t>
      </w:r>
      <w:r w:rsidR="001E5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доведення інформації до депутатів стосовно </w:t>
      </w:r>
      <w:r w:rsidR="00995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ситуації у місті з </w:t>
      </w:r>
      <w:r w:rsidR="00E171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3058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E17199" w:rsidRPr="00E17199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995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B657C" w:rsidRDefault="001B657C" w:rsidP="00F47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657C" w:rsidRDefault="001B657C" w:rsidP="00F47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7C45" w:rsidRPr="007343B2" w:rsidRDefault="00F47C45" w:rsidP="00F47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Порядок денний засідання:</w:t>
      </w:r>
    </w:p>
    <w:p w:rsidR="00F47C45" w:rsidRPr="00540CD2" w:rsidRDefault="00F47C45" w:rsidP="00F47C45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>Манченківського</w:t>
      </w:r>
      <w:proofErr w:type="spellEnd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старостинського</w:t>
      </w:r>
      <w:proofErr w:type="spellEnd"/>
      <w:r w:rsidRPr="0054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округу </w:t>
      </w:r>
      <w:r w:rsidRPr="00540C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про старосту</w:t>
      </w:r>
      <w:r w:rsidR="00540CD2" w:rsidRPr="00540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CD2" w:rsidRPr="00540CD2" w:rsidRDefault="00540CD2" w:rsidP="00540CD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40CD2" w:rsidRPr="00540CD2" w:rsidRDefault="00F47C45" w:rsidP="00540CD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D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40C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40CD2">
        <w:rPr>
          <w:rFonts w:ascii="Times New Roman" w:hAnsi="Times New Roman" w:cs="Times New Roman"/>
          <w:sz w:val="28"/>
          <w:szCs w:val="28"/>
        </w:rPr>
        <w:t xml:space="preserve"> до складу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540C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0CD2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540CD2" w:rsidRPr="00540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CD2" w:rsidRPr="00540CD2" w:rsidRDefault="00F47C45" w:rsidP="00F47C45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540CD2"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540CD2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540CD2" w:rsidRPr="00540CD2">
        <w:rPr>
          <w:rFonts w:ascii="Times New Roman" w:eastAsia="Times New Roman" w:hAnsi="Times New Roman" w:cs="Times New Roman"/>
          <w:sz w:val="28"/>
          <w:szCs w:val="28"/>
        </w:rPr>
        <w:t>мітету</w:t>
      </w:r>
      <w:proofErr w:type="spellEnd"/>
      <w:r w:rsidR="00540CD2" w:rsidRPr="00540CD2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="00540CD2" w:rsidRPr="00540CD2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="00540CD2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0CD2" w:rsidRPr="00540CD2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540CD2"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0CD2" w:rsidRPr="00540CD2" w:rsidRDefault="00540CD2" w:rsidP="00540CD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CD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CD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40CD2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540CD2">
        <w:rPr>
          <w:rFonts w:ascii="Times New Roman" w:hAnsi="Times New Roman" w:cs="Times New Roman"/>
          <w:sz w:val="28"/>
          <w:szCs w:val="28"/>
        </w:rPr>
        <w:t>ко</w:t>
      </w:r>
      <w:r w:rsidR="00540CD2" w:rsidRPr="00540CD2">
        <w:rPr>
          <w:rFonts w:ascii="Times New Roman" w:hAnsi="Times New Roman" w:cs="Times New Roman"/>
          <w:sz w:val="28"/>
          <w:szCs w:val="28"/>
        </w:rPr>
        <w:t>мітету</w:t>
      </w:r>
      <w:proofErr w:type="spellEnd"/>
      <w:r w:rsidR="00540CD2" w:rsidRPr="00540CD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540CD2" w:rsidRPr="00540CD2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540CD2" w:rsidRPr="005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D2" w:rsidRPr="00540CD2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540CD2" w:rsidRPr="00540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CD2" w:rsidRPr="00540CD2" w:rsidRDefault="00540CD2" w:rsidP="00540CD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штатних розписів 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Люботинської міської територіальної громади.</w:t>
      </w:r>
    </w:p>
    <w:p w:rsidR="00F47C45" w:rsidRPr="00540CD2" w:rsidRDefault="00F47C45" w:rsidP="00F4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  2021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пункту прокату технічних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 засобів реабілітації при відділенні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адресної натуральної та грошової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 територіального центру соціального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(надання соціальних послуг)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служби з перевезення «Соціальне таксі»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при відділенні денного перебування територіального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соціального обслуговування (надання соціальних послуг)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територіальний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центр </w:t>
      </w:r>
      <w:proofErr w:type="spellStart"/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) 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(нова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редакція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звіті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незалежну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Манченки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6/11,  яке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балансі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передачу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 на баланс КНП «Люботинська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лікарня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»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, 15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спорту ЛМР ХО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об’єкті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баланс (у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) ВУКГ ЛМР ХО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об’єкту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89,0 м2, 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Манченки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6/11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типу,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розташованих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область,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Манченки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6/11</w:t>
      </w:r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5 та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540C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40CD2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540CD2" w:rsidRDefault="00F47C45" w:rsidP="00F47C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540CD2">
        <w:rPr>
          <w:rFonts w:ascii="Times New Roman" w:hAnsi="Times New Roman" w:cs="Times New Roman"/>
          <w:sz w:val="28"/>
          <w:szCs w:val="28"/>
        </w:rPr>
        <w:t> </w:t>
      </w:r>
      <w:r w:rsidRPr="00540CD2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F47C45" w:rsidRPr="00540CD2" w:rsidRDefault="00F47C45" w:rsidP="00F47C45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C45" w:rsidRPr="00540CD2" w:rsidRDefault="00F47C45" w:rsidP="00F47C45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CD2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 w:rsidR="00540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Default="00F47C45" w:rsidP="00F47C45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C45" w:rsidRPr="00F47C45" w:rsidRDefault="00F47C45" w:rsidP="00F47C45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F47C45" w:rsidRPr="007343B2" w:rsidRDefault="00F47C45" w:rsidP="00F47C45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F47C45" w:rsidRPr="008209C2" w:rsidRDefault="00F47C45" w:rsidP="008209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820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утворення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>Манченківського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старостинського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округу </w:t>
      </w:r>
      <w:r w:rsidR="008209C2" w:rsidRPr="008209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C2" w:rsidRPr="008209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209C2" w:rsidRPr="008209C2">
        <w:rPr>
          <w:rFonts w:ascii="Times New Roman" w:hAnsi="Times New Roman" w:cs="Times New Roman"/>
          <w:sz w:val="28"/>
          <w:szCs w:val="28"/>
        </w:rPr>
        <w:t xml:space="preserve"> про старосту</w:t>
      </w:r>
      <w:r w:rsidR="008209C2" w:rsidRPr="008209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Default="00F47C45" w:rsidP="00F47C4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381B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5F33" w:rsidRPr="00135F3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Кислий С.</w:t>
      </w:r>
    </w:p>
    <w:p w:rsidR="00F47C45" w:rsidRPr="007343B2" w:rsidRDefault="00F47C45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F47C45" w:rsidRPr="007343B2" w:rsidRDefault="00F47C45" w:rsidP="00F47C45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lastRenderedPageBreak/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F47C45" w:rsidRPr="009924DB" w:rsidRDefault="00F47C45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4D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4DB" w:rsidRPr="009924D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</w:rPr>
        <w:t xml:space="preserve"> до складу</w:t>
      </w:r>
      <w:r w:rsidR="009924DB"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924DB" w:rsidRPr="009924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24DB" w:rsidRPr="009924DB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="009924DB" w:rsidRPr="009924D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924DB" w:rsidRPr="009924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Default="00135F33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FE0D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35F3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Кислий С.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F47C45" w:rsidRPr="007343B2" w:rsidRDefault="00F47C45" w:rsidP="00F47C45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9924DB" w:rsidRDefault="00F47C45" w:rsidP="009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24D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4DB" w:rsidRPr="00992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4DB" w:rsidRPr="009924DB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9924DB" w:rsidRPr="009924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Default="00135F33" w:rsidP="00992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FE0D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35F3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Кислий С.</w:t>
      </w:r>
      <w:r w:rsidR="00F47C45"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4DB" w:rsidRDefault="009924DB" w:rsidP="009924D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Длугаш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О.К.-зауважив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на тому, що коли проводяться збори стосовно злиття кварталів необхідно повідомляти депутатів які відносяться до цих кварталів. </w:t>
      </w:r>
    </w:p>
    <w:p w:rsidR="00F47C45" w:rsidRPr="007343B2" w:rsidRDefault="00F47C45" w:rsidP="0099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47C45" w:rsidRPr="00093216" w:rsidRDefault="00F47C45" w:rsidP="00093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21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93216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093216">
        <w:rPr>
          <w:rFonts w:ascii="Times New Roman" w:hAnsi="Times New Roman" w:cs="Times New Roman"/>
          <w:sz w:val="28"/>
          <w:szCs w:val="28"/>
        </w:rPr>
        <w:t xml:space="preserve"> </w:t>
      </w:r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216" w:rsidRPr="00093216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093216" w:rsidRPr="000932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3680" w:rsidRDefault="00135F33" w:rsidP="0009321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FE0D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35F3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Кислий С.</w:t>
      </w:r>
      <w:r w:rsidR="00F47C45" w:rsidRPr="007343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47C45" w:rsidRPr="007343B2" w:rsidRDefault="00F47C45" w:rsidP="0009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47C45" w:rsidRPr="00076C9B" w:rsidRDefault="00F47C45" w:rsidP="00076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9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76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C9B" w:rsidRPr="00076C9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C9B" w:rsidRPr="00076C9B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076C9B" w:rsidRPr="00076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Pr="00135F33" w:rsidRDefault="00135F33" w:rsidP="00076C9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FE0D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35F33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Кислий С.</w:t>
      </w:r>
      <w:r w:rsidR="00F47C45"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47C45" w:rsidRPr="007343B2" w:rsidRDefault="00F47C45" w:rsidP="000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863680" w:rsidRPr="004C122A" w:rsidRDefault="00F47C45" w:rsidP="004C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22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C1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22A" w:rsidRPr="004C12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штатних розписів </w:t>
      </w:r>
      <w:r w:rsidR="004C122A" w:rsidRPr="004C12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122A" w:rsidRPr="004C122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Люботинської міської територіальної громади.</w:t>
      </w:r>
    </w:p>
    <w:p w:rsidR="00F47C45" w:rsidRPr="007343B2" w:rsidRDefault="00135F33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F47C45"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5F3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Стрілець В.</w:t>
      </w:r>
      <w:r w:rsidR="00F47C45"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CA20E8" w:rsidRDefault="00F47C45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  2021 </w:t>
      </w:r>
      <w:proofErr w:type="spellStart"/>
      <w:r w:rsidR="00467505" w:rsidRPr="00540CD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467505" w:rsidRPr="00540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7343B2" w:rsidRDefault="00F47C45" w:rsidP="00F4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="0013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5F33" w:rsidRPr="00135F33">
        <w:rPr>
          <w:rFonts w:ascii="Times New Roman" w:hAnsi="Times New Roman" w:cs="Times New Roman"/>
          <w:sz w:val="28"/>
          <w:szCs w:val="28"/>
          <w:lang w:val="uk-UA"/>
        </w:rPr>
        <w:t>начальник УСЗН Ярош І.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22292" w:rsidRPr="00E22292" w:rsidRDefault="00F47C45" w:rsidP="00E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2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22292" w:rsidRPr="00E222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пункту прокату технічних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 засобів реабілітації при відділенні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адресної натуральної та грошової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 територіального центру соціального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(надання соціальних послуг)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області.</w:t>
      </w:r>
    </w:p>
    <w:p w:rsidR="00F47C45" w:rsidRPr="007343B2" w:rsidRDefault="00F47C45" w:rsidP="00F47C4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C45" w:rsidRDefault="00F47C45" w:rsidP="00F47C45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A6490">
        <w:rPr>
          <w:rFonts w:ascii="Times New Roman" w:hAnsi="Times New Roman" w:cs="Times New Roman"/>
          <w:sz w:val="28"/>
          <w:szCs w:val="24"/>
          <w:lang w:val="uk-UA"/>
        </w:rPr>
        <w:t xml:space="preserve">директор Територіального центру </w:t>
      </w:r>
      <w:proofErr w:type="spellStart"/>
      <w:r w:rsidR="001A6490">
        <w:rPr>
          <w:rFonts w:ascii="Times New Roman" w:hAnsi="Times New Roman" w:cs="Times New Roman"/>
          <w:sz w:val="28"/>
          <w:szCs w:val="24"/>
          <w:lang w:val="uk-UA"/>
        </w:rPr>
        <w:t>Мінко</w:t>
      </w:r>
      <w:proofErr w:type="spellEnd"/>
      <w:r w:rsidR="001A6490">
        <w:rPr>
          <w:rFonts w:ascii="Times New Roman" w:hAnsi="Times New Roman" w:cs="Times New Roman"/>
          <w:sz w:val="28"/>
          <w:szCs w:val="24"/>
          <w:lang w:val="uk-UA"/>
        </w:rPr>
        <w:t xml:space="preserve"> Т.</w:t>
      </w:r>
    </w:p>
    <w:p w:rsidR="000E09EF" w:rsidRDefault="000E09EF" w:rsidP="00F47C45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FC3E71">
        <w:rPr>
          <w:rFonts w:ascii="Times New Roman" w:hAnsi="Times New Roman" w:cs="Times New Roman"/>
          <w:sz w:val="28"/>
          <w:szCs w:val="24"/>
          <w:lang w:val="uk-UA"/>
        </w:rPr>
        <w:t>Длугаш</w:t>
      </w:r>
      <w:proofErr w:type="spellEnd"/>
      <w:r w:rsidR="00FC3E71">
        <w:rPr>
          <w:rFonts w:ascii="Times New Roman" w:hAnsi="Times New Roman" w:cs="Times New Roman"/>
          <w:sz w:val="28"/>
          <w:szCs w:val="24"/>
          <w:lang w:val="uk-UA"/>
        </w:rPr>
        <w:t xml:space="preserve"> О.К.- підняв питання о законності такого рішення , та чи не має у виборі  прокату </w:t>
      </w:r>
      <w:r w:rsidR="00FC3E71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технічних</w:t>
      </w:r>
      <w:r w:rsidR="00FC3E71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3E71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 засобів реабілітації</w:t>
      </w:r>
      <w:r w:rsidR="00FC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корупційної складової між безкоштовними чи платними 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47C45" w:rsidRPr="007343B2" w:rsidRDefault="00F47C45" w:rsidP="00E2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2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22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служби з перевезення «Соціальне таксі»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при відділенні денного перебування територіального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соціального обслуговування (надання соціальних послуг)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292" w:rsidRPr="00E22292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 міської ради Харківської області.</w:t>
      </w:r>
    </w:p>
    <w:p w:rsidR="00F47C45" w:rsidRDefault="00F47C45" w:rsidP="00F47C45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702C8">
        <w:rPr>
          <w:rFonts w:ascii="Times New Roman" w:hAnsi="Times New Roman" w:cs="Times New Roman"/>
          <w:sz w:val="28"/>
          <w:szCs w:val="24"/>
          <w:lang w:val="uk-UA"/>
        </w:rPr>
        <w:t xml:space="preserve">директор Територіального центру </w:t>
      </w:r>
      <w:proofErr w:type="spellStart"/>
      <w:r w:rsidR="00D702C8">
        <w:rPr>
          <w:rFonts w:ascii="Times New Roman" w:hAnsi="Times New Roman" w:cs="Times New Roman"/>
          <w:sz w:val="28"/>
          <w:szCs w:val="24"/>
          <w:lang w:val="uk-UA"/>
        </w:rPr>
        <w:t>Мінко</w:t>
      </w:r>
      <w:proofErr w:type="spellEnd"/>
      <w:r w:rsidR="00D702C8">
        <w:rPr>
          <w:rFonts w:ascii="Times New Roman" w:hAnsi="Times New Roman" w:cs="Times New Roman"/>
          <w:sz w:val="28"/>
          <w:szCs w:val="24"/>
          <w:lang w:val="uk-UA"/>
        </w:rPr>
        <w:t xml:space="preserve"> Т.</w:t>
      </w:r>
    </w:p>
    <w:p w:rsidR="00E22292" w:rsidRDefault="00E22292" w:rsidP="00F47C45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E22292">
        <w:rPr>
          <w:rFonts w:ascii="Times New Roman" w:hAnsi="Times New Roman" w:cs="Times New Roman"/>
          <w:sz w:val="28"/>
          <w:szCs w:val="24"/>
          <w:lang w:val="uk-UA"/>
        </w:rPr>
        <w:t>Гречка Ю. П.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зробив акцент , що при виборі моделі автомобіля (Соціального таксі) необхідно звернути увагу на комплектуючі , та спосіб підняття та посадки в автомобіль для </w:t>
      </w:r>
      <w:proofErr w:type="spellStart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перевезення</w:t>
      </w:r>
      <w:proofErr w:type="spellEnd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порушеннями</w:t>
      </w:r>
      <w:proofErr w:type="spellEnd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опорно-рухового</w:t>
      </w:r>
      <w:proofErr w:type="spellEnd"/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22292">
        <w:rPr>
          <w:rFonts w:ascii="Times New Roman" w:hAnsi="Times New Roman" w:cs="Times New Roman"/>
          <w:sz w:val="28"/>
          <w:szCs w:val="28"/>
          <w:shd w:val="clear" w:color="auto" w:fill="FFFFFF"/>
        </w:rPr>
        <w:t>парату</w:t>
      </w:r>
      <w:proofErr w:type="spellEnd"/>
      <w:r w:rsidRPr="00E222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8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47C45" w:rsidRPr="000E09EF" w:rsidRDefault="00F47C45" w:rsidP="000E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09E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E0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територіальний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 центр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) Люботинської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 xml:space="preserve"> (нова </w:t>
      </w:r>
      <w:proofErr w:type="spellStart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редакція</w:t>
      </w:r>
      <w:proofErr w:type="spellEnd"/>
      <w:r w:rsidR="000E09EF" w:rsidRPr="000E09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09EF" w:rsidRPr="000E09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7343B2" w:rsidRDefault="00F47C45" w:rsidP="00F47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702C8">
        <w:rPr>
          <w:rFonts w:ascii="Times New Roman" w:hAnsi="Times New Roman" w:cs="Times New Roman"/>
          <w:sz w:val="28"/>
          <w:szCs w:val="24"/>
          <w:lang w:val="uk-UA"/>
        </w:rPr>
        <w:t xml:space="preserve">директор Територіального центру </w:t>
      </w:r>
      <w:proofErr w:type="spellStart"/>
      <w:r w:rsidR="00D702C8">
        <w:rPr>
          <w:rFonts w:ascii="Times New Roman" w:hAnsi="Times New Roman" w:cs="Times New Roman"/>
          <w:sz w:val="28"/>
          <w:szCs w:val="24"/>
          <w:lang w:val="uk-UA"/>
        </w:rPr>
        <w:t>Мінко</w:t>
      </w:r>
      <w:proofErr w:type="spellEnd"/>
      <w:r w:rsidR="00D702C8">
        <w:rPr>
          <w:rFonts w:ascii="Times New Roman" w:hAnsi="Times New Roman" w:cs="Times New Roman"/>
          <w:sz w:val="28"/>
          <w:szCs w:val="24"/>
          <w:lang w:val="uk-UA"/>
        </w:rPr>
        <w:t xml:space="preserve"> Т.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7343B2" w:rsidRDefault="00F47C45" w:rsidP="00F4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звітів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незалежну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Манченки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6/11,  яке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балансі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4D0" w:rsidRPr="00540CD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803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Pr="008034D0" w:rsidRDefault="00F47C45" w:rsidP="00803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F7" w:rsidRPr="005E7521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Pr="007343B2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26167A" w:rsidRDefault="00F47C45" w:rsidP="0026167A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7343B2" w:rsidRDefault="00F47C45" w:rsidP="0026167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26167A">
        <w:rPr>
          <w:rFonts w:cs="Times New Roman"/>
          <w:b/>
          <w:sz w:val="28"/>
          <w:szCs w:val="28"/>
          <w:lang w:val="uk-UA"/>
        </w:rPr>
        <w:t xml:space="preserve">СЛУХАЛИ: </w:t>
      </w:r>
      <w:r w:rsidR="0026167A" w:rsidRPr="0026167A">
        <w:rPr>
          <w:rFonts w:cs="Times New Roman"/>
          <w:sz w:val="28"/>
          <w:szCs w:val="28"/>
          <w:lang w:val="uk-UA"/>
        </w:rPr>
        <w:t>Про передачу з балансу виконавчого комітету Люботинської міської ради майна на баланс КНП «Люботинська міська лікарня» Люботинської міської ради.</w:t>
      </w:r>
    </w:p>
    <w:p w:rsidR="00F47C45" w:rsidRPr="000208D9" w:rsidRDefault="00C15DF7" w:rsidP="00F47C4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F47C45" w:rsidRPr="000208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="00F47C45" w:rsidRPr="000208D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26167A" w:rsidRDefault="00F47C45" w:rsidP="0026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1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намір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="0026167A" w:rsidRPr="0026167A">
        <w:rPr>
          <w:rFonts w:ascii="Times New Roman" w:eastAsia="Times New Roman" w:hAnsi="Times New Roman" w:cs="Times New Roman"/>
          <w:sz w:val="28"/>
          <w:szCs w:val="28"/>
        </w:rPr>
        <w:t>, 15</w:t>
      </w:r>
      <w:r w:rsidR="0026167A" w:rsidRPr="0026167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0208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208D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15DF7" w:rsidRPr="005E7521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Чотирнадцяте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F17D34" w:rsidRDefault="00F47C45" w:rsidP="00F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 та спорту ЛМР ХО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 на баланс (у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="00F17D34" w:rsidRPr="00F17D34">
        <w:rPr>
          <w:rFonts w:ascii="Times New Roman" w:eastAsia="Times New Roman" w:hAnsi="Times New Roman" w:cs="Times New Roman"/>
          <w:sz w:val="28"/>
          <w:szCs w:val="28"/>
        </w:rPr>
        <w:t>) ВУКГ ЛМР ХО</w:t>
      </w:r>
      <w:r w:rsidR="00F17D34" w:rsidRPr="00F17D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Default="00C15DF7" w:rsidP="00F47C45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F47C45" w:rsidRPr="007343B2">
        <w:rPr>
          <w:rFonts w:cs="Times New Roman"/>
          <w:b/>
          <w:sz w:val="28"/>
          <w:szCs w:val="28"/>
          <w:lang w:val="uk-UA"/>
        </w:rPr>
        <w:t>:</w:t>
      </w:r>
      <w:r w:rsidR="00F47C45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  <w:r w:rsidR="00ED186F">
        <w:rPr>
          <w:rFonts w:cs="Times New Roman"/>
          <w:sz w:val="28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П</w:t>
      </w:r>
      <w:r>
        <w:rPr>
          <w:rFonts w:cs="Times New Roman"/>
          <w:b/>
          <w:bCs/>
          <w:sz w:val="28"/>
          <w:szCs w:val="28"/>
          <w:u w:val="single"/>
        </w:rPr>
        <w:t>'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val="uk-UA"/>
        </w:rPr>
        <w:t>ятнад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цяте</w:t>
      </w:r>
      <w:proofErr w:type="spellEnd"/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7343B2" w:rsidRDefault="00F47C45" w:rsidP="00F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намір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 до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включення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об’єкту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типу, 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89,0 м2, 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розташованого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Манченки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="00ED186F" w:rsidRPr="00540CD2">
        <w:rPr>
          <w:rFonts w:ascii="Times New Roman" w:eastAsia="Times New Roman" w:hAnsi="Times New Roman" w:cs="Times New Roman"/>
          <w:sz w:val="28"/>
          <w:szCs w:val="28"/>
        </w:rPr>
        <w:t xml:space="preserve"> 6/11</w:t>
      </w:r>
      <w:r w:rsidR="00ED18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Default="00C15DF7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="00F47C45" w:rsidRPr="007343B2">
        <w:rPr>
          <w:rFonts w:cs="Times New Roman"/>
          <w:b/>
          <w:sz w:val="28"/>
          <w:szCs w:val="28"/>
          <w:lang w:val="uk-UA"/>
        </w:rPr>
        <w:t>:</w:t>
      </w:r>
      <w:r w:rsidR="00F47C45"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Шістнад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Default="00F47C45" w:rsidP="00F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073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60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намір передачі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оренду майна, що належить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до комунальної власності Люботинської міської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 та включення об’єктів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нерухомого майна до Переліку першого типу,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розташованих за адресою: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Харківська область,</w:t>
      </w:r>
      <w:r w:rsidR="00B60732" w:rsidRPr="00B6073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Манченки</w:t>
      </w:r>
      <w:proofErr w:type="spellEnd"/>
      <w:r w:rsidR="00B60732" w:rsidRPr="00B60732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Пушкіна 6/11.</w:t>
      </w:r>
    </w:p>
    <w:p w:rsidR="00F47C45" w:rsidRPr="00474C8C" w:rsidRDefault="00F47C45" w:rsidP="00F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C15DF7" w:rsidRPr="005E7521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F47C45" w:rsidRDefault="00F47C45" w:rsidP="00F47C45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17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DD123D" w:rsidRDefault="00F47C45" w:rsidP="00DD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3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D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5 та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DD123D" w:rsidRPr="00DD123D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D123D" w:rsidRPr="00DD12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C45" w:rsidRDefault="00F47C45" w:rsidP="00F47C45">
      <w:pPr>
        <w:pStyle w:val="Standard"/>
        <w:jc w:val="both"/>
        <w:rPr>
          <w:rFonts w:cs="Times New Roman"/>
          <w:sz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Pr="005E7521">
        <w:rPr>
          <w:rFonts w:cs="Times New Roman"/>
          <w:sz w:val="28"/>
          <w:lang w:val="uk-UA"/>
        </w:rPr>
        <w:t xml:space="preserve"> </w:t>
      </w:r>
      <w:r w:rsidR="00C15DF7"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2759E0" w:rsidRDefault="00CB097D" w:rsidP="00F47C45">
      <w:pPr>
        <w:pStyle w:val="Standard"/>
        <w:jc w:val="both"/>
        <w:rPr>
          <w:rFonts w:cs="Times New Roman"/>
          <w:sz w:val="28"/>
          <w:lang w:val="uk-UA"/>
        </w:rPr>
      </w:pPr>
      <w:r w:rsidRPr="007343B2">
        <w:rPr>
          <w:rFonts w:cs="Times New Roman"/>
          <w:b/>
          <w:sz w:val="28"/>
          <w:lang w:val="uk-UA"/>
        </w:rPr>
        <w:t>ВИСТУПАЛИ:</w:t>
      </w:r>
      <w:r>
        <w:rPr>
          <w:rFonts w:cs="Times New Roman"/>
          <w:b/>
          <w:sz w:val="28"/>
          <w:lang w:val="uk-UA"/>
        </w:rPr>
        <w:t xml:space="preserve"> </w:t>
      </w:r>
      <w:proofErr w:type="spellStart"/>
      <w:r w:rsidR="002759E0" w:rsidRPr="002759E0">
        <w:rPr>
          <w:rFonts w:cs="Times New Roman"/>
          <w:sz w:val="28"/>
          <w:lang w:val="uk-UA"/>
        </w:rPr>
        <w:t>Альбощий</w:t>
      </w:r>
      <w:proofErr w:type="spellEnd"/>
      <w:r w:rsidR="002759E0" w:rsidRPr="002759E0">
        <w:rPr>
          <w:rFonts w:cs="Times New Roman"/>
          <w:sz w:val="28"/>
          <w:lang w:val="uk-UA"/>
        </w:rPr>
        <w:t xml:space="preserve"> Д.,</w:t>
      </w:r>
      <w:r w:rsidR="002759E0">
        <w:rPr>
          <w:rFonts w:cs="Times New Roman"/>
          <w:b/>
          <w:sz w:val="28"/>
          <w:lang w:val="uk-UA"/>
        </w:rPr>
        <w:t xml:space="preserve"> </w:t>
      </w:r>
      <w:r w:rsidR="00ED2DC0">
        <w:rPr>
          <w:rFonts w:cs="Times New Roman"/>
          <w:sz w:val="28"/>
          <w:lang w:val="uk-UA"/>
        </w:rPr>
        <w:t>звернув</w:t>
      </w:r>
      <w:r w:rsidR="002759E0" w:rsidRPr="002759E0">
        <w:rPr>
          <w:rFonts w:cs="Times New Roman"/>
          <w:sz w:val="28"/>
          <w:lang w:val="uk-UA"/>
        </w:rPr>
        <w:t xml:space="preserve"> увагу на</w:t>
      </w:r>
      <w:r w:rsidR="002759E0">
        <w:rPr>
          <w:rFonts w:cs="Times New Roman"/>
          <w:b/>
          <w:sz w:val="28"/>
          <w:lang w:val="uk-UA"/>
        </w:rPr>
        <w:t xml:space="preserve"> </w:t>
      </w:r>
      <w:r w:rsidR="009D0A9E" w:rsidRPr="009D0A9E">
        <w:rPr>
          <w:rFonts w:cs="Times New Roman"/>
          <w:sz w:val="28"/>
          <w:lang w:val="uk-UA"/>
        </w:rPr>
        <w:t>утримання дитячих майдан</w:t>
      </w:r>
      <w:r w:rsidR="009D0A9E">
        <w:rPr>
          <w:rFonts w:cs="Times New Roman"/>
          <w:sz w:val="28"/>
          <w:lang w:val="uk-UA"/>
        </w:rPr>
        <w:t xml:space="preserve">чиків на території </w:t>
      </w:r>
      <w:proofErr w:type="spellStart"/>
      <w:r w:rsidR="009D0A9E">
        <w:rPr>
          <w:rFonts w:cs="Times New Roman"/>
          <w:sz w:val="28"/>
          <w:lang w:val="uk-UA"/>
        </w:rPr>
        <w:t>Люботинській</w:t>
      </w:r>
      <w:proofErr w:type="spellEnd"/>
      <w:r w:rsidR="009D0A9E">
        <w:rPr>
          <w:rFonts w:cs="Times New Roman"/>
          <w:sz w:val="28"/>
          <w:lang w:val="uk-UA"/>
        </w:rPr>
        <w:t xml:space="preserve"> </w:t>
      </w:r>
      <w:r w:rsidR="009D0A9E" w:rsidRPr="009D0A9E">
        <w:rPr>
          <w:rFonts w:cs="Times New Roman"/>
          <w:sz w:val="28"/>
          <w:lang w:val="uk-UA"/>
        </w:rPr>
        <w:t>ОТГ</w:t>
      </w:r>
      <w:r w:rsidR="002168BA">
        <w:rPr>
          <w:rFonts w:cs="Times New Roman"/>
          <w:sz w:val="28"/>
          <w:lang w:val="uk-UA"/>
        </w:rPr>
        <w:t xml:space="preserve"> та приведення їх у належний стан, строки виконання робіт. </w:t>
      </w:r>
      <w:r w:rsidR="000C28E4">
        <w:rPr>
          <w:rFonts w:cs="Times New Roman"/>
          <w:sz w:val="28"/>
          <w:lang w:val="uk-UA"/>
        </w:rPr>
        <w:t xml:space="preserve">Дав доручення начальнику  ВККУ дати  інформацію ,,План розвитку </w:t>
      </w:r>
      <w:proofErr w:type="spellStart"/>
      <w:r w:rsidR="000C28E4">
        <w:rPr>
          <w:rFonts w:cs="Times New Roman"/>
          <w:sz w:val="28"/>
          <w:lang w:val="uk-UA"/>
        </w:rPr>
        <w:t>водпроводної</w:t>
      </w:r>
      <w:proofErr w:type="spellEnd"/>
      <w:r w:rsidR="000C28E4">
        <w:rPr>
          <w:rFonts w:cs="Times New Roman"/>
          <w:sz w:val="28"/>
          <w:lang w:val="uk-UA"/>
        </w:rPr>
        <w:t xml:space="preserve"> мережі</w:t>
      </w:r>
      <w:r w:rsidR="000C28E4" w:rsidRPr="000C28E4">
        <w:rPr>
          <w:rFonts w:cs="Times New Roman"/>
          <w:sz w:val="28"/>
        </w:rPr>
        <w:t>”</w:t>
      </w:r>
      <w:r w:rsidR="000C28E4">
        <w:rPr>
          <w:rFonts w:cs="Times New Roman"/>
          <w:sz w:val="28"/>
          <w:lang w:val="uk-UA"/>
        </w:rPr>
        <w:t>.</w:t>
      </w:r>
    </w:p>
    <w:p w:rsidR="00CB097D" w:rsidRDefault="002759E0" w:rsidP="00F47C45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Гречка Ю. звернувся до начальника ВУКГ на необхідності дати пояснення чому ігноруються звернення громадян та депутатів</w:t>
      </w:r>
      <w:r w:rsidR="009D0A9E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стосовно освітлення Люботинської ОТГ (заміна не працюючих ліхтарів)</w:t>
      </w:r>
      <w:r w:rsidR="000C28E4">
        <w:rPr>
          <w:rFonts w:cs="Times New Roman"/>
          <w:sz w:val="28"/>
          <w:lang w:val="uk-UA"/>
        </w:rPr>
        <w:t xml:space="preserve"> та запр</w:t>
      </w:r>
      <w:r w:rsidR="006B25FF">
        <w:rPr>
          <w:rFonts w:cs="Times New Roman"/>
          <w:sz w:val="28"/>
          <w:lang w:val="uk-UA"/>
        </w:rPr>
        <w:t>о</w:t>
      </w:r>
      <w:r w:rsidR="000C28E4">
        <w:rPr>
          <w:rFonts w:cs="Times New Roman"/>
          <w:sz w:val="28"/>
          <w:lang w:val="uk-UA"/>
        </w:rPr>
        <w:t>понував допомогу у в</w:t>
      </w:r>
      <w:r w:rsidR="007F52DB" w:rsidRPr="007F52DB">
        <w:rPr>
          <w:rFonts w:cs="Times New Roman"/>
          <w:sz w:val="28"/>
          <w:lang w:val="uk-UA"/>
        </w:rPr>
        <w:t>иборі фірм ліхтарів та їх комплектації</w:t>
      </w:r>
      <w:r>
        <w:rPr>
          <w:rFonts w:cs="Times New Roman"/>
          <w:sz w:val="28"/>
          <w:lang w:val="uk-UA"/>
        </w:rPr>
        <w:t>.</w:t>
      </w:r>
      <w:r w:rsidR="00ED2DC0">
        <w:rPr>
          <w:rFonts w:cs="Times New Roman"/>
          <w:sz w:val="28"/>
          <w:lang w:val="uk-UA"/>
        </w:rPr>
        <w:t xml:space="preserve"> </w:t>
      </w:r>
      <w:r w:rsidR="000C28E4">
        <w:rPr>
          <w:rFonts w:cs="Times New Roman"/>
          <w:sz w:val="28"/>
          <w:lang w:val="uk-UA"/>
        </w:rPr>
        <w:t xml:space="preserve">Також Юрій Петрович попросив проконтролювати </w:t>
      </w:r>
      <w:proofErr w:type="spellStart"/>
      <w:r w:rsidR="000C28E4">
        <w:rPr>
          <w:rFonts w:cs="Times New Roman"/>
          <w:sz w:val="28"/>
          <w:lang w:val="uk-UA"/>
        </w:rPr>
        <w:t>грейдування</w:t>
      </w:r>
      <w:proofErr w:type="spellEnd"/>
      <w:r w:rsidR="000C28E4">
        <w:rPr>
          <w:rFonts w:cs="Times New Roman"/>
          <w:sz w:val="28"/>
          <w:lang w:val="uk-UA"/>
        </w:rPr>
        <w:t xml:space="preserve"> та хід робіт по </w:t>
      </w:r>
      <w:proofErr w:type="spellStart"/>
      <w:r w:rsidR="000C28E4">
        <w:rPr>
          <w:rFonts w:cs="Times New Roman"/>
          <w:sz w:val="28"/>
          <w:lang w:val="uk-UA"/>
        </w:rPr>
        <w:t>вул.Партизанській</w:t>
      </w:r>
      <w:proofErr w:type="spellEnd"/>
      <w:r w:rsidR="000C28E4">
        <w:rPr>
          <w:rFonts w:cs="Times New Roman"/>
          <w:sz w:val="28"/>
          <w:lang w:val="uk-UA"/>
        </w:rPr>
        <w:t>, та стан, кількість</w:t>
      </w:r>
      <w:r w:rsidR="006D10C1">
        <w:rPr>
          <w:rFonts w:cs="Times New Roman"/>
          <w:sz w:val="28"/>
          <w:lang w:val="uk-UA"/>
        </w:rPr>
        <w:t>,</w:t>
      </w:r>
      <w:r w:rsidR="000C28E4">
        <w:rPr>
          <w:rFonts w:cs="Times New Roman"/>
          <w:sz w:val="28"/>
          <w:lang w:val="uk-UA"/>
        </w:rPr>
        <w:t xml:space="preserve"> скільки ще необхідно по місту встановити пожарних гідрантів.</w:t>
      </w:r>
    </w:p>
    <w:p w:rsidR="00622B95" w:rsidRDefault="00ED2DC0" w:rsidP="00F47C45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proofErr w:type="spellStart"/>
      <w:r w:rsidRPr="008D3281">
        <w:rPr>
          <w:rFonts w:cs="Times New Roman"/>
          <w:sz w:val="28"/>
          <w:szCs w:val="28"/>
        </w:rPr>
        <w:t>остійн</w:t>
      </w:r>
      <w:proofErr w:type="spellEnd"/>
      <w:r>
        <w:rPr>
          <w:rFonts w:cs="Times New Roman"/>
          <w:sz w:val="28"/>
          <w:szCs w:val="28"/>
          <w:lang w:val="uk-UA"/>
        </w:rPr>
        <w:t>а</w:t>
      </w:r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депутатськ</w:t>
      </w:r>
      <w:proofErr w:type="spellEnd"/>
      <w:r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комісі</w:t>
      </w:r>
      <w:proofErr w:type="spellEnd"/>
      <w:r>
        <w:rPr>
          <w:rFonts w:cs="Times New Roman"/>
          <w:sz w:val="28"/>
          <w:szCs w:val="28"/>
          <w:lang w:val="uk-UA"/>
        </w:rPr>
        <w:t>я</w:t>
      </w:r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з</w:t>
      </w:r>
      <w:proofErr w:type="spellEnd"/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питань</w:t>
      </w:r>
      <w:proofErr w:type="spellEnd"/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комунальної</w:t>
      </w:r>
      <w:proofErr w:type="spellEnd"/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власності</w:t>
      </w:r>
      <w:proofErr w:type="spellEnd"/>
      <w:r w:rsidRPr="008D3281">
        <w:rPr>
          <w:rFonts w:cs="Times New Roman"/>
          <w:sz w:val="28"/>
          <w:szCs w:val="28"/>
        </w:rPr>
        <w:t xml:space="preserve">, </w:t>
      </w:r>
      <w:proofErr w:type="spellStart"/>
      <w:r w:rsidRPr="008D3281">
        <w:rPr>
          <w:rFonts w:cs="Times New Roman"/>
          <w:sz w:val="28"/>
          <w:szCs w:val="28"/>
        </w:rPr>
        <w:t>житлово-комунального</w:t>
      </w:r>
      <w:proofErr w:type="spellEnd"/>
      <w:r w:rsidRPr="008D3281">
        <w:rPr>
          <w:rFonts w:cs="Times New Roman"/>
          <w:sz w:val="28"/>
          <w:szCs w:val="28"/>
        </w:rPr>
        <w:t xml:space="preserve"> </w:t>
      </w:r>
      <w:proofErr w:type="spellStart"/>
      <w:r w:rsidRPr="008D3281">
        <w:rPr>
          <w:rFonts w:cs="Times New Roman"/>
          <w:sz w:val="28"/>
          <w:szCs w:val="28"/>
        </w:rPr>
        <w:t>господарства</w:t>
      </w:r>
      <w:proofErr w:type="spellEnd"/>
      <w:r w:rsidRPr="008D3281">
        <w:rPr>
          <w:rFonts w:cs="Times New Roman"/>
          <w:sz w:val="28"/>
          <w:szCs w:val="28"/>
        </w:rPr>
        <w:t>, тран</w:t>
      </w:r>
      <w:r>
        <w:rPr>
          <w:rFonts w:cs="Times New Roman"/>
          <w:sz w:val="28"/>
          <w:szCs w:val="28"/>
        </w:rPr>
        <w:t xml:space="preserve">спорту, </w:t>
      </w:r>
      <w:proofErr w:type="spellStart"/>
      <w:r>
        <w:rPr>
          <w:rFonts w:cs="Times New Roman"/>
          <w:sz w:val="28"/>
          <w:szCs w:val="28"/>
        </w:rPr>
        <w:t>зв’язку</w:t>
      </w:r>
      <w:proofErr w:type="spellEnd"/>
      <w:r>
        <w:rPr>
          <w:rFonts w:cs="Times New Roman"/>
          <w:sz w:val="28"/>
          <w:szCs w:val="28"/>
        </w:rPr>
        <w:t xml:space="preserve"> та </w:t>
      </w:r>
      <w:proofErr w:type="spellStart"/>
      <w:r>
        <w:rPr>
          <w:rFonts w:cs="Times New Roman"/>
          <w:sz w:val="28"/>
          <w:szCs w:val="28"/>
        </w:rPr>
        <w:t>сфери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послуг</w:t>
      </w:r>
      <w:proofErr w:type="spellEnd"/>
      <w:r>
        <w:rPr>
          <w:rFonts w:cs="Times New Roman"/>
          <w:sz w:val="28"/>
          <w:lang w:val="uk-UA"/>
        </w:rPr>
        <w:t xml:space="preserve"> запросили інформацію про стан заборгованості по підприємствах ВУКГ та ВККУ. </w:t>
      </w:r>
    </w:p>
    <w:p w:rsidR="00E17199" w:rsidRDefault="00ED2DC0" w:rsidP="00F47C45">
      <w:pPr>
        <w:pStyle w:val="Standard"/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 xml:space="preserve">Загнойко Р. довів інформацію до старшого майстра газової служби та попросив розібратися  у таких  випадках, що на території Люботинської ОТГ  трапляються випадки відключення людей від газопостачання без правильного </w:t>
      </w:r>
      <w:r>
        <w:rPr>
          <w:rFonts w:cs="Times New Roman"/>
          <w:sz w:val="28"/>
          <w:lang w:val="uk-UA"/>
        </w:rPr>
        <w:lastRenderedPageBreak/>
        <w:t xml:space="preserve">обґрунтування </w:t>
      </w:r>
      <w:r w:rsidR="00E17199">
        <w:rPr>
          <w:rFonts w:cs="Times New Roman"/>
          <w:sz w:val="28"/>
          <w:lang w:val="uk-UA"/>
        </w:rPr>
        <w:t xml:space="preserve">, </w:t>
      </w:r>
      <w:r>
        <w:rPr>
          <w:rFonts w:cs="Times New Roman"/>
          <w:sz w:val="28"/>
          <w:lang w:val="uk-UA"/>
        </w:rPr>
        <w:t xml:space="preserve">тобто у людини заборгованість , газ відрізають та в акті пишуть </w:t>
      </w:r>
      <w:r w:rsidR="00E17199">
        <w:rPr>
          <w:rFonts w:cs="Times New Roman"/>
          <w:sz w:val="28"/>
          <w:lang w:val="uk-UA"/>
        </w:rPr>
        <w:t>витік газу,  порушується пункт 17 розділу 3.</w:t>
      </w:r>
    </w:p>
    <w:p w:rsidR="00ED2DC0" w:rsidRPr="005E7521" w:rsidRDefault="00E17199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proofErr w:type="spellStart"/>
      <w:r>
        <w:rPr>
          <w:rFonts w:cs="Times New Roman"/>
          <w:sz w:val="28"/>
          <w:lang w:val="uk-UA"/>
        </w:rPr>
        <w:t>Длугаш</w:t>
      </w:r>
      <w:proofErr w:type="spellEnd"/>
      <w:r>
        <w:rPr>
          <w:rFonts w:cs="Times New Roman"/>
          <w:sz w:val="28"/>
          <w:lang w:val="uk-UA"/>
        </w:rPr>
        <w:t xml:space="preserve"> О., виступив з проханням не розділяти два підприємства ВККУ та ВУКГ, а якщо допомагаємо одному підприємству то необхідно допомагати й іншому.</w:t>
      </w:r>
      <w:r w:rsidR="006B25FF">
        <w:rPr>
          <w:rFonts w:cs="Times New Roman"/>
          <w:sz w:val="28"/>
          <w:lang w:val="uk-UA"/>
        </w:rPr>
        <w:t xml:space="preserve"> Звернув увагу</w:t>
      </w:r>
      <w:r w:rsidR="00DF1463">
        <w:rPr>
          <w:rFonts w:cs="Times New Roman"/>
          <w:sz w:val="28"/>
          <w:lang w:val="uk-UA"/>
        </w:rPr>
        <w:t xml:space="preserve"> </w:t>
      </w:r>
      <w:r w:rsidR="006D10C1">
        <w:rPr>
          <w:rFonts w:cs="Times New Roman"/>
          <w:sz w:val="28"/>
          <w:lang w:val="uk-UA"/>
        </w:rPr>
        <w:t xml:space="preserve">та запропонував переглянути </w:t>
      </w:r>
      <w:r w:rsidR="00DF1463">
        <w:rPr>
          <w:rFonts w:cs="Times New Roman"/>
          <w:sz w:val="28"/>
          <w:lang w:val="uk-UA"/>
        </w:rPr>
        <w:t>прийняті тарифи</w:t>
      </w:r>
      <w:r w:rsidR="006D10C1">
        <w:rPr>
          <w:rFonts w:cs="Times New Roman"/>
          <w:sz w:val="28"/>
          <w:lang w:val="uk-UA"/>
        </w:rPr>
        <w:t xml:space="preserve"> на платні послуги</w:t>
      </w:r>
      <w:r w:rsidR="00DF1463">
        <w:rPr>
          <w:rFonts w:cs="Times New Roman"/>
          <w:sz w:val="28"/>
          <w:lang w:val="uk-UA"/>
        </w:rPr>
        <w:t xml:space="preserve"> та зонування</w:t>
      </w:r>
      <w:r w:rsidR="006D10C1">
        <w:rPr>
          <w:rFonts w:cs="Times New Roman"/>
          <w:sz w:val="28"/>
          <w:lang w:val="uk-UA"/>
        </w:rPr>
        <w:t xml:space="preserve"> </w:t>
      </w:r>
      <w:proofErr w:type="spellStart"/>
      <w:r w:rsidR="006D10C1">
        <w:rPr>
          <w:rFonts w:cs="Times New Roman"/>
          <w:sz w:val="28"/>
          <w:lang w:val="uk-UA"/>
        </w:rPr>
        <w:t>Люботинського</w:t>
      </w:r>
      <w:proofErr w:type="spellEnd"/>
      <w:r w:rsidR="006D10C1">
        <w:rPr>
          <w:rFonts w:cs="Times New Roman"/>
          <w:sz w:val="28"/>
          <w:lang w:val="uk-UA"/>
        </w:rPr>
        <w:t xml:space="preserve"> ОТГ. </w:t>
      </w:r>
      <w:r w:rsidR="000549E4">
        <w:rPr>
          <w:rFonts w:cs="Times New Roman"/>
          <w:sz w:val="28"/>
          <w:lang w:val="uk-UA"/>
        </w:rPr>
        <w:t xml:space="preserve">Олег Казимирович попросив дати пояснення чому </w:t>
      </w:r>
      <w:proofErr w:type="spellStart"/>
      <w:r w:rsidR="000549E4">
        <w:rPr>
          <w:rFonts w:cs="Times New Roman"/>
          <w:sz w:val="28"/>
          <w:lang w:val="uk-UA"/>
        </w:rPr>
        <w:t>зменшелась</w:t>
      </w:r>
      <w:proofErr w:type="spellEnd"/>
      <w:r w:rsidR="000549E4">
        <w:rPr>
          <w:rFonts w:cs="Times New Roman"/>
          <w:sz w:val="28"/>
          <w:lang w:val="uk-UA"/>
        </w:rPr>
        <w:t xml:space="preserve"> кількість у 3 рази  </w:t>
      </w:r>
      <w:proofErr w:type="spellStart"/>
      <w:r w:rsidR="000549E4">
        <w:rPr>
          <w:rFonts w:cs="Times New Roman"/>
          <w:sz w:val="28"/>
          <w:lang w:val="uk-UA"/>
        </w:rPr>
        <w:t>асенізаторських</w:t>
      </w:r>
      <w:proofErr w:type="spellEnd"/>
      <w:r w:rsidR="000549E4">
        <w:rPr>
          <w:rFonts w:cs="Times New Roman"/>
          <w:sz w:val="28"/>
          <w:lang w:val="uk-UA"/>
        </w:rPr>
        <w:t xml:space="preserve"> </w:t>
      </w:r>
      <w:proofErr w:type="spellStart"/>
      <w:r w:rsidR="000549E4">
        <w:rPr>
          <w:rFonts w:cs="Times New Roman"/>
          <w:sz w:val="28"/>
          <w:lang w:val="uk-UA"/>
        </w:rPr>
        <w:t>мащин</w:t>
      </w:r>
      <w:proofErr w:type="spellEnd"/>
      <w:r w:rsidR="000549E4">
        <w:rPr>
          <w:rFonts w:cs="Times New Roman"/>
          <w:sz w:val="28"/>
          <w:lang w:val="uk-UA"/>
        </w:rPr>
        <w:t xml:space="preserve"> ?</w:t>
      </w:r>
      <w:r w:rsidR="006D10C1">
        <w:rPr>
          <w:rFonts w:cs="Times New Roman"/>
          <w:sz w:val="28"/>
          <w:lang w:val="uk-UA"/>
        </w:rPr>
        <w:t xml:space="preserve"> </w:t>
      </w:r>
      <w:r w:rsidR="00DF1463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18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Вісімнад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47C45" w:rsidRPr="007343B2" w:rsidRDefault="00F47C45" w:rsidP="00CB3C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3C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69" w:rsidRPr="00CB3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CB3C69" w:rsidRPr="00CB3C69">
        <w:rPr>
          <w:rFonts w:ascii="Times New Roman" w:hAnsi="Times New Roman" w:cs="Times New Roman"/>
          <w:sz w:val="28"/>
          <w:szCs w:val="28"/>
        </w:rPr>
        <w:t> </w:t>
      </w:r>
      <w:r w:rsidR="00CB3C69" w:rsidRPr="00CB3C69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F47C45" w:rsidRPr="005E7521" w:rsidRDefault="00270B56" w:rsidP="00F47C45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="00F47C45" w:rsidRPr="007343B2">
        <w:rPr>
          <w:rFonts w:cs="Times New Roman"/>
          <w:b/>
          <w:sz w:val="28"/>
          <w:szCs w:val="28"/>
          <w:lang w:val="uk-UA"/>
        </w:rPr>
        <w:t>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270B56">
        <w:rPr>
          <w:rFonts w:cs="Times New Roman"/>
          <w:sz w:val="28"/>
          <w:szCs w:val="28"/>
          <w:lang w:val="uk-UA"/>
        </w:rPr>
        <w:t>начальник бюджетного відділу фінансового управління Вакуленко О.</w:t>
      </w:r>
      <w:r w:rsidR="00F47C45" w:rsidRPr="00270B56">
        <w:rPr>
          <w:rFonts w:cs="Times New Roman"/>
          <w:sz w:val="28"/>
          <w:szCs w:val="28"/>
          <w:lang w:val="uk-UA"/>
        </w:rPr>
        <w:t xml:space="preserve"> </w:t>
      </w:r>
    </w:p>
    <w:p w:rsidR="00F47C45" w:rsidRPr="007343B2" w:rsidRDefault="00F47C45" w:rsidP="00F47C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7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F47C45" w:rsidRDefault="00F47C45" w:rsidP="00F47C4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47C45" w:rsidRPr="007343B2" w:rsidRDefault="00F47C45" w:rsidP="00F47C4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19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Дев’ятнадцяте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30E72" w:rsidRPr="002E5FAE" w:rsidRDefault="00530E72" w:rsidP="0053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Pr="007343B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7343B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30E72" w:rsidRDefault="00530E72" w:rsidP="00530E72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530E72" w:rsidRPr="007343B2" w:rsidRDefault="00530E72" w:rsidP="00530E72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530E72" w:rsidRPr="00861E93" w:rsidRDefault="00530E72" w:rsidP="00861E93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61E93" w:rsidRPr="00861E9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61E93" w:rsidRPr="00861E9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61E93" w:rsidRPr="00861E9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Індустріальна, м. Люботин, Харківський район, Харківська область, 0,1993 га (</w:t>
      </w:r>
      <w:proofErr w:type="spellStart"/>
      <w:r w:rsidR="00861E93" w:rsidRPr="00861E93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861E93" w:rsidRPr="00861E93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E72" w:rsidRPr="00BE158C" w:rsidRDefault="00530E72" w:rsidP="00BE158C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E158C" w:rsidRPr="00BE158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E158C" w:rsidRPr="00BE158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BE158C" w:rsidRPr="00BE158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Гетьманська, м. Люботин, Харківський район, Харківська область, 0,2931 га (</w:t>
      </w:r>
      <w:proofErr w:type="spellStart"/>
      <w:r w:rsidR="00BE158C" w:rsidRPr="00BE158C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BE158C" w:rsidRPr="00BE158C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7343B2" w:rsidRDefault="00530E72" w:rsidP="00530E7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431E7C" w:rsidRPr="00431E7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31E7C" w:rsidRPr="00431E7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431E7C" w:rsidRPr="00431E7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Р. </w:t>
      </w:r>
      <w:proofErr w:type="spellStart"/>
      <w:r w:rsidR="00431E7C" w:rsidRPr="00431E7C">
        <w:rPr>
          <w:rFonts w:ascii="Times New Roman" w:hAnsi="Times New Roman"/>
          <w:sz w:val="28"/>
          <w:szCs w:val="24"/>
          <w:lang w:val="uk-UA"/>
        </w:rPr>
        <w:t>Тичинського</w:t>
      </w:r>
      <w:proofErr w:type="spellEnd"/>
      <w:r w:rsidR="00431E7C" w:rsidRPr="00431E7C">
        <w:rPr>
          <w:rFonts w:ascii="Times New Roman" w:hAnsi="Times New Roman"/>
          <w:sz w:val="28"/>
          <w:szCs w:val="24"/>
          <w:lang w:val="uk-UA"/>
        </w:rPr>
        <w:t>,       м. Люботин, Харківський район, Харківська область, 2,0000 га (</w:t>
      </w:r>
      <w:proofErr w:type="spellStart"/>
      <w:r w:rsidR="00431E7C" w:rsidRPr="00431E7C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431E7C" w:rsidRPr="00431E7C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7343B2" w:rsidRDefault="00530E72" w:rsidP="00530E72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15ACE" w:rsidRPr="00C15ACE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15ACE" w:rsidRPr="00C15AC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15ACE" w:rsidRPr="00C15AC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с-ще Травневе, Харківський район, Харківська область, 2,0000 га (</w:t>
      </w:r>
      <w:proofErr w:type="spellStart"/>
      <w:r w:rsidR="00C15ACE" w:rsidRPr="00C15ACE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C15ACE" w:rsidRPr="00C15ACE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6E3C17" w:rsidRDefault="00530E72" w:rsidP="00530E7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C3F38" w:rsidRPr="009C3F3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C3F38" w:rsidRPr="009C3F3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C3F38" w:rsidRPr="009C3F3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с-ще Травневе, Харківський район, Харківська область, 2,0000 га (</w:t>
      </w:r>
      <w:proofErr w:type="spellStart"/>
      <w:r w:rsidR="009C3F38" w:rsidRPr="009C3F38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9C3F38" w:rsidRPr="009C3F38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738E" w:rsidRPr="0065738E" w:rsidRDefault="00530E72" w:rsidP="0065738E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34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38E" w:rsidRPr="0065738E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5738E" w:rsidRPr="0065738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65738E" w:rsidRPr="0065738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ділянка), вул. Романтична, </w:t>
      </w:r>
    </w:p>
    <w:p w:rsidR="00530E72" w:rsidRPr="0065738E" w:rsidRDefault="0065738E" w:rsidP="0065738E">
      <w:pPr>
        <w:pStyle w:val="a7"/>
        <w:spacing w:line="276" w:lineRule="auto"/>
        <w:jc w:val="both"/>
        <w:rPr>
          <w:rFonts w:ascii="Times New Roman" w:hAnsi="Times New Roman"/>
          <w:sz w:val="36"/>
          <w:szCs w:val="24"/>
          <w:lang w:val="uk-UA"/>
        </w:rPr>
      </w:pPr>
      <w:r w:rsidRPr="0065738E">
        <w:rPr>
          <w:rFonts w:ascii="Times New Roman" w:hAnsi="Times New Roman"/>
          <w:sz w:val="28"/>
          <w:szCs w:val="24"/>
          <w:lang w:val="uk-UA"/>
        </w:rPr>
        <w:t xml:space="preserve">с. </w:t>
      </w:r>
      <w:proofErr w:type="spellStart"/>
      <w:r w:rsidRPr="0065738E">
        <w:rPr>
          <w:rFonts w:ascii="Times New Roman" w:hAnsi="Times New Roman"/>
          <w:sz w:val="28"/>
          <w:szCs w:val="24"/>
          <w:lang w:val="uk-UA"/>
        </w:rPr>
        <w:t>Нестеренки</w:t>
      </w:r>
      <w:proofErr w:type="spellEnd"/>
      <w:r w:rsidRPr="0065738E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область, 0,1500 га (</w:t>
      </w:r>
      <w:proofErr w:type="spellStart"/>
      <w:r w:rsidRPr="0065738E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Pr="0065738E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7343B2" w:rsidRDefault="000D4016" w:rsidP="00530E7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530E72"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5738E" w:rsidRPr="0065738E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5738E" w:rsidRPr="0065738E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65738E" w:rsidRPr="0065738E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Полтавський шлях, м. Люботин, Харківський район, Харківська область, 0,0450 га (садівництво).</w:t>
      </w:r>
    </w:p>
    <w:p w:rsidR="00530E72" w:rsidRPr="007343B2" w:rsidRDefault="00530E72" w:rsidP="00530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7343B2" w:rsidRDefault="000D4016" w:rsidP="00530E72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530E72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7343B2">
        <w:rPr>
          <w:sz w:val="28"/>
          <w:szCs w:val="28"/>
          <w:lang w:val="uk-UA"/>
        </w:rPr>
        <w:t xml:space="preserve"> </w:t>
      </w:r>
      <w:r w:rsidR="0065738E" w:rsidRPr="0065738E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5738E" w:rsidRPr="0065738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65738E" w:rsidRPr="0065738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«Роза» ділянка № 77,79, м. Люботин, Харківський район, Харківська область, 0,1000 га (садівництво).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997BF8" w:rsidRDefault="000D4016" w:rsidP="000D4016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530E72" w:rsidRPr="007343B2">
        <w:rPr>
          <w:rFonts w:ascii="Times New Roman" w:hAnsi="Times New Roman"/>
          <w:b/>
          <w:sz w:val="28"/>
          <w:szCs w:val="28"/>
        </w:rPr>
        <w:t>.</w:t>
      </w:r>
      <w:r w:rsidR="00530E72" w:rsidRPr="007343B2">
        <w:rPr>
          <w:sz w:val="28"/>
          <w:szCs w:val="28"/>
        </w:rPr>
        <w:t xml:space="preserve"> </w:t>
      </w:r>
      <w:r w:rsidR="00244569" w:rsidRPr="00244569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44569" w:rsidRPr="00244569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244569" w:rsidRPr="00244569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Гвардії-генерала </w:t>
      </w:r>
      <w:proofErr w:type="spellStart"/>
      <w:r w:rsidR="00244569" w:rsidRPr="00244569">
        <w:rPr>
          <w:rFonts w:ascii="Times New Roman" w:hAnsi="Times New Roman"/>
          <w:sz w:val="28"/>
          <w:szCs w:val="24"/>
          <w:lang w:val="uk-UA"/>
        </w:rPr>
        <w:t>Гавенка</w:t>
      </w:r>
      <w:proofErr w:type="spellEnd"/>
      <w:r w:rsidR="00244569" w:rsidRPr="00244569">
        <w:rPr>
          <w:rFonts w:ascii="Times New Roman" w:hAnsi="Times New Roman"/>
          <w:sz w:val="28"/>
          <w:szCs w:val="24"/>
          <w:lang w:val="uk-UA"/>
        </w:rPr>
        <w:t xml:space="preserve"> Л.А., м. Люботин, Харківський район, Харківська область, 0,0100 га (садівництво).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2F06C3" w:rsidRDefault="000D4016" w:rsidP="000D4016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20</w:t>
      </w:r>
      <w:r w:rsidR="00530E72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7343B2">
        <w:rPr>
          <w:sz w:val="28"/>
          <w:szCs w:val="28"/>
          <w:lang w:val="uk-UA"/>
        </w:rPr>
        <w:t xml:space="preserve"> </w:t>
      </w:r>
      <w:r w:rsidR="00736D7C" w:rsidRPr="00736D7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36D7C" w:rsidRPr="00736D7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736D7C" w:rsidRPr="00736D7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Висока, м. Люботин, Харківський район, Харківська область, 0,0177 га (</w:t>
      </w:r>
      <w:proofErr w:type="spellStart"/>
      <w:r w:rsidR="00736D7C" w:rsidRPr="00736D7C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736D7C" w:rsidRPr="00736D7C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C63318" w:rsidRDefault="000D4016" w:rsidP="000D4016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530E72" w:rsidRPr="007343B2">
        <w:rPr>
          <w:rFonts w:ascii="Times New Roman" w:hAnsi="Times New Roman"/>
          <w:b/>
          <w:sz w:val="28"/>
          <w:szCs w:val="28"/>
        </w:rPr>
        <w:t>.</w:t>
      </w:r>
      <w:r w:rsidR="00530E72" w:rsidRPr="007343B2">
        <w:rPr>
          <w:sz w:val="28"/>
          <w:szCs w:val="28"/>
        </w:rPr>
        <w:t xml:space="preserve"> </w:t>
      </w:r>
      <w:r w:rsidR="00F60BC1" w:rsidRPr="00F60BC1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60BC1" w:rsidRPr="00F60BC1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60BC1" w:rsidRPr="00F60BC1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Клубна, м. Люботин, Харківський район, Харківська область, 0,1200 га (садівництво).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6E0CE0" w:rsidRDefault="000D4016" w:rsidP="006E0CE0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530E72" w:rsidRPr="007343B2">
        <w:rPr>
          <w:rFonts w:ascii="Times New Roman" w:hAnsi="Times New Roman"/>
          <w:b/>
          <w:sz w:val="28"/>
          <w:szCs w:val="28"/>
        </w:rPr>
        <w:t>.</w:t>
      </w:r>
      <w:r w:rsidR="00530E72" w:rsidRPr="007343B2">
        <w:rPr>
          <w:sz w:val="28"/>
          <w:szCs w:val="28"/>
        </w:rPr>
        <w:t xml:space="preserve"> </w:t>
      </w:r>
      <w:r w:rsidR="006E0CE0" w:rsidRPr="006E0CE0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E0CE0" w:rsidRPr="006E0CE0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6E0CE0" w:rsidRPr="006E0CE0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індивідуального гаража, вул. Ціолковського, м. Люботин, Харківський район, Харківської області, 0,0100 га (гараж).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7343B2" w:rsidRDefault="000D4016" w:rsidP="00530E7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30E72">
        <w:rPr>
          <w:rFonts w:ascii="Times New Roman" w:hAnsi="Times New Roman"/>
          <w:b/>
          <w:sz w:val="28"/>
          <w:szCs w:val="28"/>
          <w:lang w:val="uk-UA"/>
        </w:rPr>
        <w:t>5</w:t>
      </w:r>
      <w:r w:rsidR="00530E72" w:rsidRPr="00242BA8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242BA8">
        <w:rPr>
          <w:sz w:val="28"/>
          <w:szCs w:val="28"/>
          <w:lang w:val="uk-UA"/>
        </w:rPr>
        <w:t xml:space="preserve"> </w:t>
      </w:r>
      <w:r w:rsidR="00F85F03" w:rsidRPr="00F85F03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F85F03" w:rsidRPr="00F85F0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85F03" w:rsidRPr="00F85F03">
        <w:rPr>
          <w:rFonts w:ascii="Times New Roman" w:hAnsi="Times New Roman"/>
          <w:sz w:val="28"/>
          <w:szCs w:val="24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6311290003:01:004:0015), за межами населених пунктів на території Люботинської міської ради Харківської області, 1,2723 га (</w:t>
      </w:r>
      <w:proofErr w:type="spellStart"/>
      <w:r w:rsidR="00F85F03" w:rsidRPr="00F85F03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F85F03" w:rsidRPr="00F85F03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441BA8" w:rsidRDefault="000D4016" w:rsidP="00441BA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="00530E72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7343B2">
        <w:rPr>
          <w:sz w:val="28"/>
          <w:szCs w:val="28"/>
          <w:lang w:val="uk-UA"/>
        </w:rPr>
        <w:t xml:space="preserve"> </w:t>
      </w:r>
      <w:r w:rsidR="00441BA8" w:rsidRPr="00441BA8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441BA8" w:rsidRPr="00441BA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441BA8" w:rsidRPr="00441BA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6311290005:03:001:0114), вул. Олімпійська, 38, с-ще Коваленки, м. Люботин, Харківського району, Харківської області, 0,0940 га (</w:t>
      </w:r>
      <w:proofErr w:type="spellStart"/>
      <w:r w:rsidR="00441BA8" w:rsidRPr="00441BA8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441BA8" w:rsidRPr="00441BA8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46747E" w:rsidRDefault="000D4016" w:rsidP="00530E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  <w:r w:rsidR="00530E72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7343B2">
        <w:rPr>
          <w:sz w:val="28"/>
          <w:szCs w:val="28"/>
          <w:lang w:val="uk-UA"/>
        </w:rPr>
        <w:t xml:space="preserve"> </w:t>
      </w:r>
      <w:r w:rsidR="00576319" w:rsidRPr="00576319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576319" w:rsidRPr="00576319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576319" w:rsidRPr="00576319">
        <w:rPr>
          <w:rFonts w:ascii="Times New Roman" w:hAnsi="Times New Roman"/>
          <w:sz w:val="28"/>
          <w:szCs w:val="24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6311290003:01:004:0016), За межами населених пунктів на території Люботинської міської ради Харківської області, 2,0000 га (</w:t>
      </w:r>
      <w:proofErr w:type="spellStart"/>
      <w:r w:rsidR="00576319" w:rsidRPr="00576319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576319" w:rsidRPr="00576319">
        <w:rPr>
          <w:rFonts w:ascii="Times New Roman" w:hAnsi="Times New Roman"/>
          <w:sz w:val="28"/>
          <w:szCs w:val="24"/>
          <w:lang w:val="uk-UA"/>
        </w:rPr>
        <w:t>).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484C60" w:rsidRDefault="000D4016" w:rsidP="00484C6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74</w:t>
      </w:r>
      <w:r w:rsidR="00530E72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530E72" w:rsidRPr="007343B2">
        <w:rPr>
          <w:sz w:val="28"/>
          <w:szCs w:val="28"/>
          <w:lang w:val="uk-UA"/>
        </w:rPr>
        <w:t xml:space="preserve"> </w:t>
      </w:r>
      <w:proofErr w:type="gramStart"/>
      <w:r w:rsidR="00484C60" w:rsidRPr="00484C60">
        <w:rPr>
          <w:rFonts w:ascii="Times New Roman" w:hAnsi="Times New Roman"/>
          <w:sz w:val="28"/>
          <w:szCs w:val="28"/>
        </w:rPr>
        <w:t>Про</w:t>
      </w:r>
      <w:proofErr w:type="gramEnd"/>
      <w:r w:rsidR="00484C60" w:rsidRPr="00484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C60" w:rsidRPr="00484C60">
        <w:rPr>
          <w:rFonts w:ascii="Times New Roman" w:hAnsi="Times New Roman"/>
          <w:sz w:val="28"/>
          <w:szCs w:val="28"/>
        </w:rPr>
        <w:t>продаж</w:t>
      </w:r>
      <w:proofErr w:type="gramEnd"/>
      <w:r w:rsidR="00484C60" w:rsidRPr="00484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ділянок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ведення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фермерського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номер 6311200000:52:001:0078)  та (</w:t>
      </w:r>
      <w:proofErr w:type="spellStart"/>
      <w:r w:rsidR="00484C60" w:rsidRPr="00484C60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484C60" w:rsidRPr="00484C60">
        <w:rPr>
          <w:rFonts w:ascii="Times New Roman" w:hAnsi="Times New Roman"/>
          <w:sz w:val="28"/>
          <w:szCs w:val="28"/>
        </w:rPr>
        <w:t xml:space="preserve"> номер 6311200000:52:001:0079)</w:t>
      </w:r>
      <w:r w:rsidR="00484C60" w:rsidRPr="00484C60">
        <w:rPr>
          <w:rFonts w:ascii="Times New Roman" w:hAnsi="Times New Roman"/>
          <w:sz w:val="28"/>
          <w:szCs w:val="28"/>
          <w:lang w:val="uk-UA"/>
        </w:rPr>
        <w:t>, На території Люботинської міської ради Харківського району, Харківської області, 39,5000 га;</w:t>
      </w:r>
      <w:r w:rsidR="00484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C60" w:rsidRPr="00484C60">
        <w:rPr>
          <w:rFonts w:ascii="Times New Roman" w:hAnsi="Times New Roman"/>
          <w:sz w:val="28"/>
          <w:szCs w:val="28"/>
          <w:lang w:val="uk-UA"/>
        </w:rPr>
        <w:t>6,4000 га.</w:t>
      </w:r>
    </w:p>
    <w:p w:rsidR="00530E72" w:rsidRDefault="00530E72" w:rsidP="00530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E72" w:rsidRPr="007343B2" w:rsidRDefault="00530E72" w:rsidP="00530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E72" w:rsidRPr="007343B2" w:rsidRDefault="00530E72" w:rsidP="00530E72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734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530E72" w:rsidRDefault="00530E72" w:rsidP="00530E7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96815" w:rsidRPr="00A96815">
        <w:rPr>
          <w:rFonts w:ascii="Times New Roman" w:hAnsi="Times New Roman"/>
          <w:sz w:val="28"/>
          <w:szCs w:val="24"/>
          <w:lang w:val="uk-UA"/>
        </w:rPr>
        <w:t xml:space="preserve">Про внесення змін до рішення </w:t>
      </w:r>
      <w:r w:rsidR="00A96815" w:rsidRPr="00A96815">
        <w:rPr>
          <w:rFonts w:ascii="Times New Roman" w:hAnsi="Times New Roman"/>
          <w:sz w:val="28"/>
          <w:szCs w:val="24"/>
          <w:lang w:val="en-US"/>
        </w:rPr>
        <w:t>LIII</w:t>
      </w:r>
      <w:r w:rsidR="00A96815" w:rsidRPr="00A96815">
        <w:rPr>
          <w:rFonts w:ascii="Times New Roman" w:hAnsi="Times New Roman"/>
          <w:sz w:val="28"/>
          <w:szCs w:val="24"/>
          <w:lang w:val="uk-UA"/>
        </w:rPr>
        <w:t xml:space="preserve">  сесії Люботинської міської ради </w:t>
      </w:r>
      <w:r w:rsidR="00A96815" w:rsidRPr="00A96815">
        <w:rPr>
          <w:rFonts w:ascii="Times New Roman" w:hAnsi="Times New Roman"/>
          <w:sz w:val="28"/>
          <w:szCs w:val="24"/>
          <w:lang w:val="en-US"/>
        </w:rPr>
        <w:t>VII</w:t>
      </w:r>
      <w:r w:rsidR="00A96815" w:rsidRPr="00A96815">
        <w:rPr>
          <w:rFonts w:ascii="Times New Roman" w:hAnsi="Times New Roman"/>
          <w:sz w:val="28"/>
          <w:szCs w:val="24"/>
          <w:lang w:val="uk-UA"/>
        </w:rPr>
        <w:t xml:space="preserve"> скликання від 24.07.2018р. № 311 «Про надання дозволу на розробку проекту землеустрою щодо відведення земельної ділянки Релігійній Громаді Свято-Вознесенської Харківської Єпархії Української Православної Церкви» в частині площі земельної ділянки, вул. Полтавський шлях, 43, м. Люботин, Харківський район, Харківська область.</w:t>
      </w:r>
    </w:p>
    <w:p w:rsidR="00530E72" w:rsidRDefault="00530E72" w:rsidP="00530E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Pr="00944F9D" w:rsidRDefault="00530E72" w:rsidP="008E1B1C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8E1B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1B1C" w:rsidRPr="008E1B1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E1B1C" w:rsidRPr="008E1B1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E1B1C" w:rsidRPr="008E1B1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пров. Джерельний, </w:t>
      </w:r>
      <w:r w:rsidR="00944F9D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8E1B1C" w:rsidRPr="008E1B1C">
        <w:rPr>
          <w:rFonts w:ascii="Times New Roman" w:hAnsi="Times New Roman"/>
          <w:sz w:val="28"/>
          <w:szCs w:val="24"/>
          <w:lang w:val="uk-UA"/>
        </w:rPr>
        <w:t xml:space="preserve">с-ще </w:t>
      </w:r>
      <w:proofErr w:type="spellStart"/>
      <w:r w:rsidR="008E1B1C" w:rsidRPr="008E1B1C">
        <w:rPr>
          <w:rFonts w:ascii="Times New Roman" w:hAnsi="Times New Roman"/>
          <w:sz w:val="28"/>
          <w:szCs w:val="24"/>
          <w:lang w:val="uk-UA"/>
        </w:rPr>
        <w:t>Барчани</w:t>
      </w:r>
      <w:proofErr w:type="spellEnd"/>
      <w:r w:rsidR="008E1B1C" w:rsidRPr="008E1B1C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область.</w:t>
      </w:r>
    </w:p>
    <w:p w:rsidR="00530E72" w:rsidRDefault="00530E72" w:rsidP="00530E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E72" w:rsidRDefault="00530E72" w:rsidP="00530E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</w:t>
      </w:r>
      <w:r w:rsidR="00944F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4F9D" w:rsidRPr="00944F9D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44F9D" w:rsidRPr="00944F9D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44F9D" w:rsidRPr="00944F9D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Джерельна, с-ще </w:t>
      </w:r>
      <w:proofErr w:type="spellStart"/>
      <w:r w:rsidR="00944F9D" w:rsidRPr="00944F9D">
        <w:rPr>
          <w:rFonts w:ascii="Times New Roman" w:hAnsi="Times New Roman"/>
          <w:sz w:val="28"/>
          <w:szCs w:val="24"/>
          <w:lang w:val="uk-UA"/>
        </w:rPr>
        <w:t>Барчани</w:t>
      </w:r>
      <w:proofErr w:type="spellEnd"/>
      <w:r w:rsidR="00944F9D" w:rsidRPr="00944F9D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область.</w:t>
      </w:r>
    </w:p>
    <w:p w:rsidR="00530E72" w:rsidRDefault="00530E72" w:rsidP="00530E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C18" w:rsidRPr="00962C18" w:rsidRDefault="00530E72" w:rsidP="00962C1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</w:t>
      </w:r>
      <w:r w:rsidR="00962C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2C18" w:rsidRPr="00962C1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62C18" w:rsidRPr="00962C1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62C18" w:rsidRPr="00962C1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Шевченка, </w:t>
      </w:r>
    </w:p>
    <w:p w:rsidR="00530E72" w:rsidRPr="00962C18" w:rsidRDefault="00962C18" w:rsidP="00962C18">
      <w:pPr>
        <w:pStyle w:val="a7"/>
        <w:spacing w:line="276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962C18">
        <w:rPr>
          <w:rFonts w:ascii="Times New Roman" w:hAnsi="Times New Roman"/>
          <w:sz w:val="28"/>
          <w:szCs w:val="24"/>
          <w:lang w:val="uk-UA"/>
        </w:rPr>
        <w:t>смт</w:t>
      </w:r>
      <w:proofErr w:type="spellEnd"/>
      <w:r w:rsidRPr="00962C18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Pr="00962C18">
        <w:rPr>
          <w:rFonts w:ascii="Times New Roman" w:hAnsi="Times New Roman"/>
          <w:sz w:val="28"/>
          <w:szCs w:val="24"/>
          <w:lang w:val="uk-UA"/>
        </w:rPr>
        <w:t>Манченки</w:t>
      </w:r>
      <w:proofErr w:type="spellEnd"/>
      <w:r w:rsidRPr="00962C18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область.</w:t>
      </w:r>
    </w:p>
    <w:p w:rsidR="00530E72" w:rsidRPr="007343B2" w:rsidRDefault="00530E72" w:rsidP="00530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E72" w:rsidRPr="007343B2" w:rsidRDefault="00530E72" w:rsidP="00530E72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530E72" w:rsidRPr="007343B2" w:rsidRDefault="00530E72" w:rsidP="00530E72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530E72" w:rsidRPr="007343B2" w:rsidRDefault="00530E72" w:rsidP="00530E72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530E72" w:rsidRPr="007343B2" w:rsidRDefault="00530E72" w:rsidP="00530E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530E72" w:rsidRPr="007343B2" w:rsidRDefault="00530E72" w:rsidP="00530E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530E72" w:rsidRPr="007343B2" w:rsidRDefault="00530E72" w:rsidP="00530E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530E72" w:rsidRPr="00F47C45" w:rsidRDefault="00530E72" w:rsidP="00530E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F47C45" w:rsidRPr="007343B2" w:rsidRDefault="00F47C45" w:rsidP="00530E72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sectPr w:rsidR="00F47C45" w:rsidRPr="007343B2" w:rsidSect="000549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1A2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169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3B6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6130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67B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04A4"/>
    <w:multiLevelType w:val="hybridMultilevel"/>
    <w:tmpl w:val="E8B2A62E"/>
    <w:lvl w:ilvl="0" w:tplc="6160358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7575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4BF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4C26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D4F50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3A1B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05CC3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22EBC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70E0D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15E66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97661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C45"/>
    <w:rsid w:val="000549E4"/>
    <w:rsid w:val="00076C9B"/>
    <w:rsid w:val="00093216"/>
    <w:rsid w:val="000C28E4"/>
    <w:rsid w:val="000D4016"/>
    <w:rsid w:val="000E09EF"/>
    <w:rsid w:val="00135F33"/>
    <w:rsid w:val="001A6490"/>
    <w:rsid w:val="001B657C"/>
    <w:rsid w:val="001E598A"/>
    <w:rsid w:val="002168BA"/>
    <w:rsid w:val="00244569"/>
    <w:rsid w:val="0026167A"/>
    <w:rsid w:val="00270B56"/>
    <w:rsid w:val="002759E0"/>
    <w:rsid w:val="00305816"/>
    <w:rsid w:val="00381B23"/>
    <w:rsid w:val="00431E7C"/>
    <w:rsid w:val="00441BA8"/>
    <w:rsid w:val="00467505"/>
    <w:rsid w:val="00484C60"/>
    <w:rsid w:val="004C122A"/>
    <w:rsid w:val="00530E72"/>
    <w:rsid w:val="00540CD2"/>
    <w:rsid w:val="00576319"/>
    <w:rsid w:val="00622B95"/>
    <w:rsid w:val="006473DF"/>
    <w:rsid w:val="0065738E"/>
    <w:rsid w:val="006B25FF"/>
    <w:rsid w:val="006D10C1"/>
    <w:rsid w:val="006E0CE0"/>
    <w:rsid w:val="00736D7C"/>
    <w:rsid w:val="007A3F53"/>
    <w:rsid w:val="007F52DB"/>
    <w:rsid w:val="008034D0"/>
    <w:rsid w:val="008209C2"/>
    <w:rsid w:val="008531F1"/>
    <w:rsid w:val="00861E93"/>
    <w:rsid w:val="00863680"/>
    <w:rsid w:val="008D3281"/>
    <w:rsid w:val="008E1B1C"/>
    <w:rsid w:val="008E2546"/>
    <w:rsid w:val="00944F9D"/>
    <w:rsid w:val="00962C18"/>
    <w:rsid w:val="009924DB"/>
    <w:rsid w:val="00995369"/>
    <w:rsid w:val="009C3F38"/>
    <w:rsid w:val="009D0A9E"/>
    <w:rsid w:val="00A96815"/>
    <w:rsid w:val="00AE5489"/>
    <w:rsid w:val="00B4075E"/>
    <w:rsid w:val="00B60732"/>
    <w:rsid w:val="00B717D9"/>
    <w:rsid w:val="00BD177E"/>
    <w:rsid w:val="00BE158C"/>
    <w:rsid w:val="00C06842"/>
    <w:rsid w:val="00C15ACE"/>
    <w:rsid w:val="00C15DF7"/>
    <w:rsid w:val="00C16029"/>
    <w:rsid w:val="00CB097D"/>
    <w:rsid w:val="00CB3C69"/>
    <w:rsid w:val="00D702C8"/>
    <w:rsid w:val="00DD123D"/>
    <w:rsid w:val="00DF1463"/>
    <w:rsid w:val="00E17199"/>
    <w:rsid w:val="00E22292"/>
    <w:rsid w:val="00EA2D99"/>
    <w:rsid w:val="00ED186F"/>
    <w:rsid w:val="00ED2DC0"/>
    <w:rsid w:val="00F03974"/>
    <w:rsid w:val="00F17D34"/>
    <w:rsid w:val="00F47C45"/>
    <w:rsid w:val="00F60BC1"/>
    <w:rsid w:val="00F85F03"/>
    <w:rsid w:val="00FC3E71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7C45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F47C45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F47C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F47C45"/>
    <w:rPr>
      <w:b/>
      <w:bCs/>
    </w:rPr>
  </w:style>
  <w:style w:type="paragraph" w:styleId="a5">
    <w:name w:val="List Paragraph"/>
    <w:basedOn w:val="a"/>
    <w:uiPriority w:val="34"/>
    <w:qFormat/>
    <w:rsid w:val="00F47C45"/>
    <w:pPr>
      <w:ind w:left="720"/>
      <w:contextualSpacing/>
    </w:pPr>
  </w:style>
  <w:style w:type="paragraph" w:styleId="a6">
    <w:name w:val="Normal (Web)"/>
    <w:basedOn w:val="a"/>
    <w:uiPriority w:val="99"/>
    <w:rsid w:val="00F47C45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F47C45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F47C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F47C45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F47C45"/>
    <w:rPr>
      <w:i/>
      <w:iCs/>
    </w:rPr>
  </w:style>
  <w:style w:type="paragraph" w:customStyle="1" w:styleId="rvps19">
    <w:name w:val="rvps19"/>
    <w:basedOn w:val="a"/>
    <w:rsid w:val="00F4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17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BD1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F362-32F8-4E7D-9DD1-D27972F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66</cp:revision>
  <dcterms:created xsi:type="dcterms:W3CDTF">2021-10-21T07:10:00Z</dcterms:created>
  <dcterms:modified xsi:type="dcterms:W3CDTF">2021-10-21T11:40:00Z</dcterms:modified>
</cp:coreProperties>
</file>