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43" w:rsidRPr="00E54F43" w:rsidRDefault="00E54F43" w:rsidP="00E54F43">
      <w:pPr>
        <w:tabs>
          <w:tab w:val="left" w:pos="7440"/>
        </w:tabs>
        <w:suppressAutoHyphens/>
        <w:spacing w:before="120" w:after="0" w:line="240" w:lineRule="auto"/>
        <w:jc w:val="center"/>
        <w:outlineLvl w:val="0"/>
        <w:rPr>
          <w:rFonts w:ascii="Book Antiqua" w:eastAsia="Times New Roman" w:hAnsi="Book Antiqua" w:cs="Times New Roman"/>
          <w:sz w:val="33"/>
          <w:szCs w:val="33"/>
          <w:lang w:val="uk-UA" w:eastAsia="ar-SA"/>
        </w:rPr>
      </w:pPr>
      <w:r w:rsidRPr="00E54F43">
        <w:rPr>
          <w:rFonts w:ascii="Book Antiqua" w:eastAsia="Times New Roman" w:hAnsi="Book Antiqua" w:cs="Times New Roman"/>
          <w:noProof/>
          <w:sz w:val="33"/>
          <w:szCs w:val="33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347CBC" wp14:editId="11A233B5">
            <wp:simplePos x="0" y="0"/>
            <wp:positionH relativeFrom="column">
              <wp:posOffset>2811780</wp:posOffset>
            </wp:positionH>
            <wp:positionV relativeFrom="paragraph">
              <wp:posOffset>-198755</wp:posOffset>
            </wp:positionV>
            <wp:extent cx="502920" cy="6845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F43" w:rsidRPr="00E54F43" w:rsidRDefault="00E54F43" w:rsidP="00E54F43">
      <w:pPr>
        <w:tabs>
          <w:tab w:val="left" w:pos="7440"/>
        </w:tabs>
        <w:suppressAutoHyphens/>
        <w:spacing w:before="120" w:after="0" w:line="240" w:lineRule="auto"/>
        <w:jc w:val="center"/>
        <w:outlineLvl w:val="0"/>
        <w:rPr>
          <w:rFonts w:ascii="Book Antiqua" w:eastAsia="Times New Roman" w:hAnsi="Book Antiqua" w:cs="Times New Roman"/>
          <w:sz w:val="33"/>
          <w:szCs w:val="33"/>
          <w:lang w:val="uk-UA" w:eastAsia="ar-SA"/>
        </w:rPr>
      </w:pPr>
    </w:p>
    <w:p w:rsidR="00E54F43" w:rsidRPr="00E54F43" w:rsidRDefault="00E54F43" w:rsidP="00E54F43">
      <w:pPr>
        <w:tabs>
          <w:tab w:val="left" w:pos="7440"/>
        </w:tabs>
        <w:suppressAutoHyphens/>
        <w:spacing w:before="120" w:after="0" w:line="240" w:lineRule="auto"/>
        <w:jc w:val="center"/>
        <w:outlineLvl w:val="0"/>
        <w:rPr>
          <w:rFonts w:ascii="Garamond" w:eastAsia="Times New Roman" w:hAnsi="Garamond" w:cs="Times New Roman"/>
          <w:sz w:val="27"/>
          <w:szCs w:val="27"/>
          <w:lang w:val="uk-UA" w:eastAsia="ar-SA"/>
        </w:rPr>
      </w:pPr>
      <w:r w:rsidRPr="00E54F43">
        <w:rPr>
          <w:rFonts w:ascii="Book Antiqua" w:eastAsia="Times New Roman" w:hAnsi="Book Antiqua" w:cs="Times New Roman"/>
          <w:sz w:val="33"/>
          <w:szCs w:val="33"/>
          <w:lang w:val="uk-UA" w:eastAsia="ar-SA"/>
        </w:rPr>
        <w:t>ЛЮБОТИНСЬКА МІСЬКА РАДА</w:t>
      </w:r>
    </w:p>
    <w:p w:rsidR="00E54F43" w:rsidRPr="00E54F43" w:rsidRDefault="00E54F43" w:rsidP="00E54F43">
      <w:pPr>
        <w:tabs>
          <w:tab w:val="left" w:pos="744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4"/>
          <w:szCs w:val="4"/>
          <w:lang w:val="uk-UA" w:eastAsia="ar-SA"/>
        </w:rPr>
      </w:pPr>
    </w:p>
    <w:p w:rsidR="00E54F43" w:rsidRPr="00E54F43" w:rsidRDefault="00E54F43" w:rsidP="00E54F43">
      <w:pPr>
        <w:tabs>
          <w:tab w:val="left" w:pos="7440"/>
        </w:tabs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30"/>
          <w:szCs w:val="30"/>
          <w:lang w:val="uk-UA" w:eastAsia="ar-SA"/>
        </w:rPr>
      </w:pPr>
      <w:r w:rsidRPr="00E54F43">
        <w:rPr>
          <w:rFonts w:ascii="Book Antiqua" w:eastAsia="Times New Roman" w:hAnsi="Book Antiqua" w:cs="Times New Roman"/>
          <w:sz w:val="30"/>
          <w:szCs w:val="30"/>
          <w:lang w:val="uk-UA" w:eastAsia="ar-SA"/>
        </w:rPr>
        <w:t>ВИКОНАВЧИЙ КОМІТЕТ</w:t>
      </w:r>
    </w:p>
    <w:p w:rsidR="00E54F43" w:rsidRPr="00E54F43" w:rsidRDefault="00E54F43" w:rsidP="00E54F43">
      <w:pPr>
        <w:tabs>
          <w:tab w:val="left" w:pos="7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ar-SA"/>
        </w:rPr>
      </w:pPr>
    </w:p>
    <w:p w:rsidR="00E54F43" w:rsidRPr="00E54F43" w:rsidRDefault="00E54F43" w:rsidP="00E54F43">
      <w:pPr>
        <w:tabs>
          <w:tab w:val="left" w:pos="7440"/>
        </w:tabs>
        <w:suppressAutoHyphens/>
        <w:spacing w:after="0" w:line="240" w:lineRule="auto"/>
        <w:jc w:val="both"/>
        <w:rPr>
          <w:rFonts w:ascii="Book Antiqua" w:eastAsia="Arial Unicode MS" w:hAnsi="Book Antiqua" w:cs="Arial Unicode MS"/>
          <w:sz w:val="10"/>
          <w:szCs w:val="10"/>
          <w:lang w:val="uk-UA" w:eastAsia="ar-SA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E54F43" w:rsidRPr="00E54F43" w:rsidTr="009F424E">
        <w:trPr>
          <w:trHeight w:val="479"/>
        </w:trPr>
        <w:tc>
          <w:tcPr>
            <w:tcW w:w="9639" w:type="dxa"/>
          </w:tcPr>
          <w:p w:rsidR="00E54F43" w:rsidRPr="00E54F43" w:rsidRDefault="00E54F43" w:rsidP="00E54F43">
            <w:pPr>
              <w:tabs>
                <w:tab w:val="left" w:pos="5567"/>
                <w:tab w:val="center" w:pos="5646"/>
                <w:tab w:val="left" w:pos="7440"/>
                <w:tab w:val="left" w:pos="8562"/>
              </w:tabs>
              <w:suppressAutoHyphens/>
              <w:spacing w:before="240" w:after="0" w:line="288" w:lineRule="auto"/>
              <w:rPr>
                <w:rFonts w:ascii="Book Antiqua" w:eastAsia="Arial Unicode MS" w:hAnsi="Book Antiqua" w:cs="Arial Unicode MS"/>
                <w:sz w:val="28"/>
                <w:szCs w:val="28"/>
                <w:lang w:val="uk-UA" w:eastAsia="ar-SA"/>
              </w:rPr>
            </w:pPr>
            <w:r w:rsidRPr="00E54F43">
              <w:rPr>
                <w:rFonts w:ascii="Book Antiqua" w:eastAsia="Arial Unicode MS" w:hAnsi="Book Antiqua" w:cs="Arial Unicode MS"/>
                <w:sz w:val="28"/>
                <w:szCs w:val="28"/>
                <w:lang w:val="uk-UA" w:eastAsia="ar-SA"/>
              </w:rPr>
              <w:t xml:space="preserve">                                                       РІШЕННЯ                                   ПРОЕКТ </w:t>
            </w:r>
          </w:p>
          <w:p w:rsidR="00E54F43" w:rsidRPr="00E54F43" w:rsidRDefault="00E54F43" w:rsidP="00E54F43">
            <w:pPr>
              <w:tabs>
                <w:tab w:val="left" w:pos="5567"/>
                <w:tab w:val="center" w:pos="5646"/>
                <w:tab w:val="left" w:pos="7440"/>
                <w:tab w:val="left" w:pos="8562"/>
              </w:tabs>
              <w:suppressAutoHyphens/>
              <w:spacing w:after="0" w:line="288" w:lineRule="auto"/>
              <w:jc w:val="center"/>
              <w:rPr>
                <w:rFonts w:ascii="Book Antiqua" w:eastAsia="Arial Unicode MS" w:hAnsi="Book Antiqua" w:cs="Arial Unicode MS"/>
                <w:b/>
                <w:sz w:val="28"/>
                <w:szCs w:val="28"/>
                <w:lang w:val="uk-UA" w:eastAsia="ar-SA"/>
              </w:rPr>
            </w:pPr>
          </w:p>
        </w:tc>
      </w:tr>
    </w:tbl>
    <w:p w:rsidR="00E54F43" w:rsidRPr="00E54F43" w:rsidRDefault="00E54F43" w:rsidP="00E54F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54F43" w:rsidRPr="00E54F43" w:rsidRDefault="00E54F43" w:rsidP="00E54F43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54F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   _____________  20</w:t>
      </w:r>
      <w:r w:rsidR="003B6B6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21</w:t>
      </w:r>
      <w:r w:rsidRPr="00E54F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  <w:r w:rsidRPr="00E54F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№  </w:t>
      </w:r>
      <w:r w:rsidR="001D03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</w:t>
      </w:r>
      <w:r w:rsidRPr="00E54F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</w:t>
      </w:r>
    </w:p>
    <w:p w:rsidR="00244B0B" w:rsidRPr="00244B0B" w:rsidRDefault="00E54F43" w:rsidP="00244B0B">
      <w:pPr>
        <w:spacing w:before="36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розгляд проекту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Комплексної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програми по захисту державного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суверенітету, конституційного ладу,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територіальної цілісності України,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протидії тероризму, корупції та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організованій злочинній діяльності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proofErr w:type="spellStart"/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Люботинської</w:t>
      </w:r>
      <w:proofErr w:type="spellEnd"/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територіальної </w:t>
      </w:r>
      <w:r w:rsidR="00244B0B" w:rsidRPr="0024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громади на 2021 -2023 роки</w:t>
      </w:r>
    </w:p>
    <w:p w:rsidR="00E54F43" w:rsidRPr="00244B0B" w:rsidRDefault="00E54F43" w:rsidP="00244B0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проект </w:t>
      </w:r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</w:t>
      </w:r>
      <w:proofErr w:type="spellStart"/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Люботинської</w:t>
      </w:r>
      <w:proofErr w:type="spellEnd"/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2021 -2023 роки</w:t>
      </w: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керуючись </w:t>
      </w:r>
      <w:r w:rsidR="00E240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підпунктом 1 пункту 2 статті </w:t>
      </w: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52, </w:t>
      </w:r>
      <w:r w:rsidR="00E240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підпунк</w:t>
      </w:r>
      <w:r w:rsidR="000A4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E240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 </w:t>
      </w: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240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</w:t>
      </w:r>
      <w:r w:rsidR="007234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240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234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240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 </w:t>
      </w: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 Закону України «Про місцеве самоврядування в Україні»</w:t>
      </w:r>
      <w:r w:rsidR="000A4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Start w:id="0" w:name="_GoBack"/>
      <w:bookmarkEnd w:id="0"/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</w:t>
      </w:r>
      <w:proofErr w:type="spellStart"/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Люботинської</w:t>
      </w:r>
      <w:proofErr w:type="spellEnd"/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E54F43" w:rsidRPr="00244B0B" w:rsidRDefault="00E54F43" w:rsidP="00E54F4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И Р І Ш И В</w:t>
      </w:r>
      <w:r w:rsidRPr="0024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54F43" w:rsidRPr="00244B0B" w:rsidRDefault="00E54F43" w:rsidP="00244B0B">
      <w:pPr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Схвалити проект </w:t>
      </w:r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</w:t>
      </w:r>
      <w:proofErr w:type="spellStart"/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Люботинської</w:t>
      </w:r>
      <w:proofErr w:type="spellEnd"/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2021 -2023 роки</w:t>
      </w: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4F43" w:rsidRPr="00244B0B" w:rsidRDefault="00E54F43" w:rsidP="00244B0B">
      <w:pPr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Пропонувати розглянути проект </w:t>
      </w:r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</w:t>
      </w:r>
      <w:proofErr w:type="spellStart"/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Люботинської</w:t>
      </w:r>
      <w:proofErr w:type="spellEnd"/>
      <w:r w:rsidR="00244B0B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2021 -2023 роки</w:t>
      </w:r>
      <w:r w:rsidR="001242ED"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черговій сесії </w:t>
      </w:r>
      <w:proofErr w:type="spellStart"/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Люботинської</w:t>
      </w:r>
      <w:proofErr w:type="spellEnd"/>
      <w:r w:rsidRPr="0024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E54F43" w:rsidRDefault="00E54F43" w:rsidP="00E54F43">
      <w:pPr>
        <w:pStyle w:val="a3"/>
        <w:spacing w:before="720"/>
        <w:ind w:firstLine="0"/>
      </w:pPr>
      <w:r w:rsidRPr="00244B0B">
        <w:rPr>
          <w:szCs w:val="24"/>
        </w:rPr>
        <w:t>Міський голова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4B0B">
        <w:rPr>
          <w:szCs w:val="24"/>
        </w:rPr>
        <w:t>Леонід</w:t>
      </w:r>
      <w:r w:rsidRPr="000D45CC">
        <w:rPr>
          <w:szCs w:val="24"/>
        </w:rPr>
        <w:t xml:space="preserve"> </w:t>
      </w:r>
      <w:r>
        <w:rPr>
          <w:szCs w:val="24"/>
        </w:rPr>
        <w:t>ЛАЗУРЕНКО</w:t>
      </w:r>
    </w:p>
    <w:p w:rsidR="005E360B" w:rsidRPr="00E54F43" w:rsidRDefault="005E360B" w:rsidP="00E54F43">
      <w:pPr>
        <w:suppressAutoHyphens/>
        <w:spacing w:before="720" w:after="0" w:line="240" w:lineRule="auto"/>
        <w:rPr>
          <w:lang w:val="uk-UA"/>
        </w:rPr>
      </w:pPr>
    </w:p>
    <w:sectPr w:rsidR="005E360B" w:rsidRPr="00E54F43" w:rsidSect="00721A3F">
      <w:pgSz w:w="11906" w:h="16838" w:code="9"/>
      <w:pgMar w:top="851" w:right="567" w:bottom="851" w:left="1985" w:header="391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43"/>
    <w:rsid w:val="000A4159"/>
    <w:rsid w:val="001242ED"/>
    <w:rsid w:val="001D0349"/>
    <w:rsid w:val="00244B0B"/>
    <w:rsid w:val="003B6B61"/>
    <w:rsid w:val="005E360B"/>
    <w:rsid w:val="00721A3F"/>
    <w:rsid w:val="007234F5"/>
    <w:rsid w:val="00E240C5"/>
    <w:rsid w:val="00E54F43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4F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E54F43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4F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E54F43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РСО</dc:creator>
  <cp:lastModifiedBy>РСО</cp:lastModifiedBy>
  <cp:revision>6</cp:revision>
  <dcterms:created xsi:type="dcterms:W3CDTF">2021-03-04T07:51:00Z</dcterms:created>
  <dcterms:modified xsi:type="dcterms:W3CDTF">2021-03-04T08:27:00Z</dcterms:modified>
</cp:coreProperties>
</file>