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3" w:rsidRDefault="001C1AB3" w:rsidP="00581FCC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lang w:val="uk-UA"/>
        </w:rPr>
      </w:pPr>
      <w:r w:rsidRPr="002839F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B3" w:rsidRDefault="001C1AB3" w:rsidP="001C1AB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val="uk-UA"/>
        </w:rPr>
      </w:pPr>
    </w:p>
    <w:p w:rsidR="001C1AB3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C1AB3" w:rsidRPr="000C6CF5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C6CF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ЛЮБОТИНСЬКА МІСЬКА РАДА</w:t>
      </w:r>
    </w:p>
    <w:p w:rsidR="001C1AB3" w:rsidRPr="000C6CF5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C6CF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ХАРКІВСЬКА ОБЛАСТЬ</w:t>
      </w:r>
    </w:p>
    <w:p w:rsidR="001C1AB3" w:rsidRPr="000C6CF5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C6CF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ВИКОНАВЧИЙ КОМІТЕТ</w:t>
      </w:r>
    </w:p>
    <w:p w:rsidR="001C1AB3" w:rsidRPr="000C6CF5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1C1AB3" w:rsidRPr="000C6CF5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0C6CF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РІШЕННЯ</w:t>
      </w:r>
    </w:p>
    <w:p w:rsidR="001C1AB3" w:rsidRPr="000C6CF5" w:rsidRDefault="001C1AB3" w:rsidP="001C1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47"/>
        <w:gridCol w:w="3245"/>
        <w:gridCol w:w="3071"/>
      </w:tblGrid>
      <w:tr w:rsidR="001C1AB3" w:rsidRPr="000C6CF5" w:rsidTr="00C70348">
        <w:tc>
          <w:tcPr>
            <w:tcW w:w="3176" w:type="dxa"/>
          </w:tcPr>
          <w:p w:rsidR="001C1AB3" w:rsidRPr="00587648" w:rsidRDefault="001C1AB3" w:rsidP="00581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від  </w:t>
            </w:r>
            <w:r w:rsidR="00581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______</w:t>
            </w:r>
            <w:r w:rsidRPr="00587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202</w:t>
            </w:r>
            <w:r w:rsidR="00581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1</w:t>
            </w:r>
            <w:r w:rsidRPr="005876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 р.</w:t>
            </w:r>
          </w:p>
        </w:tc>
        <w:tc>
          <w:tcPr>
            <w:tcW w:w="3284" w:type="dxa"/>
          </w:tcPr>
          <w:p w:rsidR="001C1AB3" w:rsidRPr="000C6CF5" w:rsidRDefault="001C1AB3" w:rsidP="00C70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1C1AB3" w:rsidRPr="000C6CF5" w:rsidRDefault="001C1AB3" w:rsidP="00C70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C6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 №</w:t>
            </w:r>
            <w:r w:rsidRPr="000C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__________________</w:t>
            </w:r>
          </w:p>
          <w:p w:rsidR="001C1AB3" w:rsidRPr="000C6CF5" w:rsidRDefault="001C1AB3" w:rsidP="00C70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C1AB3" w:rsidRPr="000C6CF5" w:rsidRDefault="001C1AB3" w:rsidP="00C70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1C1AB3" w:rsidRPr="00D955AF" w:rsidRDefault="001C1AB3" w:rsidP="001C1AB3">
      <w:pPr>
        <w:spacing w:after="0" w:line="240" w:lineRule="auto"/>
        <w:ind w:right="76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1C1AB3" w:rsidRPr="002503BF" w:rsidRDefault="001C1AB3" w:rsidP="001C1AB3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623F3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81FCC" w:rsidRDefault="001C1AB3" w:rsidP="00581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7623F3">
        <w:rPr>
          <w:rFonts w:ascii="Times New Roman" w:eastAsia="Times New Roman" w:hAnsi="Times New Roman" w:cs="Times New Roman"/>
          <w:b/>
          <w:szCs w:val="20"/>
          <w:lang w:val="uk-UA"/>
        </w:rPr>
        <w:t>Про п</w:t>
      </w:r>
      <w:r>
        <w:rPr>
          <w:rFonts w:ascii="Times New Roman" w:eastAsia="Times New Roman" w:hAnsi="Times New Roman" w:cs="Times New Roman"/>
          <w:b/>
          <w:szCs w:val="20"/>
          <w:lang w:val="uk-UA"/>
        </w:rPr>
        <w:t xml:space="preserve">ризначення </w:t>
      </w:r>
      <w:r w:rsidR="00581FCC">
        <w:rPr>
          <w:rFonts w:ascii="Times New Roman" w:eastAsia="Times New Roman" w:hAnsi="Times New Roman" w:cs="Times New Roman"/>
          <w:b/>
          <w:szCs w:val="20"/>
          <w:lang w:val="en-US"/>
        </w:rPr>
        <w:t>____________</w:t>
      </w:r>
    </w:p>
    <w:p w:rsidR="001C1AB3" w:rsidRDefault="001C1AB3" w:rsidP="00581F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0"/>
          <w:lang w:val="uk-UA"/>
        </w:rPr>
        <w:t xml:space="preserve">піклувальником над неповнолітнім </w:t>
      </w:r>
    </w:p>
    <w:p w:rsidR="001C1AB3" w:rsidRDefault="00581FCC" w:rsidP="001C1A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0"/>
          <w:lang w:val="en-US"/>
        </w:rPr>
        <w:t>______________________________</w:t>
      </w:r>
      <w:r w:rsidR="001C1AB3">
        <w:rPr>
          <w:rFonts w:ascii="Times New Roman" w:eastAsia="Times New Roman" w:hAnsi="Times New Roman" w:cs="Times New Roman"/>
          <w:b/>
          <w:szCs w:val="20"/>
          <w:lang w:val="uk-UA"/>
        </w:rPr>
        <w:t xml:space="preserve">, </w:t>
      </w:r>
    </w:p>
    <w:p w:rsidR="001C1AB3" w:rsidRDefault="00581FCC" w:rsidP="001C1A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Cs w:val="20"/>
          <w:lang w:val="en-US"/>
        </w:rPr>
        <w:t>_______________</w:t>
      </w:r>
      <w:r w:rsidR="001C1AB3">
        <w:rPr>
          <w:rFonts w:ascii="Times New Roman" w:eastAsia="Times New Roman" w:hAnsi="Times New Roman" w:cs="Times New Roman"/>
          <w:b/>
          <w:szCs w:val="20"/>
          <w:lang w:val="uk-UA"/>
        </w:rPr>
        <w:t xml:space="preserve"> </w:t>
      </w:r>
      <w:proofErr w:type="gramStart"/>
      <w:r w:rsidR="001C1AB3" w:rsidRPr="00600B9C">
        <w:rPr>
          <w:rFonts w:ascii="Times New Roman" w:hAnsi="Times New Roman" w:cs="Times New Roman"/>
          <w:b/>
          <w:lang w:val="uk-UA"/>
        </w:rPr>
        <w:t>року</w:t>
      </w:r>
      <w:proofErr w:type="gramEnd"/>
      <w:r w:rsidR="001C1AB3" w:rsidRPr="00600B9C">
        <w:rPr>
          <w:rFonts w:ascii="Times New Roman" w:hAnsi="Times New Roman" w:cs="Times New Roman"/>
          <w:b/>
          <w:lang w:val="uk-UA"/>
        </w:rPr>
        <w:t xml:space="preserve"> народження</w:t>
      </w:r>
      <w:r w:rsidR="001C1AB3">
        <w:rPr>
          <w:rFonts w:ascii="Times New Roman" w:eastAsia="Times New Roman" w:hAnsi="Times New Roman" w:cs="Times New Roman"/>
          <w:b/>
          <w:szCs w:val="20"/>
          <w:lang w:val="uk-UA"/>
        </w:rPr>
        <w:t xml:space="preserve"> </w:t>
      </w:r>
    </w:p>
    <w:p w:rsidR="001C1AB3" w:rsidRDefault="001C1AB3" w:rsidP="001C1AB3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1AB3" w:rsidRPr="00C542E5" w:rsidRDefault="001C1AB3" w:rsidP="001C1AB3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 висновок служби у справах дітей від 16.03.2021 року № 15-33/239, в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ідповідно до ст.ст. 11, 15,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26, 32, 34 Закону України «Про з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абезпечення організаційно-правових умов соціального захисту дітей-сиріт та дітей, позбавлених батьківського піклування», ст.ст. 24, 25 Закону України «Про охорону дитинства», ст. 246 Сімейного Кодексу України, ст. 3 Закону України «Про державну допомогу сім’ям з дітьми», пунктів 47, 48, 63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керуючись </w:t>
      </w:r>
      <w:proofErr w:type="spellStart"/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4, </w:t>
      </w:r>
      <w:proofErr w:type="spellStart"/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 ст. 34 Закону України «Про місцеве самоврядування в Україні»,  викон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авчий 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ітет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1C1AB3" w:rsidRPr="00C542E5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1AB3" w:rsidRPr="00C542E5" w:rsidRDefault="001C1AB3" w:rsidP="001C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542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1C1AB3" w:rsidRPr="00C542E5" w:rsidRDefault="001C1AB3" w:rsidP="001C1AB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1AB3" w:rsidRPr="006F7243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гр.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піклувальником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 дитиною-сиротою</w:t>
      </w:r>
      <w:r w:rsidRPr="00600B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FCC">
        <w:rPr>
          <w:rFonts w:ascii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81FC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600B9C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C1AB3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 гр.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обов’язок</w:t>
      </w:r>
      <w:proofErr w:type="gramEnd"/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піклуватись про здоров’я, фізичний та мораль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ний розвиток неповнолітнього</w:t>
      </w:r>
      <w:r w:rsidRPr="00F56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FC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81FCC">
        <w:rPr>
          <w:rFonts w:ascii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0B9C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91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захищати його </w:t>
      </w:r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права та інтереси. </w:t>
      </w:r>
    </w:p>
    <w:p w:rsidR="001C1AB3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72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Закріпити право користування житловим будинком №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 неповнолітнім  </w:t>
      </w:r>
      <w:r w:rsidR="00581FC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1AB3" w:rsidRPr="00625DBF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625D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місце проживання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неповнолітнього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 піклувальник</w:t>
      </w:r>
      <w:r w:rsidRPr="00625D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 w:rsidRPr="00625D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</w:t>
      </w:r>
      <w:r w:rsidRPr="00625DBF">
        <w:rPr>
          <w:rFonts w:ascii="Times New Roman" w:eastAsia="Times New Roman" w:hAnsi="Times New Roman" w:cs="Times New Roman"/>
          <w:sz w:val="24"/>
          <w:szCs w:val="20"/>
          <w:lang w:val="uk-UA"/>
        </w:rPr>
        <w:t>.</w:t>
      </w:r>
    </w:p>
    <w:p w:rsidR="001C1AB3" w:rsidRPr="00C542E5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центру соціальних служб для сім’</w:t>
      </w:r>
      <w:r w:rsidRPr="0041334B">
        <w:rPr>
          <w:rFonts w:ascii="Times New Roman" w:eastAsia="Times New Roman" w:hAnsi="Times New Roman" w:cs="Times New Roman"/>
          <w:sz w:val="24"/>
          <w:szCs w:val="24"/>
          <w:lang w:val="uk-UA"/>
        </w:rPr>
        <w:t>ї, дітей та молоді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C1AB3" w:rsidRPr="00C542E5" w:rsidRDefault="001C1AB3" w:rsidP="001C1AB3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.1. Закріпити за сім’єю соціального працівника.</w:t>
      </w:r>
    </w:p>
    <w:p w:rsidR="001C1AB3" w:rsidRPr="00C542E5" w:rsidRDefault="001C1AB3" w:rsidP="001C1AB3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5.2. Забезпечити надання соціальної послуги соціального супроводу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сім’</w:t>
      </w:r>
      <w:proofErr w:type="spellEnd"/>
      <w:r w:rsidRPr="004F0446"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, надавати комплекс послуг, спрямованих на створення належних умов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проживання дитини в сім’ї  о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пікуна.</w:t>
      </w:r>
    </w:p>
    <w:p w:rsidR="001C1AB3" w:rsidRPr="00C542E5" w:rsidRDefault="001C1AB3" w:rsidP="001C1AB3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.3. Забезпечити інформування служби у справах дітей про виконання плану соціального супроводу дитини та сім’ї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щорічно </w:t>
      </w:r>
      <w:r w:rsidRPr="00F36980">
        <w:rPr>
          <w:rFonts w:ascii="Times New Roman" w:eastAsia="Times New Roman" w:hAnsi="Times New Roman" w:cs="Times New Roman"/>
          <w:sz w:val="24"/>
          <w:szCs w:val="24"/>
          <w:lang w:val="uk-UA"/>
        </w:rPr>
        <w:t>до 20 грудня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C1AB3" w:rsidRPr="00C542E5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6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Управлінню соціального захисту населення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: забезпечити призначення та виплату державної соціаль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ної допомоги піклувальнику</w:t>
      </w:r>
      <w:r w:rsidRPr="000712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неповнолітнього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 w:rsidRPr="00625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1AB3" w:rsidRPr="00FA34B0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 Комунальному некомерційному підприємству «Центр первинної медико-санітарної допомоги»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FA34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1C1AB3" w:rsidRPr="00C542E5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Закріпити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неповнолітнім </w:t>
      </w:r>
      <w:r w:rsidR="00581FCC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  <w:r w:rsidRPr="00625D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дільничного лікаря.</w:t>
      </w:r>
    </w:p>
    <w:p w:rsidR="001C1AB3" w:rsidRPr="00C542E5" w:rsidRDefault="001C1AB3" w:rsidP="001C1AB3">
      <w:pPr>
        <w:tabs>
          <w:tab w:val="num" w:pos="1276"/>
          <w:tab w:val="left" w:pos="1560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 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безоплатне медичне обслуговування, медичний огляд дитини двічі на рік, постійний диспансерний нагляд за ним і своєчасне лікування.</w:t>
      </w:r>
    </w:p>
    <w:p w:rsidR="001C1AB3" w:rsidRPr="00C542E5" w:rsidRDefault="001C1AB3" w:rsidP="001C1AB3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Надавати службі у справах дітей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щорічний звіт про стан здоров’я дитини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дотримання о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пікуном рекомендацій лікаря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термін – д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о 20 грудня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C1AB3" w:rsidRDefault="001C1AB3" w:rsidP="001C1AB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8. </w:t>
      </w:r>
      <w:r w:rsidRPr="00C542E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Відділу у справах молоді та спорту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виконавчого ком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ітету 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542E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абезпечити щорічне безоплатне оздоровлення</w:t>
      </w:r>
      <w:r w:rsidRPr="007F56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1FCC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 ним 17-річного віку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C1AB3" w:rsidRPr="00C542E5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C1AB3" w:rsidRPr="007E5201" w:rsidRDefault="001C1AB3" w:rsidP="001C1AB3">
      <w:pPr>
        <w:tabs>
          <w:tab w:val="num" w:pos="1276"/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542E5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</w:t>
      </w:r>
      <w:r w:rsidRPr="007E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право дитини</w:t>
      </w:r>
      <w:r w:rsidRPr="007E5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здобуття освіти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право дитини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безкоштовне харчування.</w:t>
      </w:r>
      <w:r w:rsidRPr="007E5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C1AB3" w:rsidRPr="00C756C6" w:rsidRDefault="001C1AB3" w:rsidP="001C1AB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9.2. Надавати службі у справах дітей</w:t>
      </w:r>
      <w:r w:rsidRPr="00C542E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щорічний звіт про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рівень розвитку та знань дітей</w:t>
      </w:r>
      <w:r w:rsidRPr="00C542E5">
        <w:rPr>
          <w:rFonts w:ascii="Times New Roman" w:eastAsia="MS Mincho" w:hAnsi="Times New Roman" w:cs="Times New Roman"/>
          <w:sz w:val="24"/>
          <w:szCs w:val="24"/>
          <w:lang w:val="uk-UA"/>
        </w:rPr>
        <w:t>, наявність шкільного одягу та шкі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льного приладдя, систематичність відвідування уроків та своєчасність і якість</w:t>
      </w:r>
      <w:r w:rsidRPr="00C542E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виконання домашн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іх завдань, відвідування дитиною</w:t>
      </w:r>
      <w:r w:rsidRPr="00C542E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гуртків, секцій, позашкільних закладів,уч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асть опікуна у вихованні дитини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5953">
        <w:rPr>
          <w:rFonts w:ascii="Times New Roman" w:eastAsia="Times New Roman" w:hAnsi="Times New Roman" w:cs="Times New Roman"/>
          <w:sz w:val="24"/>
          <w:szCs w:val="24"/>
          <w:lang w:val="uk-UA"/>
        </w:rPr>
        <w:t>до 20 грудня щороку</w:t>
      </w:r>
      <w:r w:rsidRPr="00C542E5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1C1AB3" w:rsidRPr="00C542E5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Начальника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ВП Харківського ВП ГУНП в Харківській області: подавати службі у справах дітей</w:t>
      </w:r>
      <w:r w:rsidRPr="000435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20 грудня щорічний звіт про наявність або відсутність проявів асоціальної поведінки з боку дитини,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пікуна.</w:t>
      </w:r>
    </w:p>
    <w:p w:rsidR="001C1AB3" w:rsidRPr="00C542E5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Службі у справах дітей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C1AB3" w:rsidRPr="00C542E5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.1. Здійснювати контроль за умовами проживан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 та виховання дитини в сім’ї о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пікуна.</w:t>
      </w:r>
    </w:p>
    <w:p w:rsidR="001C1AB3" w:rsidRPr="00C542E5" w:rsidRDefault="001C1AB3" w:rsidP="001C1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.2. На основі інформації, що надається соціальним прац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івником, який здійснює соціальний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супровід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сім’ї, керівником навчального закладу, в якому навчається дитина, дільничним лікарем-педіатром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дільничним інспектором поліції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, щорічно готувати висновок про стан утримання, навчання та виховання дитини.</w:t>
      </w:r>
    </w:p>
    <w:p w:rsidR="001C1AB3" w:rsidRPr="00581FCC" w:rsidRDefault="001C1AB3" w:rsidP="001C1AB3">
      <w:pPr>
        <w:tabs>
          <w:tab w:val="left" w:pos="30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C542E5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рішення покласти на заступника міського голови з питань діяльності вико</w:t>
      </w:r>
      <w:r w:rsidR="00581FCC">
        <w:rPr>
          <w:rFonts w:ascii="Times New Roman" w:eastAsia="Times New Roman" w:hAnsi="Times New Roman" w:cs="Times New Roman"/>
          <w:sz w:val="24"/>
          <w:szCs w:val="24"/>
          <w:lang w:val="uk-UA"/>
        </w:rPr>
        <w:t>навчих органів ради</w:t>
      </w:r>
      <w:r w:rsidR="00581FC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1AB3" w:rsidRPr="009E600E" w:rsidRDefault="001C1AB3" w:rsidP="001C1AB3">
      <w:pPr>
        <w:tabs>
          <w:tab w:val="left" w:pos="3030"/>
        </w:tabs>
        <w:spacing w:after="0" w:line="240" w:lineRule="auto"/>
        <w:ind w:left="1276" w:hanging="37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1AB3" w:rsidRPr="00B470BB" w:rsidRDefault="001C1AB3" w:rsidP="001C1AB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59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B47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 голова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B47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Леонід ЛАЗУРЕНКО</w:t>
      </w:r>
    </w:p>
    <w:p w:rsidR="001C1AB3" w:rsidRPr="009E600E" w:rsidRDefault="001C1AB3" w:rsidP="001C1AB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7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1C1AB3" w:rsidRDefault="001C1AB3" w:rsidP="001C1AB3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uk-UA"/>
        </w:rPr>
      </w:pPr>
    </w:p>
    <w:p w:rsidR="000C5B3C" w:rsidRDefault="000C5B3C"/>
    <w:sectPr w:rsidR="000C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AB3"/>
    <w:rsid w:val="000C5B3C"/>
    <w:rsid w:val="001C1AB3"/>
    <w:rsid w:val="005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MR-10480125</dc:creator>
  <cp:keywords/>
  <dc:description/>
  <cp:lastModifiedBy>PERSIK</cp:lastModifiedBy>
  <cp:revision>3</cp:revision>
  <dcterms:created xsi:type="dcterms:W3CDTF">2021-03-30T18:23:00Z</dcterms:created>
  <dcterms:modified xsi:type="dcterms:W3CDTF">2021-03-30T18:46:00Z</dcterms:modified>
</cp:coreProperties>
</file>