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0" w:rsidRPr="00D42D53" w:rsidRDefault="001C6860" w:rsidP="000E76CF">
      <w:pPr>
        <w:pStyle w:val="rvps14"/>
        <w:spacing w:before="150" w:beforeAutospacing="0" w:after="150" w:afterAutospacing="0"/>
        <w:ind w:left="11057" w:hanging="6379"/>
        <w:rPr>
          <w:color w:val="000000"/>
          <w:lang w:val="uk-UA"/>
        </w:rPr>
      </w:pPr>
      <w:r>
        <w:rPr>
          <w:color w:val="000000"/>
        </w:rPr>
        <w:br/>
      </w:r>
      <w:r w:rsidR="00D42D53">
        <w:rPr>
          <w:color w:val="000000"/>
          <w:lang w:val="uk-UA"/>
        </w:rPr>
        <w:t xml:space="preserve">                                              </w:t>
      </w:r>
      <w:proofErr w:type="spellStart"/>
      <w:r w:rsidR="000C0FF9" w:rsidRPr="00D42D53">
        <w:rPr>
          <w:color w:val="000000"/>
        </w:rPr>
        <w:t>Додаток</w:t>
      </w:r>
      <w:proofErr w:type="spellEnd"/>
      <w:r w:rsidR="000C0FF9" w:rsidRPr="00D42D53">
        <w:rPr>
          <w:color w:val="000000"/>
        </w:rPr>
        <w:t xml:space="preserve"> 5</w:t>
      </w: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 ФОРМА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розрахунку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тарифів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послугу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споживачі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</w:rPr>
        <w:t>як</w:t>
      </w:r>
      <w:proofErr w:type="gramEnd"/>
      <w:r>
        <w:rPr>
          <w:rStyle w:val="rvts15"/>
          <w:b/>
          <w:bCs/>
          <w:color w:val="000000"/>
          <w:sz w:val="28"/>
          <w:szCs w:val="28"/>
        </w:rPr>
        <w:t>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не є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суб’єктами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господарювання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сфері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</w:p>
    <w:p w:rsidR="001C6860" w:rsidRDefault="001C6860" w:rsidP="001C6860">
      <w:pPr>
        <w:pStyle w:val="rvps11"/>
        <w:shd w:val="clear" w:color="auto" w:fill="FFFFFF"/>
        <w:spacing w:before="150" w:beforeAutospacing="0" w:after="150" w:afterAutospacing="0"/>
        <w:jc w:val="right"/>
        <w:rPr>
          <w:color w:val="000000"/>
        </w:rPr>
      </w:pPr>
      <w:bookmarkStart w:id="0" w:name="n302"/>
      <w:bookmarkEnd w:id="0"/>
      <w:r>
        <w:rPr>
          <w:rStyle w:val="rvts11"/>
          <w:i/>
          <w:iCs/>
          <w:color w:val="000000"/>
        </w:rPr>
        <w:t xml:space="preserve">(без </w:t>
      </w:r>
      <w:proofErr w:type="spellStart"/>
      <w:r>
        <w:rPr>
          <w:rStyle w:val="rvts11"/>
          <w:i/>
          <w:iCs/>
          <w:color w:val="000000"/>
        </w:rPr>
        <w:t>податку</w:t>
      </w:r>
      <w:proofErr w:type="spellEnd"/>
      <w:r>
        <w:rPr>
          <w:rStyle w:val="rvts11"/>
          <w:i/>
          <w:iCs/>
          <w:color w:val="000000"/>
        </w:rPr>
        <w:t xml:space="preserve"> на </w:t>
      </w:r>
      <w:proofErr w:type="spellStart"/>
      <w:r>
        <w:rPr>
          <w:rStyle w:val="rvts11"/>
          <w:i/>
          <w:iCs/>
          <w:color w:val="000000"/>
        </w:rPr>
        <w:t>додану</w:t>
      </w:r>
      <w:proofErr w:type="spellEnd"/>
      <w:r>
        <w:rPr>
          <w:rStyle w:val="rvts11"/>
          <w:i/>
          <w:iCs/>
          <w:color w:val="000000"/>
        </w:rPr>
        <w:t xml:space="preserve"> </w:t>
      </w:r>
      <w:proofErr w:type="spellStart"/>
      <w:r>
        <w:rPr>
          <w:rStyle w:val="rvts11"/>
          <w:i/>
          <w:iCs/>
          <w:color w:val="000000"/>
        </w:rPr>
        <w:t>вартість</w:t>
      </w:r>
      <w:proofErr w:type="spellEnd"/>
      <w:r>
        <w:rPr>
          <w:rStyle w:val="rvts11"/>
          <w:i/>
          <w:iCs/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134"/>
        <w:gridCol w:w="772"/>
        <w:gridCol w:w="1473"/>
        <w:gridCol w:w="1350"/>
        <w:gridCol w:w="1558"/>
        <w:gridCol w:w="1418"/>
        <w:gridCol w:w="1418"/>
        <w:gridCol w:w="1418"/>
        <w:gridCol w:w="1702"/>
        <w:gridCol w:w="1399"/>
      </w:tblGrid>
      <w:tr w:rsidR="00D34772" w:rsidTr="00D34772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bookmarkStart w:id="1" w:name="n303"/>
            <w:bookmarkEnd w:id="1"/>
            <w:r>
              <w:rPr>
                <w:rStyle w:val="rvts82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з/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0"/>
                <w:szCs w:val="22"/>
                <w:lang w:val="uk-UA"/>
              </w:rPr>
            </w:pPr>
            <w:proofErr w:type="spellStart"/>
            <w:r w:rsidRPr="00DA2202">
              <w:rPr>
                <w:color w:val="000000"/>
                <w:sz w:val="20"/>
                <w:szCs w:val="22"/>
              </w:rPr>
              <w:t>Розрахунок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тарифу для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суб'єктів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господарювання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у</w:t>
            </w:r>
            <w:r w:rsidRPr="00DA2202">
              <w:rPr>
                <w:color w:val="000000"/>
                <w:sz w:val="20"/>
                <w:szCs w:val="22"/>
                <w:lang w:val="uk-UA"/>
              </w:rPr>
              <w:t xml:space="preserve"> бюджетній та комунальній </w:t>
            </w:r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сфері</w:t>
            </w:r>
            <w:proofErr w:type="spellEnd"/>
          </w:p>
          <w:p w:rsidR="00D42D53" w:rsidRPr="00D42D53" w:rsidRDefault="00BD0A1A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7,7916</w:t>
            </w:r>
            <w:r w:rsidR="00B47864">
              <w:rPr>
                <w:lang w:val="uk-UA"/>
              </w:rPr>
              <w:t>%</w:t>
            </w: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  <w:p w:rsidR="00BD0A1A" w:rsidRDefault="00BD0A1A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25,219%</w:t>
            </w:r>
          </w:p>
        </w:tc>
        <w:tc>
          <w:tcPr>
            <w:tcW w:w="9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  <w:p w:rsidR="00D34772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населення</w:t>
            </w:r>
            <w:proofErr w:type="spellEnd"/>
          </w:p>
          <w:p w:rsidR="00D42D53" w:rsidRPr="00D42D53" w:rsidRDefault="00BD0A1A" w:rsidP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66,9894</w:t>
            </w:r>
            <w:r w:rsidR="00D42D53">
              <w:rPr>
                <w:rStyle w:val="rvts82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середньозваженого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</w:tc>
      </w:tr>
      <w:tr w:rsidR="00D34772" w:rsidTr="000E76CF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</w:tr>
      <w:tr w:rsidR="00B42A40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724ED">
              <w:rPr>
                <w:lang w:val="uk-UA"/>
              </w:rPr>
              <w:t>29,386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E3EE2">
              <w:rPr>
                <w:lang w:val="uk-UA"/>
              </w:rPr>
              <w:t>8,726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724ED">
              <w:rPr>
                <w:lang w:val="uk-UA"/>
              </w:rPr>
              <w:t>66,121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830B3">
              <w:rPr>
                <w:lang w:val="uk-UA"/>
              </w:rPr>
              <w:t>8,726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D42D53" w:rsidRDefault="00B42A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724ED">
              <w:rPr>
                <w:lang w:val="uk-UA"/>
              </w:rPr>
              <w:t>831,94</w:t>
            </w:r>
            <w:r w:rsidR="00762274">
              <w:rPr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F37AC">
              <w:rPr>
                <w:lang w:val="uk-UA"/>
              </w:rPr>
              <w:t>8,726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4227,453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48,726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4872FF">
            <w:pPr>
              <w:rPr>
                <w:lang w:val="uk-UA"/>
              </w:rPr>
            </w:pPr>
            <w:r>
              <w:rPr>
                <w:lang w:val="uk-UA"/>
              </w:rPr>
              <w:t>85,215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6291">
              <w:rPr>
                <w:lang w:val="uk-UA"/>
              </w:rPr>
              <w:t>2,606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872FF">
              <w:rPr>
                <w:lang w:val="uk-UA"/>
              </w:rPr>
              <w:t>75,816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2722">
              <w:rPr>
                <w:lang w:val="uk-UA"/>
              </w:rPr>
              <w:t>2,606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4872FF">
            <w:pPr>
              <w:rPr>
                <w:lang w:val="uk-UA"/>
              </w:rPr>
            </w:pPr>
            <w:r>
              <w:rPr>
                <w:lang w:val="uk-UA"/>
              </w:rPr>
              <w:t>732,652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052E">
              <w:rPr>
                <w:lang w:val="uk-UA"/>
              </w:rPr>
              <w:t>2,606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05CC1">
            <w:pPr>
              <w:rPr>
                <w:lang w:val="uk-UA"/>
              </w:rPr>
            </w:pPr>
            <w:r>
              <w:rPr>
                <w:lang w:val="uk-UA"/>
              </w:rPr>
              <w:t>1093,683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5CC1">
              <w:rPr>
                <w:lang w:val="uk-UA"/>
              </w:rPr>
              <w:t>2,606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 у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природному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4872FF">
            <w:pPr>
              <w:rPr>
                <w:lang w:val="uk-UA"/>
              </w:rPr>
            </w:pPr>
            <w:r>
              <w:rPr>
                <w:lang w:val="uk-UA"/>
              </w:rPr>
              <w:t>53,987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3E6291">
            <w:pPr>
              <w:rPr>
                <w:lang w:val="uk-UA"/>
              </w:rPr>
            </w:pPr>
            <w:r>
              <w:rPr>
                <w:lang w:val="uk-UA"/>
              </w:rPr>
              <w:t>7,986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72FF">
              <w:rPr>
                <w:lang w:val="uk-UA"/>
              </w:rPr>
              <w:t>74,738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C12722">
            <w:pPr>
              <w:rPr>
                <w:lang w:val="uk-UA"/>
              </w:rPr>
            </w:pPr>
            <w:r>
              <w:rPr>
                <w:lang w:val="uk-UA"/>
              </w:rPr>
              <w:t>7,986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4872FF">
            <w:pPr>
              <w:rPr>
                <w:lang w:val="uk-UA"/>
              </w:rPr>
            </w:pPr>
            <w:r>
              <w:rPr>
                <w:lang w:val="uk-UA"/>
              </w:rPr>
              <w:t>464,158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37052E">
            <w:pPr>
              <w:rPr>
                <w:lang w:val="uk-UA"/>
              </w:rPr>
            </w:pPr>
            <w:r>
              <w:rPr>
                <w:lang w:val="uk-UA"/>
              </w:rPr>
              <w:t>7,986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05CC1">
            <w:pPr>
              <w:rPr>
                <w:lang w:val="uk-UA"/>
              </w:rPr>
            </w:pPr>
            <w:r>
              <w:rPr>
                <w:lang w:val="uk-UA"/>
              </w:rPr>
              <w:t>692,883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05CC1">
            <w:pPr>
              <w:rPr>
                <w:lang w:val="uk-UA"/>
              </w:rPr>
            </w:pPr>
            <w:r>
              <w:rPr>
                <w:lang w:val="uk-UA"/>
              </w:rPr>
              <w:t>7,986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31,2</w:t>
            </w:r>
            <w:r w:rsidR="000E2B46">
              <w:rPr>
                <w:lang w:val="uk-UA"/>
              </w:rPr>
              <w:t>28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101,0</w:t>
            </w:r>
            <w:r w:rsidR="000E2B46">
              <w:rPr>
                <w:lang w:val="uk-UA"/>
              </w:rPr>
              <w:t>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268,49</w:t>
            </w:r>
            <w:r w:rsidR="000E2B46">
              <w:rPr>
                <w:lang w:val="uk-UA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400,8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</w:tr>
      <w:tr w:rsidR="00B42A40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24ED">
              <w:rPr>
                <w:lang w:val="uk-UA"/>
              </w:rPr>
              <w:t>78,93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E3EE2">
              <w:rPr>
                <w:lang w:val="uk-UA"/>
              </w:rPr>
              <w:t>6,469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724ED">
              <w:rPr>
                <w:lang w:val="uk-UA"/>
              </w:rPr>
              <w:t>79,142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830B3">
              <w:rPr>
                <w:lang w:val="uk-UA"/>
              </w:rPr>
              <w:t>6,469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24ED">
              <w:rPr>
                <w:lang w:val="uk-UA"/>
              </w:rPr>
              <w:t>538,378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F37AC">
              <w:rPr>
                <w:lang w:val="uk-UA"/>
              </w:rPr>
              <w:t>6,469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2296,45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26,469</w:t>
            </w:r>
          </w:p>
        </w:tc>
      </w:tr>
      <w:tr w:rsidR="00B42A40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B6CDC">
              <w:rPr>
                <w:lang w:val="uk-UA"/>
              </w:rPr>
              <w:t>7,554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AE3EE2">
            <w:pPr>
              <w:rPr>
                <w:lang w:val="uk-UA"/>
              </w:rPr>
            </w:pPr>
            <w:r>
              <w:rPr>
                <w:lang w:val="uk-UA"/>
              </w:rPr>
              <w:t>7,035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6CDC">
              <w:rPr>
                <w:lang w:val="uk-UA"/>
              </w:rPr>
              <w:t>53,916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6830B3">
            <w:pPr>
              <w:rPr>
                <w:lang w:val="uk-UA"/>
              </w:rPr>
            </w:pPr>
            <w:r>
              <w:rPr>
                <w:lang w:val="uk-UA"/>
              </w:rPr>
              <w:t>7,035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1B6CDC">
            <w:pPr>
              <w:rPr>
                <w:lang w:val="uk-UA"/>
              </w:rPr>
            </w:pPr>
            <w:r>
              <w:rPr>
                <w:lang w:val="uk-UA"/>
              </w:rPr>
              <w:t>408,85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AF37AC">
            <w:pPr>
              <w:rPr>
                <w:lang w:val="uk-UA"/>
              </w:rPr>
            </w:pPr>
            <w:r>
              <w:rPr>
                <w:lang w:val="uk-UA"/>
              </w:rPr>
              <w:t>7,035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610,32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7,035</w:t>
            </w:r>
          </w:p>
        </w:tc>
      </w:tr>
      <w:tr w:rsidR="00B42A40" w:rsidTr="00D42D53">
        <w:trPr>
          <w:trHeight w:val="1388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внесок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B6CDC">
              <w:rPr>
                <w:lang w:val="uk-UA"/>
              </w:rPr>
              <w:t>9,365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AE3EE2">
              <w:rPr>
                <w:lang w:val="uk-UA"/>
              </w:rPr>
              <w:t>824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B6CDC">
              <w:rPr>
                <w:lang w:val="uk-UA"/>
              </w:rPr>
              <w:t>7,411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6830B3">
              <w:rPr>
                <w:lang w:val="uk-UA"/>
              </w:rPr>
              <w:t>824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B6CDC">
              <w:rPr>
                <w:lang w:val="uk-UA"/>
              </w:rPr>
              <w:t>38,444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AF37AC">
              <w:rPr>
                <w:lang w:val="uk-UA"/>
              </w:rPr>
              <w:t>824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505,22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5,824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амортизація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засобі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та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нематеріальних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пов'язаних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4,33</w:t>
            </w:r>
            <w:r w:rsidR="001B6CDC">
              <w:rPr>
                <w:lang w:val="uk-UA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14,02</w:t>
            </w:r>
            <w:r w:rsidR="001D2DAD">
              <w:rPr>
                <w:lang w:val="uk-UA"/>
              </w:rPr>
              <w:t>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37,2</w:t>
            </w:r>
            <w:r w:rsidR="00EC3B9D">
              <w:rPr>
                <w:lang w:val="uk-UA"/>
              </w:rPr>
              <w:t>4</w:t>
            </w:r>
            <w:r w:rsidR="001B6CDC">
              <w:rPr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3,8</w:t>
            </w:r>
            <w:r w:rsidR="001B6CDC">
              <w:rPr>
                <w:lang w:val="uk-UA"/>
              </w:rPr>
              <w:t>57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  <w:r w:rsidR="003E6291">
              <w:rPr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12,48</w:t>
            </w:r>
            <w:r w:rsidR="001D2DAD">
              <w:rPr>
                <w:lang w:val="uk-UA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  <w:r w:rsidR="00C12722">
              <w:rPr>
                <w:lang w:val="uk-UA"/>
              </w:rPr>
              <w:t>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33,1</w:t>
            </w:r>
            <w:r w:rsidR="001B6CDC">
              <w:rPr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  <w:r w:rsidR="0037052E">
              <w:rPr>
                <w:lang w:val="uk-UA"/>
              </w:rPr>
              <w:t>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49,5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  <w:r w:rsidR="00351AD1">
              <w:rPr>
                <w:lang w:val="uk-UA"/>
              </w:rPr>
              <w:t>1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0437">
              <w:rPr>
                <w:lang w:val="uk-UA"/>
              </w:rPr>
              <w:t>7,687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351AD1">
              <w:rPr>
                <w:lang w:val="uk-UA"/>
              </w:rPr>
              <w:t>616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70437">
              <w:rPr>
                <w:lang w:val="uk-UA"/>
              </w:rPr>
              <w:t>7,247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956378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C12722">
              <w:rPr>
                <w:lang w:val="uk-UA"/>
              </w:rPr>
              <w:t>616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0437">
              <w:rPr>
                <w:lang w:val="uk-UA"/>
              </w:rPr>
              <w:t>52,066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95637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052E">
              <w:rPr>
                <w:lang w:val="uk-UA"/>
              </w:rPr>
              <w:t>,616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05CC1">
              <w:rPr>
                <w:lang w:val="uk-UA"/>
              </w:rPr>
              <w:t>27,0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05CC1">
              <w:rPr>
                <w:lang w:val="uk-UA"/>
              </w:rPr>
              <w:t>616</w:t>
            </w:r>
          </w:p>
        </w:tc>
      </w:tr>
      <w:tr w:rsidR="00B42A40" w:rsidTr="00D42D53">
        <w:trPr>
          <w:trHeight w:val="61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62274">
              <w:rPr>
                <w:lang w:val="uk-UA"/>
              </w:rPr>
              <w:t>6,303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AE3EE2">
              <w:rPr>
                <w:lang w:val="uk-UA"/>
              </w:rPr>
              <w:t>808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762274">
            <w:pPr>
              <w:rPr>
                <w:lang w:val="uk-UA"/>
              </w:rPr>
            </w:pPr>
            <w:r>
              <w:rPr>
                <w:lang w:val="uk-UA"/>
              </w:rPr>
              <w:t>214,604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6830B3">
              <w:rPr>
                <w:lang w:val="uk-UA"/>
              </w:rPr>
              <w:t>808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62274">
              <w:rPr>
                <w:lang w:val="uk-UA"/>
              </w:rPr>
              <w:t>70,053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AF37AC">
              <w:rPr>
                <w:lang w:val="uk-UA"/>
              </w:rPr>
              <w:t>808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850,96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9,808</w:t>
            </w:r>
          </w:p>
        </w:tc>
      </w:tr>
      <w:tr w:rsidR="00B42A40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62274">
              <w:rPr>
                <w:lang w:val="uk-UA"/>
              </w:rPr>
              <w:t>5,059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AE3EE2">
              <w:rPr>
                <w:lang w:val="uk-UA"/>
              </w:rPr>
              <w:t>186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62274">
              <w:rPr>
                <w:lang w:val="uk-UA"/>
              </w:rPr>
              <w:t>3,475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6830B3">
              <w:rPr>
                <w:lang w:val="uk-UA"/>
              </w:rPr>
              <w:t>186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762274">
            <w:pPr>
              <w:rPr>
                <w:lang w:val="uk-UA"/>
              </w:rPr>
            </w:pPr>
            <w:r>
              <w:rPr>
                <w:lang w:val="uk-UA"/>
              </w:rPr>
              <w:t>301,426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AF37AC">
              <w:rPr>
                <w:lang w:val="uk-UA"/>
              </w:rPr>
              <w:t>186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449,96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7261F3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7261F3">
              <w:rPr>
                <w:color w:val="auto"/>
                <w:lang w:val="uk-UA"/>
              </w:rPr>
              <w:t>5,186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операційні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7A7ECC">
            <w: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7A7ECC">
            <w: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7A7ECC">
            <w: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7A7ECC">
            <w: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B42A40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собівартості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Default="00B42A4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62274">
              <w:rPr>
                <w:lang w:val="uk-UA"/>
              </w:rPr>
              <w:t>30,748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E3EE2">
              <w:rPr>
                <w:lang w:val="uk-UA"/>
              </w:rPr>
              <w:t>3,72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62274">
              <w:rPr>
                <w:lang w:val="uk-UA"/>
              </w:rPr>
              <w:t>94,2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956378" w:rsidRDefault="00B42A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830B3">
              <w:rPr>
                <w:lang w:val="uk-UA"/>
              </w:rPr>
              <w:t>3,72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62274">
              <w:rPr>
                <w:lang w:val="uk-UA"/>
              </w:rPr>
              <w:t>703,425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A40" w:rsidRPr="008D3B6A" w:rsidRDefault="00B42A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F37AC">
              <w:rPr>
                <w:lang w:val="uk-UA"/>
              </w:rPr>
              <w:t>3,72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AA780E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5528,373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40" w:rsidRPr="00AA780E" w:rsidRDefault="00B42A40" w:rsidP="00D6151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63,72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Планований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945D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623D">
              <w:rPr>
                <w:lang w:val="uk-UA"/>
              </w:rPr>
              <w:t>30,333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00623D">
            <w:pPr>
              <w:rPr>
                <w:lang w:val="uk-UA"/>
              </w:rPr>
            </w:pPr>
            <w:r>
              <w:rPr>
                <w:lang w:val="uk-UA"/>
              </w:rPr>
              <w:t>19,28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623D">
              <w:rPr>
                <w:lang w:val="uk-UA"/>
              </w:rPr>
              <w:t>760,902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00623D">
            <w:pPr>
              <w:rPr>
                <w:lang w:val="uk-UA"/>
              </w:rPr>
            </w:pPr>
            <w:r>
              <w:rPr>
                <w:lang w:val="uk-UA"/>
              </w:rPr>
              <w:t>80,48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-1</w:t>
            </w:r>
            <w:r w:rsidR="003A0029">
              <w:rPr>
                <w:lang w:val="uk-UA"/>
              </w:rPr>
              <w:t>890,062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A0029">
              <w:rPr>
                <w:lang w:val="uk-UA"/>
              </w:rPr>
              <w:t>32,52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3A0029">
            <w:pPr>
              <w:rPr>
                <w:lang w:val="uk-UA"/>
              </w:rPr>
            </w:pPr>
            <w:r>
              <w:rPr>
                <w:lang w:val="uk-UA"/>
              </w:rPr>
              <w:t>1,173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чистий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3A020A">
        <w:trPr>
          <w:trHeight w:val="70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фонд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питної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води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водовідведення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споживачам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відповідними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945D85">
            <w:pPr>
              <w:rPr>
                <w:lang w:val="uk-UA"/>
              </w:rPr>
            </w:pPr>
            <w:r>
              <w:rPr>
                <w:lang w:val="uk-UA"/>
              </w:rPr>
              <w:t>561,08</w:t>
            </w:r>
            <w:r w:rsidR="007F7781">
              <w:rPr>
                <w:lang w:val="uk-UA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945D85">
            <w:pPr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00623D" w:rsidP="00BA1DFB">
            <w:pPr>
              <w:rPr>
                <w:lang w:val="uk-UA"/>
              </w:rPr>
            </w:pPr>
            <w:r>
              <w:rPr>
                <w:lang w:val="uk-UA"/>
              </w:rPr>
              <w:t>3155,</w:t>
            </w:r>
            <w:r w:rsidR="007F7781">
              <w:rPr>
                <w:lang w:val="uk-UA"/>
              </w:rPr>
              <w:t>102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623D">
              <w:rPr>
                <w:lang w:val="uk-UA"/>
              </w:rPr>
              <w:t>44,20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5D85">
              <w:rPr>
                <w:lang w:val="uk-UA"/>
              </w:rPr>
              <w:t>813,3</w:t>
            </w:r>
            <w:r w:rsidR="007F7781">
              <w:rPr>
                <w:lang w:val="uk-UA"/>
              </w:rPr>
              <w:t>63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945D85">
            <w:pPr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945D8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A0029">
              <w:rPr>
                <w:lang w:val="uk-UA"/>
              </w:rPr>
              <w:t>529,5</w:t>
            </w:r>
            <w:r w:rsidR="007F7781">
              <w:rPr>
                <w:lang w:val="uk-UA"/>
              </w:rPr>
              <w:t>46</w:t>
            </w:r>
            <w:bookmarkStart w:id="2" w:name="_GoBack"/>
            <w:bookmarkEnd w:id="2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945D8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A0029">
              <w:rPr>
                <w:lang w:val="uk-UA"/>
              </w:rPr>
              <w:t>3,72</w:t>
            </w:r>
          </w:p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ічних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вод, тис. куб.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 w:rsidP="00BA1DFB">
            <w:pPr>
              <w:pStyle w:val="rvps12"/>
              <w:spacing w:before="150" w:beforeAutospacing="0" w:after="150" w:afterAutospacing="0"/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 w:rsidP="00BA1DFB">
            <w:pPr>
              <w:pStyle w:val="rvps12"/>
              <w:spacing w:before="150" w:beforeAutospacing="0" w:after="150" w:afterAutospacing="0"/>
            </w:pPr>
            <w:r w:rsidRPr="00BA1DFB">
              <w:rPr>
                <w:color w:val="000000"/>
                <w:lang w:val="uk-UA"/>
              </w:rPr>
              <w:t>21,88</w:t>
            </w:r>
            <w:r w:rsidR="00D34772" w:rsidRPr="00BA1DFB">
              <w:rPr>
                <w:color w:val="000000"/>
              </w:rPr>
              <w:br/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58,12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86,76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 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21,88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58,12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86,76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0C0FF9" w:rsidRDefault="00D3477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Тариф</w:t>
            </w:r>
            <w:r w:rsidR="000C0FF9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396C2F">
            <w:pPr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623D">
              <w:rPr>
                <w:lang w:val="uk-UA"/>
              </w:rPr>
              <w:t>44,20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396C2F">
            <w:pPr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96C2F">
              <w:rPr>
                <w:lang w:val="uk-UA"/>
              </w:rPr>
              <w:t>6,60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0623D">
              <w:rPr>
                <w:lang w:val="uk-UA"/>
              </w:rPr>
              <w:t>8,84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396C2F">
            <w:pPr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Тариф 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396C2F">
            <w:pPr>
              <w:rPr>
                <w:lang w:val="uk-UA"/>
              </w:rPr>
            </w:pPr>
            <w:r>
              <w:rPr>
                <w:lang w:val="uk-UA"/>
              </w:rPr>
              <w:t>99,60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623D">
              <w:rPr>
                <w:lang w:val="uk-UA"/>
              </w:rPr>
              <w:t>73,04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96C2F">
              <w:rPr>
                <w:lang w:val="uk-UA"/>
              </w:rPr>
              <w:t>7,44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</w:tbl>
    <w:p w:rsidR="00122DB9" w:rsidRDefault="00122DB9">
      <w:pPr>
        <w:rPr>
          <w:lang w:val="uk-UA"/>
        </w:rPr>
      </w:pPr>
      <w:bookmarkStart w:id="3" w:name="n304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5A3C80" w:rsidRPr="009269DC" w:rsidTr="00AA0CE5">
        <w:trPr>
          <w:trHeight w:val="60"/>
        </w:trPr>
        <w:tc>
          <w:tcPr>
            <w:tcW w:w="5508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eastAsia="uk-UA"/>
              </w:rPr>
              <w:t>Н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ачальник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ВККУ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Люботинської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міської </w:t>
            </w:r>
            <w:proofErr w:type="gramStart"/>
            <w:r w:rsidRPr="005A3C80">
              <w:rPr>
                <w:b/>
                <w:color w:val="000000"/>
                <w:u w:val="single"/>
                <w:lang w:val="uk-UA" w:eastAsia="uk-UA"/>
              </w:rPr>
              <w:t>ради</w:t>
            </w:r>
            <w:proofErr w:type="gram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(керівник)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5A3C80">
              <w:rPr>
                <w:color w:val="000000"/>
                <w:lang w:val="uk-UA" w:eastAsia="uk-UA"/>
              </w:rPr>
              <w:t>___________________</w:t>
            </w:r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472" w:type="dxa"/>
          </w:tcPr>
          <w:p w:rsidR="005A3C80" w:rsidRPr="005A3C80" w:rsidRDefault="009269DC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>
              <w:rPr>
                <w:b/>
                <w:color w:val="000000"/>
                <w:u w:val="single"/>
                <w:lang w:val="uk-UA" w:eastAsia="uk-UA"/>
              </w:rPr>
              <w:t xml:space="preserve">Вадим </w:t>
            </w:r>
            <w:proofErr w:type="spellStart"/>
            <w:r>
              <w:rPr>
                <w:b/>
                <w:color w:val="000000"/>
                <w:u w:val="single"/>
                <w:lang w:val="uk-UA" w:eastAsia="uk-UA"/>
              </w:rPr>
              <w:t>Абальмасов</w:t>
            </w:r>
            <w:proofErr w:type="spell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(ініціали, прізвище)</w:t>
            </w:r>
          </w:p>
        </w:tc>
      </w:tr>
    </w:tbl>
    <w:p w:rsidR="005A3C80" w:rsidRPr="005A3C80" w:rsidRDefault="005A3C80">
      <w:pPr>
        <w:rPr>
          <w:lang w:val="uk-UA"/>
        </w:rPr>
      </w:pPr>
    </w:p>
    <w:sectPr w:rsidR="005A3C80" w:rsidRPr="005A3C80" w:rsidSect="003A02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C4"/>
    <w:rsid w:val="0000623D"/>
    <w:rsid w:val="0009539E"/>
    <w:rsid w:val="000C0FF9"/>
    <w:rsid w:val="000E2B46"/>
    <w:rsid w:val="000E76CF"/>
    <w:rsid w:val="00122DB9"/>
    <w:rsid w:val="001A6AC4"/>
    <w:rsid w:val="001B6CDC"/>
    <w:rsid w:val="001C6860"/>
    <w:rsid w:val="001D2DAD"/>
    <w:rsid w:val="002637C1"/>
    <w:rsid w:val="003434C4"/>
    <w:rsid w:val="00351AD1"/>
    <w:rsid w:val="0037052E"/>
    <w:rsid w:val="00396C2F"/>
    <w:rsid w:val="003A0029"/>
    <w:rsid w:val="003A020A"/>
    <w:rsid w:val="003E6291"/>
    <w:rsid w:val="00470437"/>
    <w:rsid w:val="004872FF"/>
    <w:rsid w:val="005A3C80"/>
    <w:rsid w:val="005D0CAE"/>
    <w:rsid w:val="00675B90"/>
    <w:rsid w:val="006830B3"/>
    <w:rsid w:val="006F01CE"/>
    <w:rsid w:val="006F7CE2"/>
    <w:rsid w:val="007261F3"/>
    <w:rsid w:val="00762274"/>
    <w:rsid w:val="007A7ECC"/>
    <w:rsid w:val="007F7781"/>
    <w:rsid w:val="00830299"/>
    <w:rsid w:val="00837D6A"/>
    <w:rsid w:val="00842DAA"/>
    <w:rsid w:val="008724ED"/>
    <w:rsid w:val="008D3B6A"/>
    <w:rsid w:val="00905CC1"/>
    <w:rsid w:val="009269DC"/>
    <w:rsid w:val="00945D85"/>
    <w:rsid w:val="00947D21"/>
    <w:rsid w:val="00952671"/>
    <w:rsid w:val="00956378"/>
    <w:rsid w:val="00A0206B"/>
    <w:rsid w:val="00A73152"/>
    <w:rsid w:val="00AE3EE2"/>
    <w:rsid w:val="00AF37AC"/>
    <w:rsid w:val="00B42A40"/>
    <w:rsid w:val="00B47864"/>
    <w:rsid w:val="00BA1DFB"/>
    <w:rsid w:val="00BD0A1A"/>
    <w:rsid w:val="00C1256B"/>
    <w:rsid w:val="00C12722"/>
    <w:rsid w:val="00C46811"/>
    <w:rsid w:val="00CB7FDF"/>
    <w:rsid w:val="00D34772"/>
    <w:rsid w:val="00D42D53"/>
    <w:rsid w:val="00E459C1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  <w:style w:type="paragraph" w:customStyle="1" w:styleId="a3">
    <w:name w:val="[Немає стилю абзацу]"/>
    <w:rsid w:val="00B42A4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  <w:style w:type="paragraph" w:customStyle="1" w:styleId="a3">
    <w:name w:val="[Немає стилю абзацу]"/>
    <w:rsid w:val="00B42A4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432-08BF-44D4-A72E-2A54C32A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2021-02-17T09:59:00Z</cp:lastPrinted>
  <dcterms:created xsi:type="dcterms:W3CDTF">2019-09-13T08:42:00Z</dcterms:created>
  <dcterms:modified xsi:type="dcterms:W3CDTF">2021-02-17T10:58:00Z</dcterms:modified>
</cp:coreProperties>
</file>