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3D" w:rsidRPr="006E7FFC" w:rsidRDefault="0082083D" w:rsidP="00820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7FFC">
        <w:rPr>
          <w:rFonts w:ascii="Times New Roman" w:hAnsi="Times New Roman" w:cs="Times New Roman"/>
          <w:sz w:val="24"/>
          <w:szCs w:val="24"/>
        </w:rPr>
        <w:t>УКРАЇНА</w:t>
      </w:r>
    </w:p>
    <w:p w:rsidR="0082083D" w:rsidRPr="006E7FFC" w:rsidRDefault="0082083D" w:rsidP="00820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Люботинська</w:t>
      </w:r>
      <w:proofErr w:type="spellEnd"/>
      <w:r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6E7FFC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82083D" w:rsidRPr="006E7FFC" w:rsidRDefault="0082083D" w:rsidP="00820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FC">
        <w:rPr>
          <w:rFonts w:ascii="Times New Roman" w:hAnsi="Times New Roman" w:cs="Times New Roman"/>
          <w:b/>
          <w:sz w:val="24"/>
          <w:szCs w:val="24"/>
        </w:rPr>
        <w:t xml:space="preserve">VIIІ </w:t>
      </w: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82083D" w:rsidRPr="006E7FFC" w:rsidRDefault="0082083D" w:rsidP="00820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83D" w:rsidRPr="0082083D" w:rsidRDefault="0082083D" w:rsidP="0082083D">
      <w:pPr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</w:pPr>
      <w:proofErr w:type="spellStart"/>
      <w:r w:rsidRPr="0082083D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83D">
        <w:rPr>
          <w:rFonts w:ascii="Times New Roman" w:hAnsi="Times New Roman" w:cs="Times New Roman"/>
          <w:b/>
          <w:sz w:val="24"/>
          <w:szCs w:val="24"/>
        </w:rPr>
        <w:t>постійної</w:t>
      </w:r>
      <w:proofErr w:type="spell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83D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83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83D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 xml:space="preserve">освіти, культури, молоді, фізкультури і спорту, з питань охорони здоров’я та </w:t>
      </w:r>
      <w:proofErr w:type="gramStart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>соц</w:t>
      </w:r>
      <w:proofErr w:type="gramEnd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>іального захисту населення.</w:t>
      </w:r>
    </w:p>
    <w:p w:rsidR="0082083D" w:rsidRPr="006E7FFC" w:rsidRDefault="0082083D" w:rsidP="00820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83D" w:rsidRDefault="0082083D" w:rsidP="008208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82083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083D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Pr="0082083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2083D" w:rsidRPr="0082083D" w:rsidRDefault="0082083D" w:rsidP="008208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16</w:t>
      </w:r>
      <w:r w:rsidRPr="0082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82083D">
        <w:rPr>
          <w:rFonts w:ascii="Times New Roman" w:hAnsi="Times New Roman" w:cs="Times New Roman"/>
          <w:sz w:val="24"/>
          <w:szCs w:val="24"/>
          <w:lang w:val="uk-UA"/>
        </w:rPr>
        <w:t xml:space="preserve">  2020 року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208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м. Люботин  </w:t>
      </w:r>
    </w:p>
    <w:p w:rsidR="00FC26A7" w:rsidRPr="0082083D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spellStart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Присутнi</w:t>
      </w:r>
      <w:proofErr w:type="spellEnd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: Аг</w:t>
      </w:r>
      <w:r w:rsidR="002A7334"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єє</w:t>
      </w:r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ва О.О. , Ткаченко I. М., </w:t>
      </w:r>
      <w:proofErr w:type="spellStart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Мiнко</w:t>
      </w:r>
      <w:proofErr w:type="spellEnd"/>
      <w:r w:rsidRPr="0082083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Т.В.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: начальника  відділу місцевого економічного розвитку Ірину КУДРЮ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1. Про виконання Програми соціального та економічного розвитку міста Люботина за 9 місяців 2020 року.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2. Про затвердження Програми соціального та економічного розвитку Люботинської територіальної громади на 2021 рік.</w:t>
      </w:r>
    </w:p>
    <w:p w:rsidR="00304500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3. Про внесення змін та доповнень до Програми соціального та економічного розвитку міста Люботина на 2020 рік.      </w:t>
      </w:r>
    </w:p>
    <w:p w:rsidR="00304500" w:rsidRPr="00507B94" w:rsidRDefault="00304500" w:rsidP="00304500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Виступила:</w:t>
      </w:r>
      <w:r w:rsidR="00341A1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Агєєва О.О.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 пропозицією підтримати Програму соціального та економічного розвитку Люботинської територіальної громади на 2021 рік, за умови внесення змін протягом І півріччя 2021 року в частині структурування заходів програми</w:t>
      </w:r>
      <w:r w:rsidR="003A56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,</w:t>
      </w:r>
      <w:r w:rsidR="003A5693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що потребують фінансування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за видами бюджетів. Відобразити забезпечення заходів, які плануються фінансуватися з міського бюджету </w:t>
      </w:r>
      <w:r w:rsidR="006F590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відповідно до</w:t>
      </w:r>
      <w:r w:rsidR="008911D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максимально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реальни</w:t>
      </w:r>
      <w:r w:rsidR="006F590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х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можливост</w:t>
      </w:r>
      <w:r w:rsidR="006F590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ей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6E4F1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: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Звіт про виконання програми соціально – економічного  розвитку міста Люботина за 9 місяців 2020 року взяти до відома. </w:t>
      </w:r>
    </w:p>
    <w:p w:rsidR="006E4F17" w:rsidRPr="00507B94" w:rsidRDefault="006E4F17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Підтримати   Програму соціального та економічного розвитку Люботинської територіальної громади на 2021 рік, за умови внесення змін протягом І півріччя 2021 року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="00CA2A94"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 w:rsid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 w:rsid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 w:rsid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lastRenderedPageBreak/>
        <w:t>Прослухали Доповідь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керуючої справами виконкому Лідії КУДЕНКО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4. 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м.Люботині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на 2021 рік. 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начальника  відділу у справах молоді та спорту Світлани ЛАЗОРЕНКО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5. Звіт про хід виконання заходів у рамках Комплексної міської програми «Майбутнє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Люботинщини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» на 2016-2020 роки у 2020 році.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6. Про затвердження Комплексної програми «Майбутнє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Люботинщини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» на 2021-2023 роки.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7. Про затвердження Соціальної програми розвитку фізичної культури та спорту на 2021-2023 роки.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Виступила: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Голова комісії з питань освіти, культури, молоді, фізкультури і спорту, з питань охорони здоров’я та соціального захисту населення – Агєєва О.О. з пропозицією внести зміни до соціальної програми розвитку фізичної культури та спорту в частині – очікувані результати програми : збільшити до 20% загальної кількості школярів , що відвідують ДЮСШ Люботин, оскільки механізму досягнення даного показника програмою не передбачено.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Вирішили: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Звіт про хід виконання заходів у рамках Комплексної міської програми «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МайбутнеЛюботинщини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» на 2016-2020 роки взяти до відома 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щодо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затверження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Комплексної міської програми «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МайбутнеЛюботинщини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» на 2021-2023 рр.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щодо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затверження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Соціальної програми розвитку фізичної культури та спорту на 2021-2023 рр. за умови корегування програми.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начальника УСЗН Ірини ЯРОШ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8. Про виконання Програми соціального захисту населення м. Люботина за 9 місяців 2020 року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9. Про затвердження Комплексної Програми соціального захисту населення Люботинської міської територіальної громади на 2021 рік. 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начальника відділу з питань розвитку інфраструктури міста та благоустрою Віталія МАСЛАКА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10. Про затвердження Програми реформування і розвитку житлово-комунального господарства Люботинської міської територіальної громади та додатків до неї.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11. 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12. Про надання згоди на прийняття у комунальну власність Люботинської міської територіальної громади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Манченківської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загальноосвітньої школи I-III ступенів Харківської районної ради Харківської області та майно цього закладу освіти.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13. Про надання згоди на прийняття у комунальну власність Люботинської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14. Про передачу з балансу виконавчого комітету Люботинської міської ради на баланс ВУКГ ЛМР ХО комп’ютерної техніки. 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начальника міського фінансового управління Ірини ЯЛОВЕНКО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15. Про бюджет Люботинської міської територіальної громади на 2021 рік.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 xml:space="preserve"> 16. Про розміщення тимчасово вільних коштів бюджету Люботинської міської територіальної громади на вкладних (депозитних) рахунках в установах банків у 2021 році.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17. Про умови оплати праці міського голови, посадових осіб, службовців та робітників Люботинської міської ради та її виконавчого комітету в 2021 році. </w:t>
      </w:r>
    </w:p>
    <w:p w:rsidR="00FC26A7" w:rsidRPr="00507B94" w:rsidRDefault="006061EB">
      <w:pPr>
        <w:rPr>
          <w:color w:val="0F243E" w:themeColor="text2" w:themeShade="80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18. Про внесення змін до рішення ЛМР від 17 грудня 2019 року № 569 «Про міський бюджет міста Люботина на 2020 рік» та додатків до нього (зі змінами</w:t>
      </w:r>
      <w:r w:rsidRPr="00507B94">
        <w:rPr>
          <w:color w:val="0F243E" w:themeColor="text2" w:themeShade="80"/>
          <w:lang w:val="uk-UA"/>
        </w:rPr>
        <w:t>)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начальника відділу юридичного забезпечення Олени КОНДРАТЕНКО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19. Про початок реорганізації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Манченківської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Любтинської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міської ради Харківської області.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Секретар міської ради Володимира ГРЕЧКО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20. Про затвердження Орієнтовного плану роботи Люботинської міської ради на I півріччя 2021 року. </w:t>
      </w:r>
    </w:p>
    <w:p w:rsidR="009E086E" w:rsidRPr="00507B94" w:rsidRDefault="00190BF1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Виступила: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Агєєва О. з пропозицією змінити формулювання питання, що виносяться на розгляд постійної комісії з питань освіти, культури, молоді, фізкультури і спорту та з питань охорони здоров’я та соціального захисту з</w:t>
      </w:r>
      <w:r w:rsidR="009E086E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</w:p>
    <w:p w:rsidR="00190BF1" w:rsidRPr="00507B94" w:rsidRDefault="009E086E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- </w:t>
      </w:r>
      <w:r w:rsidR="00190BF1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«Звіт про хід виконання Міської соціальної програми розвитку фізичної культури та спорту на 2018-2020 роки  у 2020 році» на «Аналіз виконання Міської соціальної програми розвитку фізичної культури та спорту на 2018-2020 роки  у 2020 році»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;</w:t>
      </w:r>
    </w:p>
    <w:p w:rsidR="009E086E" w:rsidRPr="00507B94" w:rsidRDefault="009E086E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- « Звіт про роботу КНП «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Люботинська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міська лікарня» у 2020 році» на «Аналіз роботи КНП «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Люботинська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міська лікарня» у 2020 році»;</w:t>
      </w:r>
    </w:p>
    <w:p w:rsidR="009E086E" w:rsidRPr="00507B94" w:rsidRDefault="009E086E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 xml:space="preserve">- </w:t>
      </w:r>
      <w:r w:rsidR="00CA5013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«Звіт про роботу КНП «Центр первинної медико-санітарної допомоги» у 2020 році» на «Аналіз роботи КНП «Центр первинної медико-санітарної допомоги» у 2020 році».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21. Про затвердження Регламенту Люботинської міської ради VIII скликання.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22. Про внесення змін до I сесії Люботинської міської ради VIII скликання 04.12.2020 року №7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</w:t>
      </w:r>
      <w:r w:rsidR="00AE7314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 </w:t>
      </w:r>
      <w:proofErr w:type="spellStart"/>
      <w:r w:rsidR="00AE7314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урахованням</w:t>
      </w:r>
      <w:proofErr w:type="spellEnd"/>
      <w:r w:rsidR="00AE7314"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зауважень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C14AD5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начальника відділу земельних відносин Олександра ЛИЧКАНЬ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23. Питання щодо врегулювання земельних відносин ( згідно реєстру)</w:t>
      </w: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Прослухали Доповідь: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начальника УСЗН Ірини ЯРОШ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1. Про затвердження структури територіального центру соціального обслуговування (надання соціальних послуг) Люботинської міської ради.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2. Про прийняття у комунальну власність Люботинської міської територіальної громади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Манченківської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загальноосвітньої школи I-III ступенів Харківської районної ради Харківської області (код ЄДРПОУ 25183444) та майна зі спільної власності територіальних громад, сіл, селищ, міст Харківського району. 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3. Про передачу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Манченківуської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загальноосвітньої школи I-III ступенів та майна цього закладу освіти на баланс ( в оперативне управління) Відділу освіти Люботинської міської ради Харківської області.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4. Про прийняття у комунальну власність Люботинської міської територіальної громади бібліотечний фонд та майно бібліотек-філій зі спільної власності територіальних громад сіл, селищ, міст Харківського району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5. Про передачу бібліотек та їх майна на баланс (в оперативне управління) Відділу культури Люботинської міської ради Харківської області.</w:t>
      </w:r>
    </w:p>
    <w:p w:rsidR="00FC26A7" w:rsidRPr="00507B94" w:rsidRDefault="006061EB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lastRenderedPageBreak/>
        <w:t>Вирішили:</w:t>
      </w:r>
    </w:p>
    <w:p w:rsidR="00FC26A7" w:rsidRPr="00507B94" w:rsidRDefault="006061EB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Підтримати </w:t>
      </w:r>
      <w:proofErr w:type="spellStart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проєкт</w:t>
      </w:r>
      <w:proofErr w:type="spellEnd"/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рішення :</w:t>
      </w:r>
    </w:p>
    <w:p w:rsidR="00CA2A94" w:rsidRPr="00507B94" w:rsidRDefault="00CA2A94" w:rsidP="00CA2A94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Рішення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: За</w:t>
      </w:r>
      <w:r w:rsidRPr="00CA2A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 3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П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роти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- </w:t>
      </w: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Утримались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- </w:t>
      </w:r>
    </w:p>
    <w:p w:rsidR="0023501E" w:rsidRPr="00507B94" w:rsidRDefault="0023501E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bookmarkStart w:id="0" w:name="_GoBack"/>
      <w:bookmarkEnd w:id="0"/>
    </w:p>
    <w:p w:rsidR="0023501E" w:rsidRPr="00507B94" w:rsidRDefault="0023501E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Голова комісії                                                       Ольга АГЄЄВА</w:t>
      </w:r>
    </w:p>
    <w:p w:rsidR="00DA6FF9" w:rsidRPr="00507B94" w:rsidRDefault="00DA6FF9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FC26A7" w:rsidRPr="00507B94" w:rsidRDefault="0023501E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507B9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Секретар                                                                Ірина ТКАЧЕНКО</w:t>
      </w:r>
    </w:p>
    <w:sectPr w:rsidR="00FC26A7" w:rsidRPr="00507B94" w:rsidSect="002A7334">
      <w:pgSz w:w="11906" w:h="16838"/>
      <w:pgMar w:top="993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6A7"/>
    <w:rsid w:val="00190BF1"/>
    <w:rsid w:val="0023501E"/>
    <w:rsid w:val="002A7334"/>
    <w:rsid w:val="00304500"/>
    <w:rsid w:val="00341A1B"/>
    <w:rsid w:val="003A5693"/>
    <w:rsid w:val="00507B94"/>
    <w:rsid w:val="006061EB"/>
    <w:rsid w:val="006E3EE0"/>
    <w:rsid w:val="006E4F17"/>
    <w:rsid w:val="006F590F"/>
    <w:rsid w:val="0082083D"/>
    <w:rsid w:val="008911DB"/>
    <w:rsid w:val="009314C0"/>
    <w:rsid w:val="009E086E"/>
    <w:rsid w:val="00A538F7"/>
    <w:rsid w:val="00AE7314"/>
    <w:rsid w:val="00C14AD5"/>
    <w:rsid w:val="00CA2A94"/>
    <w:rsid w:val="00CA5013"/>
    <w:rsid w:val="00D270FE"/>
    <w:rsid w:val="00DA6FF9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0FE"/>
  </w:style>
  <w:style w:type="paragraph" w:styleId="1">
    <w:name w:val="heading 1"/>
    <w:basedOn w:val="a"/>
    <w:next w:val="a"/>
    <w:rsid w:val="00D27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27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27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270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270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27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7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270F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D27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F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0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82083D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F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tanya</cp:lastModifiedBy>
  <cp:revision>24</cp:revision>
  <cp:lastPrinted>2020-12-21T12:50:00Z</cp:lastPrinted>
  <dcterms:created xsi:type="dcterms:W3CDTF">2020-12-17T14:45:00Z</dcterms:created>
  <dcterms:modified xsi:type="dcterms:W3CDTF">2020-12-21T12:52:00Z</dcterms:modified>
</cp:coreProperties>
</file>