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4" w:rsidRDefault="00AD6034" w:rsidP="00AD6034">
      <w:pPr>
        <w:rPr>
          <w:lang w:val="uk-UA"/>
        </w:rPr>
      </w:pPr>
    </w:p>
    <w:p w:rsidR="00AD6034" w:rsidRPr="004E10FD" w:rsidRDefault="00AD6034" w:rsidP="00AD6034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34" w:rsidRDefault="00AD6034" w:rsidP="00AD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AD6034" w:rsidRDefault="00AD6034" w:rsidP="00AD60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AD6034" w:rsidTr="008B31D6">
        <w:tc>
          <w:tcPr>
            <w:tcW w:w="3176" w:type="dxa"/>
            <w:hideMark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проєкт </w:t>
            </w:r>
          </w:p>
        </w:tc>
      </w:tr>
    </w:tbl>
    <w:p w:rsidR="00AD6034" w:rsidRPr="00BE43DF" w:rsidRDefault="00AD6034" w:rsidP="00AD6034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>затвердження проєкту землеустрою та передачу у приватну власність земельної  ділянки гр. </w:t>
      </w:r>
      <w:r w:rsidR="00016215">
        <w:rPr>
          <w:szCs w:val="24"/>
        </w:rPr>
        <w:t>Мильнікову Олександру Євгенійовичу</w:t>
      </w:r>
    </w:p>
    <w:p w:rsidR="00AD6034" w:rsidRDefault="00AD6034" w:rsidP="00AD6034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034" w:rsidRDefault="00AD6034" w:rsidP="00AD6034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r w:rsidR="00016215">
        <w:rPr>
          <w:rFonts w:ascii="Times New Roman" w:hAnsi="Times New Roman" w:cs="Times New Roman"/>
          <w:lang w:val="uk-UA"/>
        </w:rPr>
        <w:t>Мильнікова Олександра Євгенійовича</w:t>
      </w:r>
      <w:r>
        <w:rPr>
          <w:rFonts w:ascii="Times New Roman" w:hAnsi="Times New Roman" w:cs="Times New Roman"/>
          <w:lang w:val="uk-UA"/>
        </w:rPr>
        <w:t>, як</w:t>
      </w:r>
      <w:r w:rsidR="00016215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 xml:space="preserve"> зареєстрован</w:t>
      </w:r>
      <w:r w:rsidR="00016215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 xml:space="preserve"> за адресою: </w:t>
      </w:r>
      <w:r w:rsidR="004E64E2">
        <w:rPr>
          <w:rFonts w:ascii="Times New Roman" w:hAnsi="Times New Roman"/>
          <w:lang w:val="uk-UA"/>
        </w:rPr>
        <w:t>----------------</w:t>
      </w:r>
      <w:r>
        <w:rPr>
          <w:rFonts w:ascii="Times New Roman" w:hAnsi="Times New Roman" w:cs="Times New Roman"/>
          <w:bCs/>
          <w:lang w:val="uk-UA"/>
        </w:rPr>
        <w:t xml:space="preserve"> проханням затвердити проєкт землеустрою щодо відведення земельної ділянки та передати у прива</w:t>
      </w:r>
      <w:r w:rsidR="00272E3B">
        <w:rPr>
          <w:rFonts w:ascii="Times New Roman" w:hAnsi="Times New Roman" w:cs="Times New Roman"/>
          <w:bCs/>
          <w:lang w:val="uk-UA"/>
        </w:rPr>
        <w:t xml:space="preserve">тну власність земельну ділянку </w:t>
      </w:r>
      <w:r>
        <w:rPr>
          <w:rFonts w:ascii="Times New Roman" w:hAnsi="Times New Roman" w:cs="Times New Roman"/>
          <w:bCs/>
          <w:lang w:val="uk-UA"/>
        </w:rPr>
        <w:t>загальною площею 0,</w:t>
      </w:r>
      <w:r w:rsidR="00272E3B">
        <w:rPr>
          <w:rFonts w:ascii="Times New Roman" w:hAnsi="Times New Roman" w:cs="Times New Roman"/>
          <w:bCs/>
          <w:lang w:val="uk-UA"/>
        </w:rPr>
        <w:t>07</w:t>
      </w:r>
      <w:r w:rsidR="00016215">
        <w:rPr>
          <w:rFonts w:ascii="Times New Roman" w:hAnsi="Times New Roman" w:cs="Times New Roman"/>
          <w:bCs/>
          <w:lang w:val="uk-UA"/>
        </w:rPr>
        <w:t>00</w:t>
      </w:r>
      <w:r>
        <w:rPr>
          <w:rFonts w:ascii="Times New Roman" w:hAnsi="Times New Roman" w:cs="Times New Roman"/>
          <w:bCs/>
          <w:lang w:val="uk-UA"/>
        </w:rPr>
        <w:t xml:space="preserve"> га для </w:t>
      </w:r>
      <w:r w:rsidR="00016215">
        <w:rPr>
          <w:rFonts w:ascii="Times New Roman" w:hAnsi="Times New Roman" w:cs="Times New Roman"/>
          <w:bCs/>
          <w:lang w:val="uk-UA"/>
        </w:rPr>
        <w:t xml:space="preserve">індивідуального садівництва </w:t>
      </w:r>
      <w:r>
        <w:rPr>
          <w:rFonts w:ascii="Times New Roman" w:hAnsi="Times New Roman" w:cs="Times New Roman"/>
          <w:bCs/>
          <w:lang w:val="uk-UA"/>
        </w:rPr>
        <w:t xml:space="preserve">в м. Люботин, </w:t>
      </w:r>
      <w:r w:rsidR="00016215">
        <w:rPr>
          <w:rFonts w:ascii="Times New Roman" w:hAnsi="Times New Roman" w:cs="Times New Roman"/>
          <w:lang w:val="uk-UA"/>
        </w:rPr>
        <w:t>садівниче товариство «Машинобудівник-2», ділянка № 47,</w:t>
      </w:r>
      <w:r>
        <w:rPr>
          <w:rFonts w:ascii="Times New Roman" w:hAnsi="Times New Roman" w:cs="Times New Roman"/>
          <w:bCs/>
          <w:lang w:val="uk-UA"/>
        </w:rPr>
        <w:t xml:space="preserve">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Земельного Кодексу України, ст. 26 Закону України  «Про місцеве самоврядування   в Україні»,  Люботинська міська рада</w:t>
      </w:r>
    </w:p>
    <w:p w:rsidR="00AD6034" w:rsidRDefault="00AD6034" w:rsidP="00AD6034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AD6034" w:rsidRDefault="00AD6034" w:rsidP="00AD6034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</w:t>
      </w:r>
      <w:r w:rsidR="00F04B95"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AD6034" w:rsidRPr="00016215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Pr="00016215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621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04B95" w:rsidRPr="00016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6215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п</w:t>
      </w:r>
      <w:r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роєкт землеустрою щодо відведення земельної ділянки </w:t>
      </w:r>
      <w:r w:rsidR="00016215"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</w:t>
      </w:r>
      <w:r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гр. </w:t>
      </w:r>
      <w:r w:rsidR="00016215" w:rsidRPr="00016215">
        <w:rPr>
          <w:rFonts w:ascii="Times New Roman" w:hAnsi="Times New Roman" w:cs="Times New Roman"/>
          <w:sz w:val="24"/>
          <w:szCs w:val="24"/>
          <w:lang w:val="uk-UA"/>
        </w:rPr>
        <w:t>Мильнікову Олександру Євгенійовичу</w:t>
      </w:r>
      <w:r w:rsidR="00016215"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індивідуального садівництва</w:t>
      </w:r>
      <w:r w:rsidRPr="00016215">
        <w:rPr>
          <w:rFonts w:ascii="Times New Roman" w:hAnsi="Times New Roman" w:cs="Times New Roman"/>
          <w:bCs/>
          <w:sz w:val="24"/>
          <w:szCs w:val="24"/>
          <w:lang w:val="uk-UA"/>
        </w:rPr>
        <w:t>, за рахунок земель сільськогосподарс</w:t>
      </w:r>
      <w:r w:rsidR="00016215">
        <w:rPr>
          <w:rFonts w:ascii="Times New Roman" w:hAnsi="Times New Roman" w:cs="Times New Roman"/>
          <w:bCs/>
          <w:sz w:val="24"/>
          <w:szCs w:val="24"/>
          <w:lang w:val="uk-UA"/>
        </w:rPr>
        <w:t>ького призначення в м. Люботин,</w:t>
      </w:r>
      <w:r w:rsidR="00016215"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16215" w:rsidRPr="00016215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«Машинобудівник-2», ділянка № 47</w:t>
      </w:r>
      <w:r w:rsidR="00272E3B"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6215">
        <w:rPr>
          <w:rFonts w:ascii="Times New Roman" w:hAnsi="Times New Roman" w:cs="Times New Roman"/>
          <w:bCs/>
          <w:sz w:val="24"/>
          <w:szCs w:val="24"/>
          <w:lang w:val="uk-UA"/>
        </w:rPr>
        <w:t>Харківської області.</w:t>
      </w:r>
    </w:p>
    <w:p w:rsidR="00AD6034" w:rsidRDefault="00F04B95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Передати безоплатно у приватну власність гр. </w:t>
      </w:r>
      <w:r w:rsidR="00016215" w:rsidRPr="00016215">
        <w:rPr>
          <w:rFonts w:ascii="Times New Roman" w:hAnsi="Times New Roman" w:cs="Times New Roman"/>
          <w:sz w:val="24"/>
          <w:szCs w:val="24"/>
          <w:lang w:val="uk-UA"/>
        </w:rPr>
        <w:t>Мильнікову Олександру Євгенійовичу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</w:t>
      </w:r>
      <w:r w:rsidR="00AD6034"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="00AD6034" w:rsidRPr="00F04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6311200000:</w:t>
      </w:r>
      <w:r w:rsidR="000162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="00272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0162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57</w:t>
      </w:r>
      <w:r w:rsidR="00AD6034" w:rsidRPr="00F04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0162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272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>) загальною площею  0,07</w:t>
      </w:r>
      <w:r w:rsidR="00016215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га  із  земель комунальної власності територіальної громади, категорії сільськогосподарського призначення </w:t>
      </w:r>
      <w:r w:rsidR="00016215">
        <w:rPr>
          <w:rFonts w:ascii="Times New Roman" w:hAnsi="Times New Roman" w:cs="Times New Roman"/>
          <w:bCs/>
          <w:sz w:val="24"/>
          <w:szCs w:val="24"/>
          <w:lang w:val="uk-UA"/>
        </w:rPr>
        <w:t>для</w:t>
      </w:r>
      <w:r w:rsidR="00016215" w:rsidRP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індивідуального садівництва</w:t>
      </w:r>
      <w:r w:rsidR="000162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розташовану за адресою: </w:t>
      </w:r>
      <w:r w:rsidR="00016215" w:rsidRPr="00016215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«Машинобудівник-2», ділянка № 47</w:t>
      </w:r>
      <w:r w:rsidR="00016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0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="00AD6034"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r w:rsidR="00016215" w:rsidRPr="00016215">
        <w:rPr>
          <w:rFonts w:ascii="Times New Roman" w:hAnsi="Times New Roman" w:cs="Times New Roman"/>
          <w:sz w:val="24"/>
          <w:szCs w:val="24"/>
          <w:lang w:val="uk-UA"/>
        </w:rPr>
        <w:t>Мильнікову</w:t>
      </w:r>
      <w:r w:rsidR="000162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72E3B">
        <w:rPr>
          <w:rFonts w:ascii="Times New Roman" w:hAnsi="Times New Roman" w:cs="Times New Roman"/>
          <w:bCs/>
          <w:sz w:val="24"/>
          <w:szCs w:val="24"/>
          <w:lang w:val="uk-UA"/>
        </w:rPr>
        <w:t>О.</w:t>
      </w:r>
      <w:r w:rsidR="00016215">
        <w:rPr>
          <w:rFonts w:ascii="Times New Roman" w:hAnsi="Times New Roman" w:cs="Times New Roman"/>
          <w:bCs/>
          <w:sz w:val="24"/>
          <w:szCs w:val="24"/>
          <w:lang w:val="uk-UA"/>
        </w:rPr>
        <w:t>Є.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6034" w:rsidRDefault="00AD6034" w:rsidP="00AD6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AD6034" w:rsidRDefault="00AD6034" w:rsidP="00AD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D6034" w:rsidRPr="007B758C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Pr="007B758C" w:rsidRDefault="00F04B95" w:rsidP="00AD6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D6034"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42193C" w:rsidRPr="00AD6034" w:rsidRDefault="0042193C">
      <w:pPr>
        <w:rPr>
          <w:lang w:val="uk-UA"/>
        </w:rPr>
      </w:pPr>
    </w:p>
    <w:sectPr w:rsidR="0042193C" w:rsidRPr="00AD6034" w:rsidSect="00F04B95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6034"/>
    <w:rsid w:val="00016215"/>
    <w:rsid w:val="00075732"/>
    <w:rsid w:val="001B3EC6"/>
    <w:rsid w:val="00272E3B"/>
    <w:rsid w:val="0042193C"/>
    <w:rsid w:val="004E64E2"/>
    <w:rsid w:val="00637B39"/>
    <w:rsid w:val="00AD6034"/>
    <w:rsid w:val="00D724ED"/>
    <w:rsid w:val="00F04B95"/>
    <w:rsid w:val="00FC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D6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AD6034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8</cp:revision>
  <cp:lastPrinted>2020-11-25T14:48:00Z</cp:lastPrinted>
  <dcterms:created xsi:type="dcterms:W3CDTF">2020-11-12T09:58:00Z</dcterms:created>
  <dcterms:modified xsi:type="dcterms:W3CDTF">2020-11-25T14:53:00Z</dcterms:modified>
</cp:coreProperties>
</file>