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592" w:rsidRPr="005D080A" w:rsidRDefault="00EE58AA" w:rsidP="00164A47">
      <w:pPr>
        <w:ind w:firstLine="5387"/>
        <w:jc w:val="right"/>
        <w:rPr>
          <w:b/>
          <w:i/>
          <w:lang w:val="uk-UA"/>
        </w:rPr>
      </w:pPr>
      <w:r w:rsidRPr="005D080A">
        <w:rPr>
          <w:b/>
          <w:i/>
          <w:lang w:val="uk-UA"/>
        </w:rPr>
        <w:t>ПРОЄКТ</w:t>
      </w:r>
    </w:p>
    <w:p w:rsidR="00851592" w:rsidRPr="00B243CD" w:rsidRDefault="00851592" w:rsidP="00164A47">
      <w:pPr>
        <w:ind w:left="5387"/>
        <w:jc w:val="right"/>
        <w:rPr>
          <w:b/>
          <w:i/>
          <w:lang w:val="uk-UA"/>
        </w:rPr>
      </w:pPr>
    </w:p>
    <w:p w:rsidR="00851592" w:rsidRPr="00B243CD" w:rsidRDefault="00851592" w:rsidP="00164A47">
      <w:pPr>
        <w:ind w:left="5387"/>
        <w:jc w:val="center"/>
        <w:rPr>
          <w:b/>
          <w:lang w:val="uk-UA"/>
        </w:rPr>
      </w:pPr>
      <w:r w:rsidRPr="00B243CD">
        <w:rPr>
          <w:b/>
          <w:i/>
          <w:lang w:val="uk-UA"/>
        </w:rPr>
        <w:t xml:space="preserve">                                                                                      </w:t>
      </w:r>
    </w:p>
    <w:p w:rsidR="00D176AF" w:rsidRPr="00B243CD" w:rsidRDefault="00D176AF" w:rsidP="00164A47">
      <w:pPr>
        <w:widowControl w:val="0"/>
        <w:autoSpaceDE w:val="0"/>
        <w:autoSpaceDN w:val="0"/>
        <w:adjustRightInd w:val="0"/>
        <w:ind w:left="6237"/>
        <w:rPr>
          <w:b/>
          <w:bCs/>
          <w:sz w:val="28"/>
          <w:szCs w:val="28"/>
          <w:lang w:val="uk-UA"/>
        </w:rPr>
      </w:pPr>
    </w:p>
    <w:p w:rsidR="00D176AF" w:rsidRPr="00B243CD" w:rsidRDefault="00D176AF" w:rsidP="00164A47">
      <w:pPr>
        <w:widowControl w:val="0"/>
        <w:autoSpaceDE w:val="0"/>
        <w:autoSpaceDN w:val="0"/>
        <w:adjustRightInd w:val="0"/>
        <w:ind w:firstLine="851"/>
        <w:jc w:val="center"/>
        <w:rPr>
          <w:b/>
          <w:bCs/>
          <w:sz w:val="28"/>
          <w:szCs w:val="28"/>
          <w:lang w:val="uk-UA"/>
        </w:rPr>
      </w:pPr>
    </w:p>
    <w:p w:rsidR="00D176AF" w:rsidRPr="00B243CD" w:rsidRDefault="00D176AF" w:rsidP="00164A47">
      <w:pPr>
        <w:widowControl w:val="0"/>
        <w:autoSpaceDE w:val="0"/>
        <w:autoSpaceDN w:val="0"/>
        <w:adjustRightInd w:val="0"/>
        <w:ind w:firstLine="851"/>
        <w:jc w:val="center"/>
        <w:rPr>
          <w:b/>
          <w:bCs/>
          <w:sz w:val="28"/>
          <w:szCs w:val="28"/>
          <w:lang w:val="uk-UA"/>
        </w:rPr>
      </w:pPr>
    </w:p>
    <w:p w:rsidR="00D176AF" w:rsidRPr="00B243CD" w:rsidRDefault="00D176AF" w:rsidP="00164A47">
      <w:pPr>
        <w:widowControl w:val="0"/>
        <w:autoSpaceDE w:val="0"/>
        <w:autoSpaceDN w:val="0"/>
        <w:adjustRightInd w:val="0"/>
        <w:ind w:firstLine="851"/>
        <w:jc w:val="center"/>
        <w:rPr>
          <w:b/>
          <w:bCs/>
          <w:sz w:val="28"/>
          <w:szCs w:val="28"/>
          <w:lang w:val="uk-UA"/>
        </w:rPr>
      </w:pPr>
    </w:p>
    <w:p w:rsidR="00DC7829" w:rsidRPr="00B243CD" w:rsidRDefault="00DC7829" w:rsidP="00164A47">
      <w:pPr>
        <w:widowControl w:val="0"/>
        <w:autoSpaceDE w:val="0"/>
        <w:autoSpaceDN w:val="0"/>
        <w:adjustRightInd w:val="0"/>
        <w:ind w:firstLine="851"/>
        <w:jc w:val="center"/>
        <w:rPr>
          <w:b/>
          <w:bCs/>
          <w:sz w:val="28"/>
          <w:szCs w:val="28"/>
          <w:lang w:val="uk-UA"/>
        </w:rPr>
      </w:pPr>
    </w:p>
    <w:p w:rsidR="00DC7829" w:rsidRPr="00B243CD" w:rsidRDefault="00DC7829" w:rsidP="00164A47">
      <w:pPr>
        <w:widowControl w:val="0"/>
        <w:autoSpaceDE w:val="0"/>
        <w:autoSpaceDN w:val="0"/>
        <w:adjustRightInd w:val="0"/>
        <w:ind w:firstLine="851"/>
        <w:jc w:val="center"/>
        <w:rPr>
          <w:b/>
          <w:bCs/>
          <w:sz w:val="28"/>
          <w:szCs w:val="28"/>
          <w:lang w:val="uk-UA"/>
        </w:rPr>
      </w:pPr>
    </w:p>
    <w:p w:rsidR="00DC7829" w:rsidRPr="00B243CD" w:rsidRDefault="00DC7829" w:rsidP="00164A47">
      <w:pPr>
        <w:widowControl w:val="0"/>
        <w:autoSpaceDE w:val="0"/>
        <w:autoSpaceDN w:val="0"/>
        <w:adjustRightInd w:val="0"/>
        <w:ind w:firstLine="851"/>
        <w:jc w:val="center"/>
        <w:rPr>
          <w:b/>
          <w:bCs/>
          <w:sz w:val="28"/>
          <w:szCs w:val="28"/>
          <w:lang w:val="uk-UA"/>
        </w:rPr>
      </w:pPr>
    </w:p>
    <w:p w:rsidR="00A75806" w:rsidRPr="00B243CD" w:rsidRDefault="00A75806" w:rsidP="00164A47">
      <w:pPr>
        <w:widowControl w:val="0"/>
        <w:autoSpaceDE w:val="0"/>
        <w:autoSpaceDN w:val="0"/>
        <w:adjustRightInd w:val="0"/>
        <w:ind w:firstLine="851"/>
        <w:jc w:val="center"/>
        <w:rPr>
          <w:b/>
          <w:bCs/>
          <w:sz w:val="28"/>
          <w:szCs w:val="28"/>
          <w:lang w:val="uk-UA"/>
        </w:rPr>
      </w:pPr>
    </w:p>
    <w:p w:rsidR="00A75806" w:rsidRPr="00B243CD" w:rsidRDefault="00A75806" w:rsidP="00164A47">
      <w:pPr>
        <w:widowControl w:val="0"/>
        <w:autoSpaceDE w:val="0"/>
        <w:autoSpaceDN w:val="0"/>
        <w:adjustRightInd w:val="0"/>
        <w:ind w:firstLine="851"/>
        <w:jc w:val="center"/>
        <w:rPr>
          <w:b/>
          <w:bCs/>
          <w:sz w:val="28"/>
          <w:szCs w:val="28"/>
          <w:lang w:val="uk-UA"/>
        </w:rPr>
      </w:pPr>
    </w:p>
    <w:p w:rsidR="00A75806" w:rsidRPr="00B243CD" w:rsidRDefault="00A75806" w:rsidP="00164A47">
      <w:pPr>
        <w:widowControl w:val="0"/>
        <w:autoSpaceDE w:val="0"/>
        <w:autoSpaceDN w:val="0"/>
        <w:adjustRightInd w:val="0"/>
        <w:ind w:firstLine="851"/>
        <w:jc w:val="center"/>
        <w:rPr>
          <w:b/>
          <w:bCs/>
          <w:sz w:val="28"/>
          <w:szCs w:val="28"/>
          <w:lang w:val="uk-UA"/>
        </w:rPr>
      </w:pPr>
    </w:p>
    <w:p w:rsidR="00A75806" w:rsidRPr="00B243CD" w:rsidRDefault="00A75806" w:rsidP="00164A47">
      <w:pPr>
        <w:tabs>
          <w:tab w:val="left" w:pos="2745"/>
          <w:tab w:val="center" w:pos="5244"/>
        </w:tabs>
        <w:jc w:val="center"/>
        <w:rPr>
          <w:b/>
          <w:bCs/>
          <w:iCs/>
          <w:sz w:val="32"/>
          <w:szCs w:val="32"/>
          <w:lang w:val="uk-UA"/>
        </w:rPr>
      </w:pPr>
      <w:r w:rsidRPr="00B243CD">
        <w:rPr>
          <w:b/>
          <w:bCs/>
          <w:iCs/>
          <w:sz w:val="32"/>
          <w:szCs w:val="32"/>
          <w:lang w:val="uk-UA"/>
        </w:rPr>
        <w:t>ПРОГРАМА</w:t>
      </w:r>
    </w:p>
    <w:p w:rsidR="00A67066" w:rsidRPr="00B243CD" w:rsidRDefault="00A75806" w:rsidP="00164A47">
      <w:pPr>
        <w:jc w:val="center"/>
        <w:rPr>
          <w:b/>
          <w:bCs/>
          <w:iCs/>
          <w:sz w:val="32"/>
          <w:szCs w:val="32"/>
          <w:lang w:val="uk-UA"/>
        </w:rPr>
      </w:pPr>
      <w:r w:rsidRPr="00B243CD">
        <w:rPr>
          <w:b/>
          <w:bCs/>
          <w:iCs/>
          <w:sz w:val="32"/>
          <w:szCs w:val="32"/>
          <w:lang w:val="uk-UA"/>
        </w:rPr>
        <w:t>СОЦІАЛЬНО</w:t>
      </w:r>
      <w:r w:rsidR="00A67066" w:rsidRPr="00B243CD">
        <w:rPr>
          <w:b/>
          <w:bCs/>
          <w:iCs/>
          <w:sz w:val="32"/>
          <w:szCs w:val="32"/>
          <w:lang w:val="uk-UA"/>
        </w:rPr>
        <w:t xml:space="preserve">ГО </w:t>
      </w:r>
      <w:r w:rsidR="00530CA4" w:rsidRPr="00B243CD">
        <w:rPr>
          <w:b/>
          <w:bCs/>
          <w:iCs/>
          <w:sz w:val="32"/>
          <w:szCs w:val="32"/>
          <w:lang w:val="uk-UA"/>
        </w:rPr>
        <w:t>ТА</w:t>
      </w:r>
      <w:r w:rsidR="00326D50" w:rsidRPr="00B243CD">
        <w:rPr>
          <w:b/>
          <w:bCs/>
          <w:iCs/>
          <w:sz w:val="32"/>
          <w:szCs w:val="32"/>
          <w:lang w:val="uk-UA"/>
        </w:rPr>
        <w:t xml:space="preserve"> </w:t>
      </w:r>
      <w:r w:rsidRPr="00B243CD">
        <w:rPr>
          <w:b/>
          <w:bCs/>
          <w:iCs/>
          <w:sz w:val="32"/>
          <w:szCs w:val="32"/>
          <w:lang w:val="uk-UA"/>
        </w:rPr>
        <w:t>ЕКОНОМІЧНОГО</w:t>
      </w:r>
      <w:r w:rsidR="00577FD4" w:rsidRPr="00B243CD">
        <w:rPr>
          <w:b/>
          <w:bCs/>
          <w:iCs/>
          <w:sz w:val="32"/>
          <w:szCs w:val="32"/>
          <w:lang w:val="uk-UA"/>
        </w:rPr>
        <w:t xml:space="preserve"> </w:t>
      </w:r>
      <w:r w:rsidRPr="00B243CD">
        <w:rPr>
          <w:b/>
          <w:bCs/>
          <w:iCs/>
          <w:sz w:val="32"/>
          <w:szCs w:val="32"/>
          <w:lang w:val="uk-UA"/>
        </w:rPr>
        <w:t>РОЗВИТКУ</w:t>
      </w:r>
    </w:p>
    <w:p w:rsidR="0028082B" w:rsidRDefault="00B243CD" w:rsidP="00164A47">
      <w:pPr>
        <w:jc w:val="center"/>
        <w:rPr>
          <w:b/>
          <w:bCs/>
          <w:iCs/>
          <w:sz w:val="32"/>
          <w:szCs w:val="32"/>
          <w:lang w:val="uk-UA"/>
        </w:rPr>
      </w:pPr>
      <w:r w:rsidRPr="00B243CD">
        <w:rPr>
          <w:b/>
          <w:bCs/>
          <w:iCs/>
          <w:sz w:val="32"/>
          <w:szCs w:val="32"/>
          <w:lang w:val="uk-UA"/>
        </w:rPr>
        <w:t>ЛЮБОТИН</w:t>
      </w:r>
      <w:r w:rsidR="0028082B">
        <w:rPr>
          <w:b/>
          <w:bCs/>
          <w:iCs/>
          <w:sz w:val="32"/>
          <w:szCs w:val="32"/>
          <w:lang w:val="uk-UA"/>
        </w:rPr>
        <w:t xml:space="preserve">СЬКОЇ МІСЬКОЇ </w:t>
      </w:r>
    </w:p>
    <w:p w:rsidR="00A75806" w:rsidRPr="00B243CD" w:rsidRDefault="0028082B" w:rsidP="00164A47">
      <w:pPr>
        <w:jc w:val="center"/>
        <w:rPr>
          <w:b/>
          <w:bCs/>
          <w:iCs/>
          <w:sz w:val="32"/>
          <w:szCs w:val="32"/>
          <w:lang w:val="uk-UA"/>
        </w:rPr>
      </w:pPr>
      <w:r>
        <w:rPr>
          <w:b/>
          <w:bCs/>
          <w:iCs/>
          <w:sz w:val="32"/>
          <w:szCs w:val="32"/>
          <w:lang w:val="uk-UA"/>
        </w:rPr>
        <w:t>ТЕРИТОРІАЛЬНОЇ ГРОМАДИ</w:t>
      </w:r>
      <w:r w:rsidRPr="00B243CD">
        <w:rPr>
          <w:b/>
          <w:bCs/>
          <w:iCs/>
          <w:sz w:val="32"/>
          <w:szCs w:val="32"/>
          <w:lang w:val="uk-UA"/>
        </w:rPr>
        <w:t xml:space="preserve"> </w:t>
      </w:r>
      <w:r w:rsidR="00577FD4" w:rsidRPr="00B243CD">
        <w:rPr>
          <w:b/>
          <w:bCs/>
          <w:iCs/>
          <w:sz w:val="32"/>
          <w:szCs w:val="32"/>
          <w:lang w:val="uk-UA"/>
        </w:rPr>
        <w:t xml:space="preserve">НА </w:t>
      </w:r>
      <w:r w:rsidR="00A75806" w:rsidRPr="00B243CD">
        <w:rPr>
          <w:b/>
          <w:bCs/>
          <w:iCs/>
          <w:sz w:val="32"/>
          <w:szCs w:val="32"/>
          <w:lang w:val="uk-UA"/>
        </w:rPr>
        <w:t>20</w:t>
      </w:r>
      <w:r w:rsidR="005F65FC" w:rsidRPr="00B243CD">
        <w:rPr>
          <w:b/>
          <w:bCs/>
          <w:iCs/>
          <w:sz w:val="32"/>
          <w:szCs w:val="32"/>
          <w:lang w:val="uk-UA"/>
        </w:rPr>
        <w:t>2</w:t>
      </w:r>
      <w:r w:rsidR="000F4CEA" w:rsidRPr="00B243CD">
        <w:rPr>
          <w:b/>
          <w:bCs/>
          <w:iCs/>
          <w:sz w:val="32"/>
          <w:szCs w:val="32"/>
          <w:lang w:val="uk-UA"/>
        </w:rPr>
        <w:t>1</w:t>
      </w:r>
      <w:r>
        <w:rPr>
          <w:b/>
          <w:bCs/>
          <w:iCs/>
          <w:sz w:val="32"/>
          <w:szCs w:val="32"/>
          <w:lang w:val="uk-UA"/>
        </w:rPr>
        <w:t xml:space="preserve"> </w:t>
      </w:r>
      <w:r w:rsidR="00A75806" w:rsidRPr="00B243CD">
        <w:rPr>
          <w:b/>
          <w:bCs/>
          <w:iCs/>
          <w:sz w:val="32"/>
          <w:szCs w:val="32"/>
          <w:lang w:val="uk-UA"/>
        </w:rPr>
        <w:t>РІК</w:t>
      </w:r>
    </w:p>
    <w:p w:rsidR="00A75806" w:rsidRPr="00B243CD" w:rsidRDefault="00A75806" w:rsidP="00164A47">
      <w:pPr>
        <w:widowControl w:val="0"/>
        <w:autoSpaceDE w:val="0"/>
        <w:autoSpaceDN w:val="0"/>
        <w:adjustRightInd w:val="0"/>
        <w:ind w:firstLine="851"/>
        <w:jc w:val="center"/>
        <w:rPr>
          <w:b/>
          <w:bCs/>
          <w:iCs/>
          <w:lang w:val="uk-UA"/>
        </w:rPr>
      </w:pPr>
    </w:p>
    <w:p w:rsidR="00A75806" w:rsidRPr="00B243CD" w:rsidRDefault="00A75806" w:rsidP="00164A47">
      <w:pPr>
        <w:widowControl w:val="0"/>
        <w:autoSpaceDE w:val="0"/>
        <w:autoSpaceDN w:val="0"/>
        <w:adjustRightInd w:val="0"/>
        <w:ind w:firstLine="851"/>
        <w:jc w:val="center"/>
        <w:rPr>
          <w:b/>
          <w:bCs/>
          <w:iCs/>
          <w:lang w:val="uk-UA"/>
        </w:rPr>
      </w:pPr>
    </w:p>
    <w:p w:rsidR="00A75806" w:rsidRPr="00B243CD" w:rsidRDefault="00A75806" w:rsidP="00164A47">
      <w:pPr>
        <w:widowControl w:val="0"/>
        <w:autoSpaceDE w:val="0"/>
        <w:autoSpaceDN w:val="0"/>
        <w:adjustRightInd w:val="0"/>
        <w:ind w:firstLine="851"/>
        <w:jc w:val="center"/>
        <w:rPr>
          <w:b/>
          <w:bCs/>
          <w:iCs/>
          <w:lang w:val="uk-UA"/>
        </w:rPr>
      </w:pPr>
    </w:p>
    <w:p w:rsidR="00A75806" w:rsidRPr="00B243CD" w:rsidRDefault="00B243CD" w:rsidP="00164A47">
      <w:pPr>
        <w:widowControl w:val="0"/>
        <w:autoSpaceDE w:val="0"/>
        <w:autoSpaceDN w:val="0"/>
        <w:adjustRightInd w:val="0"/>
        <w:ind w:firstLine="851"/>
        <w:jc w:val="center"/>
        <w:rPr>
          <w:b/>
          <w:bCs/>
          <w:iCs/>
          <w:lang w:val="uk-UA"/>
        </w:rPr>
      </w:pPr>
      <w:r w:rsidRPr="00B243CD">
        <w:rPr>
          <w:b/>
          <w:bCs/>
          <w:iCs/>
          <w:lang w:val="uk-UA"/>
        </w:rPr>
        <w:tab/>
      </w:r>
    </w:p>
    <w:p w:rsidR="00A75806" w:rsidRPr="00B243CD" w:rsidRDefault="00A75806" w:rsidP="00164A47">
      <w:pPr>
        <w:widowControl w:val="0"/>
        <w:autoSpaceDE w:val="0"/>
        <w:autoSpaceDN w:val="0"/>
        <w:adjustRightInd w:val="0"/>
        <w:ind w:firstLine="851"/>
        <w:jc w:val="center"/>
        <w:rPr>
          <w:b/>
          <w:bCs/>
          <w:iCs/>
          <w:lang w:val="uk-UA"/>
        </w:rPr>
      </w:pPr>
    </w:p>
    <w:p w:rsidR="001A01A2" w:rsidRPr="00B243CD" w:rsidRDefault="001A01A2" w:rsidP="00164A47">
      <w:pPr>
        <w:widowControl w:val="0"/>
        <w:autoSpaceDE w:val="0"/>
        <w:autoSpaceDN w:val="0"/>
        <w:adjustRightInd w:val="0"/>
        <w:ind w:firstLine="851"/>
        <w:jc w:val="center"/>
        <w:rPr>
          <w:b/>
          <w:bCs/>
          <w:iCs/>
          <w:lang w:val="uk-UA"/>
        </w:rPr>
      </w:pPr>
    </w:p>
    <w:p w:rsidR="001A01A2" w:rsidRPr="00B243CD" w:rsidRDefault="001A01A2" w:rsidP="00164A47">
      <w:pPr>
        <w:widowControl w:val="0"/>
        <w:autoSpaceDE w:val="0"/>
        <w:autoSpaceDN w:val="0"/>
        <w:adjustRightInd w:val="0"/>
        <w:ind w:firstLine="851"/>
        <w:jc w:val="center"/>
        <w:rPr>
          <w:b/>
          <w:bCs/>
          <w:iCs/>
          <w:lang w:val="uk-UA"/>
        </w:rPr>
      </w:pPr>
    </w:p>
    <w:p w:rsidR="001A01A2" w:rsidRPr="00B243CD" w:rsidRDefault="001A01A2" w:rsidP="00164A47">
      <w:pPr>
        <w:widowControl w:val="0"/>
        <w:autoSpaceDE w:val="0"/>
        <w:autoSpaceDN w:val="0"/>
        <w:adjustRightInd w:val="0"/>
        <w:ind w:firstLine="851"/>
        <w:jc w:val="center"/>
        <w:rPr>
          <w:b/>
          <w:bCs/>
          <w:iCs/>
          <w:lang w:val="uk-UA"/>
        </w:rPr>
      </w:pPr>
    </w:p>
    <w:p w:rsidR="00947847" w:rsidRPr="00B243CD" w:rsidRDefault="00947847" w:rsidP="00164A47">
      <w:pPr>
        <w:widowControl w:val="0"/>
        <w:autoSpaceDE w:val="0"/>
        <w:autoSpaceDN w:val="0"/>
        <w:adjustRightInd w:val="0"/>
        <w:ind w:firstLine="851"/>
        <w:jc w:val="center"/>
        <w:rPr>
          <w:b/>
          <w:bCs/>
          <w:iCs/>
          <w:lang w:val="uk-UA"/>
        </w:rPr>
      </w:pPr>
    </w:p>
    <w:p w:rsidR="003F1F29" w:rsidRPr="00B243CD" w:rsidRDefault="003F1F29" w:rsidP="00164A47">
      <w:pPr>
        <w:widowControl w:val="0"/>
        <w:autoSpaceDE w:val="0"/>
        <w:autoSpaceDN w:val="0"/>
        <w:adjustRightInd w:val="0"/>
        <w:ind w:firstLine="851"/>
        <w:jc w:val="center"/>
        <w:rPr>
          <w:b/>
          <w:bCs/>
          <w:iCs/>
          <w:lang w:val="uk-UA"/>
        </w:rPr>
      </w:pPr>
    </w:p>
    <w:p w:rsidR="003F1F29" w:rsidRPr="00B243CD" w:rsidRDefault="003F1F29" w:rsidP="00164A47">
      <w:pPr>
        <w:widowControl w:val="0"/>
        <w:autoSpaceDE w:val="0"/>
        <w:autoSpaceDN w:val="0"/>
        <w:adjustRightInd w:val="0"/>
        <w:ind w:firstLine="851"/>
        <w:jc w:val="center"/>
        <w:rPr>
          <w:b/>
          <w:bCs/>
          <w:iCs/>
          <w:lang w:val="uk-UA"/>
        </w:rPr>
      </w:pPr>
    </w:p>
    <w:p w:rsidR="008D71D6" w:rsidRPr="00B243CD" w:rsidRDefault="008D71D6" w:rsidP="00164A47">
      <w:pPr>
        <w:widowControl w:val="0"/>
        <w:autoSpaceDE w:val="0"/>
        <w:autoSpaceDN w:val="0"/>
        <w:adjustRightInd w:val="0"/>
        <w:ind w:firstLine="851"/>
        <w:jc w:val="center"/>
        <w:rPr>
          <w:b/>
          <w:bCs/>
          <w:iCs/>
          <w:lang w:val="uk-UA"/>
        </w:rPr>
      </w:pPr>
    </w:p>
    <w:p w:rsidR="008D71D6" w:rsidRPr="00B243CD" w:rsidRDefault="008D71D6" w:rsidP="00164A47">
      <w:pPr>
        <w:widowControl w:val="0"/>
        <w:autoSpaceDE w:val="0"/>
        <w:autoSpaceDN w:val="0"/>
        <w:adjustRightInd w:val="0"/>
        <w:ind w:firstLine="851"/>
        <w:jc w:val="center"/>
        <w:rPr>
          <w:b/>
          <w:bCs/>
          <w:iCs/>
          <w:lang w:val="uk-UA"/>
        </w:rPr>
      </w:pPr>
    </w:p>
    <w:p w:rsidR="008D71D6" w:rsidRPr="00B243CD" w:rsidRDefault="008D71D6" w:rsidP="00164A47">
      <w:pPr>
        <w:widowControl w:val="0"/>
        <w:autoSpaceDE w:val="0"/>
        <w:autoSpaceDN w:val="0"/>
        <w:adjustRightInd w:val="0"/>
        <w:ind w:firstLine="851"/>
        <w:jc w:val="center"/>
        <w:rPr>
          <w:b/>
          <w:bCs/>
          <w:iCs/>
          <w:lang w:val="uk-UA"/>
        </w:rPr>
      </w:pPr>
    </w:p>
    <w:p w:rsidR="00851592" w:rsidRPr="00B243CD" w:rsidRDefault="00851592" w:rsidP="00164A47">
      <w:pPr>
        <w:widowControl w:val="0"/>
        <w:autoSpaceDE w:val="0"/>
        <w:autoSpaceDN w:val="0"/>
        <w:adjustRightInd w:val="0"/>
        <w:jc w:val="center"/>
        <w:rPr>
          <w:b/>
          <w:bCs/>
          <w:iCs/>
          <w:lang w:val="uk-UA"/>
        </w:rPr>
      </w:pPr>
    </w:p>
    <w:p w:rsidR="00B243CD" w:rsidRPr="00B243CD" w:rsidRDefault="00B243CD" w:rsidP="00164A47">
      <w:pPr>
        <w:widowControl w:val="0"/>
        <w:autoSpaceDE w:val="0"/>
        <w:autoSpaceDN w:val="0"/>
        <w:adjustRightInd w:val="0"/>
        <w:jc w:val="center"/>
        <w:rPr>
          <w:b/>
          <w:bCs/>
          <w:iCs/>
          <w:lang w:val="uk-UA"/>
        </w:rPr>
      </w:pPr>
    </w:p>
    <w:p w:rsidR="00B243CD" w:rsidRPr="00B243CD" w:rsidRDefault="00B243CD" w:rsidP="00164A47">
      <w:pPr>
        <w:widowControl w:val="0"/>
        <w:autoSpaceDE w:val="0"/>
        <w:autoSpaceDN w:val="0"/>
        <w:adjustRightInd w:val="0"/>
        <w:jc w:val="center"/>
        <w:rPr>
          <w:b/>
          <w:bCs/>
          <w:iCs/>
          <w:lang w:val="uk-UA"/>
        </w:rPr>
      </w:pPr>
    </w:p>
    <w:p w:rsidR="00B243CD" w:rsidRPr="00B243CD" w:rsidRDefault="00B243CD" w:rsidP="00164A47">
      <w:pPr>
        <w:widowControl w:val="0"/>
        <w:autoSpaceDE w:val="0"/>
        <w:autoSpaceDN w:val="0"/>
        <w:adjustRightInd w:val="0"/>
        <w:jc w:val="center"/>
        <w:rPr>
          <w:b/>
          <w:bCs/>
          <w:iCs/>
          <w:lang w:val="uk-UA"/>
        </w:rPr>
      </w:pPr>
    </w:p>
    <w:p w:rsidR="00B243CD" w:rsidRPr="00B243CD" w:rsidRDefault="00B243CD" w:rsidP="00164A47">
      <w:pPr>
        <w:widowControl w:val="0"/>
        <w:autoSpaceDE w:val="0"/>
        <w:autoSpaceDN w:val="0"/>
        <w:adjustRightInd w:val="0"/>
        <w:jc w:val="center"/>
        <w:rPr>
          <w:b/>
          <w:bCs/>
          <w:iCs/>
          <w:lang w:val="uk-UA"/>
        </w:rPr>
      </w:pPr>
    </w:p>
    <w:p w:rsidR="00B243CD" w:rsidRPr="00F87FAC" w:rsidRDefault="00B243CD" w:rsidP="00164A47">
      <w:pPr>
        <w:widowControl w:val="0"/>
        <w:autoSpaceDE w:val="0"/>
        <w:autoSpaceDN w:val="0"/>
        <w:adjustRightInd w:val="0"/>
        <w:jc w:val="center"/>
        <w:rPr>
          <w:b/>
          <w:bCs/>
          <w:iCs/>
        </w:rPr>
      </w:pPr>
    </w:p>
    <w:p w:rsidR="00555712" w:rsidRPr="00F87FAC" w:rsidRDefault="00555712" w:rsidP="00164A47">
      <w:pPr>
        <w:widowControl w:val="0"/>
        <w:autoSpaceDE w:val="0"/>
        <w:autoSpaceDN w:val="0"/>
        <w:adjustRightInd w:val="0"/>
        <w:jc w:val="center"/>
        <w:rPr>
          <w:b/>
          <w:bCs/>
          <w:iCs/>
        </w:rPr>
      </w:pPr>
    </w:p>
    <w:p w:rsidR="00555712" w:rsidRPr="00F87FAC" w:rsidRDefault="00555712" w:rsidP="00164A47">
      <w:pPr>
        <w:widowControl w:val="0"/>
        <w:autoSpaceDE w:val="0"/>
        <w:autoSpaceDN w:val="0"/>
        <w:adjustRightInd w:val="0"/>
        <w:jc w:val="center"/>
        <w:rPr>
          <w:b/>
          <w:bCs/>
          <w:iCs/>
        </w:rPr>
      </w:pPr>
    </w:p>
    <w:p w:rsidR="00555712" w:rsidRPr="00F87FAC" w:rsidRDefault="00555712" w:rsidP="00164A47">
      <w:pPr>
        <w:widowControl w:val="0"/>
        <w:autoSpaceDE w:val="0"/>
        <w:autoSpaceDN w:val="0"/>
        <w:adjustRightInd w:val="0"/>
        <w:jc w:val="center"/>
        <w:rPr>
          <w:b/>
          <w:bCs/>
          <w:iCs/>
        </w:rPr>
      </w:pPr>
    </w:p>
    <w:p w:rsidR="00555712" w:rsidRPr="00F87FAC" w:rsidRDefault="00555712" w:rsidP="00164A47">
      <w:pPr>
        <w:widowControl w:val="0"/>
        <w:autoSpaceDE w:val="0"/>
        <w:autoSpaceDN w:val="0"/>
        <w:adjustRightInd w:val="0"/>
        <w:jc w:val="center"/>
        <w:rPr>
          <w:b/>
          <w:bCs/>
          <w:iCs/>
        </w:rPr>
      </w:pPr>
    </w:p>
    <w:p w:rsidR="00555712" w:rsidRPr="00F87FAC" w:rsidRDefault="00555712" w:rsidP="00164A47">
      <w:pPr>
        <w:widowControl w:val="0"/>
        <w:autoSpaceDE w:val="0"/>
        <w:autoSpaceDN w:val="0"/>
        <w:adjustRightInd w:val="0"/>
        <w:jc w:val="center"/>
        <w:rPr>
          <w:b/>
          <w:bCs/>
          <w:iCs/>
        </w:rPr>
      </w:pPr>
    </w:p>
    <w:p w:rsidR="00555712" w:rsidRPr="00F87FAC" w:rsidRDefault="00555712" w:rsidP="00164A47">
      <w:pPr>
        <w:widowControl w:val="0"/>
        <w:autoSpaceDE w:val="0"/>
        <w:autoSpaceDN w:val="0"/>
        <w:adjustRightInd w:val="0"/>
        <w:jc w:val="center"/>
        <w:rPr>
          <w:b/>
          <w:bCs/>
          <w:iCs/>
        </w:rPr>
      </w:pPr>
    </w:p>
    <w:p w:rsidR="00555712" w:rsidRPr="00F87FAC" w:rsidRDefault="00555712" w:rsidP="00164A47">
      <w:pPr>
        <w:widowControl w:val="0"/>
        <w:autoSpaceDE w:val="0"/>
        <w:autoSpaceDN w:val="0"/>
        <w:adjustRightInd w:val="0"/>
        <w:jc w:val="center"/>
        <w:rPr>
          <w:b/>
          <w:bCs/>
          <w:iCs/>
        </w:rPr>
      </w:pPr>
    </w:p>
    <w:p w:rsidR="00555712" w:rsidRPr="00F87FAC" w:rsidRDefault="00555712" w:rsidP="00164A47">
      <w:pPr>
        <w:widowControl w:val="0"/>
        <w:autoSpaceDE w:val="0"/>
        <w:autoSpaceDN w:val="0"/>
        <w:adjustRightInd w:val="0"/>
        <w:jc w:val="center"/>
        <w:rPr>
          <w:b/>
          <w:bCs/>
          <w:iCs/>
        </w:rPr>
      </w:pPr>
    </w:p>
    <w:p w:rsidR="00555712" w:rsidRPr="00F87FAC" w:rsidRDefault="00555712" w:rsidP="00164A47">
      <w:pPr>
        <w:widowControl w:val="0"/>
        <w:autoSpaceDE w:val="0"/>
        <w:autoSpaceDN w:val="0"/>
        <w:adjustRightInd w:val="0"/>
        <w:jc w:val="center"/>
        <w:rPr>
          <w:b/>
          <w:bCs/>
          <w:iCs/>
        </w:rPr>
      </w:pPr>
    </w:p>
    <w:p w:rsidR="00851592" w:rsidRPr="00B243CD" w:rsidRDefault="00851592" w:rsidP="00164A47">
      <w:pPr>
        <w:widowControl w:val="0"/>
        <w:autoSpaceDE w:val="0"/>
        <w:autoSpaceDN w:val="0"/>
        <w:adjustRightInd w:val="0"/>
        <w:jc w:val="center"/>
        <w:rPr>
          <w:b/>
          <w:bCs/>
          <w:iCs/>
          <w:lang w:val="uk-UA"/>
        </w:rPr>
      </w:pPr>
    </w:p>
    <w:p w:rsidR="003F279C" w:rsidRPr="00B243CD" w:rsidRDefault="003F279C" w:rsidP="00164A47">
      <w:pPr>
        <w:widowControl w:val="0"/>
        <w:autoSpaceDE w:val="0"/>
        <w:autoSpaceDN w:val="0"/>
        <w:adjustRightInd w:val="0"/>
        <w:jc w:val="center"/>
        <w:rPr>
          <w:b/>
          <w:bCs/>
          <w:iCs/>
          <w:lang w:val="uk-UA"/>
        </w:rPr>
      </w:pPr>
      <w:r w:rsidRPr="00B243CD">
        <w:rPr>
          <w:b/>
          <w:bCs/>
          <w:iCs/>
          <w:lang w:val="uk-UA"/>
        </w:rPr>
        <w:t>Люботин</w:t>
      </w:r>
    </w:p>
    <w:p w:rsidR="004B2B8A" w:rsidRPr="005D080A" w:rsidRDefault="00F6338C" w:rsidP="00164A47">
      <w:pPr>
        <w:widowControl w:val="0"/>
        <w:autoSpaceDE w:val="0"/>
        <w:autoSpaceDN w:val="0"/>
        <w:adjustRightInd w:val="0"/>
        <w:jc w:val="center"/>
        <w:rPr>
          <w:b/>
          <w:bCs/>
          <w:iCs/>
        </w:rPr>
      </w:pPr>
      <w:r w:rsidRPr="00B243CD">
        <w:rPr>
          <w:b/>
          <w:bCs/>
          <w:iCs/>
          <w:lang w:val="uk-UA"/>
        </w:rPr>
        <w:t>20</w:t>
      </w:r>
      <w:r w:rsidR="000F4CEA" w:rsidRPr="00B243CD">
        <w:rPr>
          <w:b/>
          <w:bCs/>
          <w:iCs/>
          <w:lang w:val="uk-UA"/>
        </w:rPr>
        <w:t>20</w:t>
      </w:r>
    </w:p>
    <w:p w:rsidR="00555712" w:rsidRPr="005D080A" w:rsidRDefault="00555712" w:rsidP="00164A47">
      <w:pPr>
        <w:widowControl w:val="0"/>
        <w:autoSpaceDE w:val="0"/>
        <w:autoSpaceDN w:val="0"/>
        <w:adjustRightInd w:val="0"/>
        <w:jc w:val="center"/>
        <w:rPr>
          <w:b/>
          <w:bCs/>
          <w:iCs/>
        </w:rPr>
      </w:pPr>
    </w:p>
    <w:p w:rsidR="00555712" w:rsidRPr="005D080A" w:rsidRDefault="00555712" w:rsidP="00164A47">
      <w:pPr>
        <w:widowControl w:val="0"/>
        <w:autoSpaceDE w:val="0"/>
        <w:autoSpaceDN w:val="0"/>
        <w:adjustRightInd w:val="0"/>
        <w:jc w:val="center"/>
        <w:rPr>
          <w:b/>
          <w:bCs/>
          <w:iCs/>
        </w:rPr>
      </w:pPr>
    </w:p>
    <w:p w:rsidR="00555712" w:rsidRPr="005D080A" w:rsidRDefault="00555712" w:rsidP="00164A47">
      <w:pPr>
        <w:widowControl w:val="0"/>
        <w:autoSpaceDE w:val="0"/>
        <w:autoSpaceDN w:val="0"/>
        <w:adjustRightInd w:val="0"/>
        <w:jc w:val="center"/>
        <w:rPr>
          <w:b/>
          <w:bCs/>
          <w:iCs/>
        </w:rPr>
      </w:pPr>
    </w:p>
    <w:p w:rsidR="00912FA6" w:rsidRPr="00B243CD" w:rsidRDefault="00912FA6" w:rsidP="00164A47">
      <w:pPr>
        <w:jc w:val="center"/>
        <w:rPr>
          <w:lang w:val="uk-UA"/>
        </w:rPr>
      </w:pPr>
      <w:r w:rsidRPr="00B243CD">
        <w:rPr>
          <w:b/>
          <w:bCs/>
          <w:lang w:val="uk-UA"/>
        </w:rPr>
        <w:lastRenderedPageBreak/>
        <w:t xml:space="preserve">СТРУКТУРА </w:t>
      </w:r>
    </w:p>
    <w:p w:rsidR="00912FA6" w:rsidRPr="00E92435" w:rsidRDefault="00912FA6" w:rsidP="00555712">
      <w:pPr>
        <w:jc w:val="center"/>
        <w:rPr>
          <w:b/>
          <w:bCs/>
        </w:rPr>
      </w:pPr>
      <w:r w:rsidRPr="00B243CD">
        <w:rPr>
          <w:b/>
          <w:bCs/>
          <w:lang w:val="uk-UA"/>
        </w:rPr>
        <w:t>Програми економічного та соціального розвитку</w:t>
      </w:r>
      <w:r w:rsidR="005D080A" w:rsidRPr="005D080A">
        <w:rPr>
          <w:b/>
          <w:bCs/>
          <w:lang w:val="uk-UA"/>
        </w:rPr>
        <w:t xml:space="preserve"> </w:t>
      </w:r>
      <w:proofErr w:type="spellStart"/>
      <w:r w:rsidR="005D080A">
        <w:rPr>
          <w:b/>
          <w:bCs/>
          <w:lang w:val="uk-UA"/>
        </w:rPr>
        <w:t>Люботинської</w:t>
      </w:r>
      <w:proofErr w:type="spellEnd"/>
      <w:r w:rsidR="005D080A">
        <w:rPr>
          <w:b/>
          <w:bCs/>
          <w:lang w:val="uk-UA"/>
        </w:rPr>
        <w:t xml:space="preserve"> міської територіальної</w:t>
      </w:r>
      <w:r w:rsidR="005D080A" w:rsidRPr="005D080A">
        <w:rPr>
          <w:b/>
          <w:bCs/>
          <w:lang w:val="uk-UA"/>
        </w:rPr>
        <w:t xml:space="preserve"> </w:t>
      </w:r>
      <w:r w:rsidR="00E92435">
        <w:rPr>
          <w:b/>
          <w:bCs/>
          <w:lang w:val="uk-UA"/>
        </w:rPr>
        <w:t>громади</w:t>
      </w:r>
      <w:r w:rsidR="005D080A">
        <w:rPr>
          <w:b/>
          <w:bCs/>
          <w:lang w:val="uk-UA"/>
        </w:rPr>
        <w:t xml:space="preserve"> </w:t>
      </w:r>
      <w:r w:rsidR="005D080A" w:rsidRPr="00B243CD">
        <w:rPr>
          <w:b/>
          <w:bCs/>
          <w:lang w:val="uk-UA"/>
        </w:rPr>
        <w:t>на 202</w:t>
      </w:r>
      <w:r w:rsidR="005D080A">
        <w:rPr>
          <w:b/>
          <w:bCs/>
          <w:lang w:val="uk-UA"/>
        </w:rPr>
        <w:t>1</w:t>
      </w:r>
      <w:r w:rsidR="005D080A" w:rsidRPr="00B243CD">
        <w:rPr>
          <w:b/>
          <w:bCs/>
          <w:lang w:val="uk-UA"/>
        </w:rPr>
        <w:t xml:space="preserve"> рік</w:t>
      </w:r>
    </w:p>
    <w:p w:rsidR="005D080A" w:rsidRPr="00E92435" w:rsidRDefault="005D080A" w:rsidP="00555712">
      <w:pPr>
        <w:jc w:val="center"/>
      </w:pPr>
    </w:p>
    <w:tbl>
      <w:tblPr>
        <w:tblW w:w="10195" w:type="dxa"/>
        <w:jc w:val="center"/>
        <w:tblCellSpacing w:w="0" w:type="dxa"/>
        <w:tblInd w:w="1353" w:type="dxa"/>
        <w:tblCellMar>
          <w:top w:w="105" w:type="dxa"/>
          <w:left w:w="105" w:type="dxa"/>
          <w:bottom w:w="105" w:type="dxa"/>
          <w:right w:w="105" w:type="dxa"/>
        </w:tblCellMar>
        <w:tblLook w:val="04A0"/>
      </w:tblPr>
      <w:tblGrid>
        <w:gridCol w:w="691"/>
        <w:gridCol w:w="6356"/>
        <w:gridCol w:w="2165"/>
        <w:gridCol w:w="543"/>
        <w:gridCol w:w="440"/>
      </w:tblGrid>
      <w:tr w:rsidR="00B348DE" w:rsidRPr="00B243CD" w:rsidTr="00BF3944">
        <w:trPr>
          <w:gridAfter w:val="1"/>
          <w:wAfter w:w="440" w:type="dxa"/>
          <w:tblCellSpacing w:w="0" w:type="dxa"/>
          <w:jc w:val="center"/>
        </w:trPr>
        <w:tc>
          <w:tcPr>
            <w:tcW w:w="7047" w:type="dxa"/>
            <w:gridSpan w:val="2"/>
            <w:hideMark/>
          </w:tcPr>
          <w:p w:rsidR="00B348DE" w:rsidRPr="00B243CD" w:rsidRDefault="00B348DE" w:rsidP="00164A47">
            <w:pPr>
              <w:rPr>
                <w:b/>
                <w:lang w:val="uk-UA"/>
              </w:rPr>
            </w:pPr>
            <w:r w:rsidRPr="00B243CD">
              <w:rPr>
                <w:b/>
                <w:lang w:val="uk-UA"/>
              </w:rPr>
              <w:t>1.Підвищення стандартів життя</w:t>
            </w:r>
          </w:p>
        </w:tc>
        <w:tc>
          <w:tcPr>
            <w:tcW w:w="2708" w:type="dxa"/>
            <w:gridSpan w:val="2"/>
          </w:tcPr>
          <w:p w:rsidR="00B348DE" w:rsidRPr="00B243CD" w:rsidRDefault="00B348DE" w:rsidP="00164A47">
            <w:pPr>
              <w:rPr>
                <w:b/>
                <w:lang w:val="uk-UA"/>
              </w:rPr>
            </w:pPr>
          </w:p>
        </w:tc>
      </w:tr>
      <w:tr w:rsidR="00B348DE" w:rsidRPr="00B243CD" w:rsidTr="00BF3944">
        <w:trPr>
          <w:tblCellSpacing w:w="0" w:type="dxa"/>
          <w:jc w:val="center"/>
        </w:trPr>
        <w:tc>
          <w:tcPr>
            <w:tcW w:w="691" w:type="dxa"/>
            <w:hideMark/>
          </w:tcPr>
          <w:p w:rsidR="00B348DE" w:rsidRPr="00B243CD" w:rsidRDefault="00B348DE" w:rsidP="00164A47">
            <w:pPr>
              <w:rPr>
                <w:lang w:val="uk-UA"/>
              </w:rPr>
            </w:pPr>
            <w:r w:rsidRPr="00B243CD">
              <w:rPr>
                <w:lang w:val="uk-UA"/>
              </w:rPr>
              <w:t>1.1.</w:t>
            </w:r>
          </w:p>
        </w:tc>
        <w:tc>
          <w:tcPr>
            <w:tcW w:w="8521" w:type="dxa"/>
            <w:gridSpan w:val="2"/>
            <w:hideMark/>
          </w:tcPr>
          <w:p w:rsidR="00B348DE" w:rsidRPr="00B243CD" w:rsidRDefault="00B348DE" w:rsidP="00164A47">
            <w:pPr>
              <w:rPr>
                <w:lang w:val="uk-UA"/>
              </w:rPr>
            </w:pPr>
            <w:r w:rsidRPr="00B243CD">
              <w:rPr>
                <w:lang w:val="uk-UA"/>
              </w:rPr>
              <w:t>Підтримка сім’ї, дітей та молоді</w:t>
            </w:r>
          </w:p>
        </w:tc>
        <w:tc>
          <w:tcPr>
            <w:tcW w:w="983" w:type="dxa"/>
            <w:gridSpan w:val="2"/>
          </w:tcPr>
          <w:p w:rsidR="00B348DE" w:rsidRPr="00B243CD" w:rsidRDefault="00EE58AA" w:rsidP="00164A47">
            <w:pPr>
              <w:rPr>
                <w:lang w:val="uk-UA"/>
              </w:rPr>
            </w:pPr>
            <w:r>
              <w:rPr>
                <w:lang w:val="uk-UA"/>
              </w:rPr>
              <w:t>4</w:t>
            </w:r>
          </w:p>
        </w:tc>
      </w:tr>
      <w:tr w:rsidR="00B348DE" w:rsidRPr="00B243CD" w:rsidTr="00BF3944">
        <w:trPr>
          <w:tblCellSpacing w:w="0" w:type="dxa"/>
          <w:jc w:val="center"/>
        </w:trPr>
        <w:tc>
          <w:tcPr>
            <w:tcW w:w="691" w:type="dxa"/>
            <w:hideMark/>
          </w:tcPr>
          <w:p w:rsidR="00B348DE" w:rsidRPr="00B243CD" w:rsidRDefault="00B348DE" w:rsidP="00164A47">
            <w:pPr>
              <w:rPr>
                <w:lang w:val="uk-UA"/>
              </w:rPr>
            </w:pPr>
            <w:r w:rsidRPr="00B243CD">
              <w:rPr>
                <w:lang w:val="uk-UA"/>
              </w:rPr>
              <w:t>1.2.</w:t>
            </w:r>
          </w:p>
        </w:tc>
        <w:tc>
          <w:tcPr>
            <w:tcW w:w="8521" w:type="dxa"/>
            <w:gridSpan w:val="2"/>
            <w:hideMark/>
          </w:tcPr>
          <w:p w:rsidR="00B348DE" w:rsidRPr="00B243CD" w:rsidRDefault="00B348DE" w:rsidP="00164A47">
            <w:pPr>
              <w:rPr>
                <w:lang w:val="uk-UA"/>
              </w:rPr>
            </w:pPr>
            <w:r w:rsidRPr="00B243CD">
              <w:rPr>
                <w:lang w:val="uk-UA"/>
              </w:rPr>
              <w:t>Соціально-правовий захист дітей</w:t>
            </w:r>
          </w:p>
        </w:tc>
        <w:tc>
          <w:tcPr>
            <w:tcW w:w="983" w:type="dxa"/>
            <w:gridSpan w:val="2"/>
          </w:tcPr>
          <w:p w:rsidR="00B348DE" w:rsidRPr="00B243CD" w:rsidRDefault="008D71D6" w:rsidP="00164A47">
            <w:pPr>
              <w:rPr>
                <w:lang w:val="uk-UA"/>
              </w:rPr>
            </w:pPr>
            <w:r w:rsidRPr="00B243CD">
              <w:rPr>
                <w:lang w:val="uk-UA"/>
              </w:rPr>
              <w:t>5</w:t>
            </w:r>
          </w:p>
        </w:tc>
      </w:tr>
      <w:tr w:rsidR="00B348DE" w:rsidRPr="00B243CD" w:rsidTr="00BF3944">
        <w:trPr>
          <w:tblCellSpacing w:w="0" w:type="dxa"/>
          <w:jc w:val="center"/>
        </w:trPr>
        <w:tc>
          <w:tcPr>
            <w:tcW w:w="691" w:type="dxa"/>
            <w:hideMark/>
          </w:tcPr>
          <w:p w:rsidR="00B348DE" w:rsidRPr="00B243CD" w:rsidRDefault="00B348DE" w:rsidP="00164A47">
            <w:pPr>
              <w:rPr>
                <w:lang w:val="uk-UA"/>
              </w:rPr>
            </w:pPr>
            <w:r w:rsidRPr="00B243CD">
              <w:rPr>
                <w:lang w:val="uk-UA"/>
              </w:rPr>
              <w:t>1.3.</w:t>
            </w:r>
          </w:p>
        </w:tc>
        <w:tc>
          <w:tcPr>
            <w:tcW w:w="8521" w:type="dxa"/>
            <w:gridSpan w:val="2"/>
            <w:hideMark/>
          </w:tcPr>
          <w:p w:rsidR="00B348DE" w:rsidRPr="00B243CD" w:rsidRDefault="00B348DE" w:rsidP="00164A47">
            <w:pPr>
              <w:rPr>
                <w:lang w:val="uk-UA"/>
              </w:rPr>
            </w:pPr>
            <w:r w:rsidRPr="00B243CD">
              <w:rPr>
                <w:lang w:val="uk-UA"/>
              </w:rPr>
              <w:t>Охорона здоров’я</w:t>
            </w:r>
          </w:p>
          <w:p w:rsidR="00F34FC1" w:rsidRPr="00B243CD" w:rsidRDefault="00F34FC1" w:rsidP="00164A47">
            <w:pPr>
              <w:rPr>
                <w:lang w:val="uk-UA"/>
              </w:rPr>
            </w:pPr>
            <w:r w:rsidRPr="00B243CD">
              <w:rPr>
                <w:lang w:val="uk-UA"/>
              </w:rPr>
              <w:t xml:space="preserve">1.3.1. </w:t>
            </w:r>
            <w:r w:rsidRPr="00B243CD">
              <w:rPr>
                <w:bCs/>
                <w:lang w:val="uk-UA"/>
              </w:rPr>
              <w:t>КНП «</w:t>
            </w:r>
            <w:proofErr w:type="spellStart"/>
            <w:r w:rsidRPr="00B243CD">
              <w:rPr>
                <w:bCs/>
                <w:lang w:val="uk-UA"/>
              </w:rPr>
              <w:t>Люботинська</w:t>
            </w:r>
            <w:proofErr w:type="spellEnd"/>
            <w:r w:rsidRPr="00B243CD">
              <w:rPr>
                <w:bCs/>
                <w:lang w:val="uk-UA"/>
              </w:rPr>
              <w:t xml:space="preserve"> міська лікарня»</w:t>
            </w:r>
          </w:p>
          <w:p w:rsidR="00F34FC1" w:rsidRPr="00B243CD" w:rsidRDefault="00F34FC1" w:rsidP="00164A47">
            <w:pPr>
              <w:rPr>
                <w:lang w:val="uk-UA"/>
              </w:rPr>
            </w:pPr>
            <w:r w:rsidRPr="00B243CD">
              <w:rPr>
                <w:lang w:val="uk-UA"/>
              </w:rPr>
              <w:t xml:space="preserve">1.3.2. </w:t>
            </w:r>
            <w:r w:rsidRPr="00B243CD">
              <w:rPr>
                <w:bCs/>
                <w:lang w:val="uk-UA"/>
              </w:rPr>
              <w:t>КНП «Центр первинної медико-санітарної допомоги»</w:t>
            </w:r>
          </w:p>
        </w:tc>
        <w:tc>
          <w:tcPr>
            <w:tcW w:w="983" w:type="dxa"/>
            <w:gridSpan w:val="2"/>
          </w:tcPr>
          <w:p w:rsidR="00B348DE" w:rsidRPr="00B243CD" w:rsidRDefault="00EE58AA" w:rsidP="00164A47">
            <w:pPr>
              <w:rPr>
                <w:lang w:val="uk-UA"/>
              </w:rPr>
            </w:pPr>
            <w:r>
              <w:rPr>
                <w:lang w:val="uk-UA"/>
              </w:rPr>
              <w:t>7</w:t>
            </w:r>
          </w:p>
          <w:p w:rsidR="00F34FC1" w:rsidRPr="00B243CD" w:rsidRDefault="00EE58AA" w:rsidP="00164A47">
            <w:pPr>
              <w:rPr>
                <w:lang w:val="uk-UA"/>
              </w:rPr>
            </w:pPr>
            <w:r>
              <w:rPr>
                <w:lang w:val="uk-UA"/>
              </w:rPr>
              <w:t>8</w:t>
            </w:r>
          </w:p>
          <w:p w:rsidR="00F34FC1" w:rsidRPr="00B243CD" w:rsidRDefault="00EE58AA" w:rsidP="00164A47">
            <w:pPr>
              <w:rPr>
                <w:lang w:val="uk-UA"/>
              </w:rPr>
            </w:pPr>
            <w:r>
              <w:rPr>
                <w:lang w:val="uk-UA"/>
              </w:rPr>
              <w:t>12</w:t>
            </w:r>
          </w:p>
        </w:tc>
      </w:tr>
      <w:tr w:rsidR="00B348DE" w:rsidRPr="00B243CD" w:rsidTr="00BF3944">
        <w:trPr>
          <w:tblCellSpacing w:w="0" w:type="dxa"/>
          <w:jc w:val="center"/>
        </w:trPr>
        <w:tc>
          <w:tcPr>
            <w:tcW w:w="691" w:type="dxa"/>
            <w:hideMark/>
          </w:tcPr>
          <w:p w:rsidR="00B348DE" w:rsidRPr="00B243CD" w:rsidRDefault="00B348DE" w:rsidP="00164A47">
            <w:pPr>
              <w:rPr>
                <w:lang w:val="uk-UA"/>
              </w:rPr>
            </w:pPr>
            <w:r w:rsidRPr="00B243CD">
              <w:rPr>
                <w:lang w:val="uk-UA"/>
              </w:rPr>
              <w:t>1.4.</w:t>
            </w:r>
          </w:p>
        </w:tc>
        <w:tc>
          <w:tcPr>
            <w:tcW w:w="8521" w:type="dxa"/>
            <w:gridSpan w:val="2"/>
            <w:hideMark/>
          </w:tcPr>
          <w:p w:rsidR="00B348DE" w:rsidRPr="00B243CD" w:rsidRDefault="00B348DE" w:rsidP="00164A47">
            <w:pPr>
              <w:rPr>
                <w:lang w:val="uk-UA"/>
              </w:rPr>
            </w:pPr>
            <w:r w:rsidRPr="00B243CD">
              <w:rPr>
                <w:lang w:val="uk-UA"/>
              </w:rPr>
              <w:t>Освіта</w:t>
            </w:r>
          </w:p>
        </w:tc>
        <w:tc>
          <w:tcPr>
            <w:tcW w:w="983" w:type="dxa"/>
            <w:gridSpan w:val="2"/>
          </w:tcPr>
          <w:p w:rsidR="00B348DE" w:rsidRPr="00B243CD" w:rsidRDefault="00B348DE" w:rsidP="00164A47">
            <w:pPr>
              <w:rPr>
                <w:lang w:val="uk-UA"/>
              </w:rPr>
            </w:pPr>
            <w:r w:rsidRPr="00B243CD">
              <w:rPr>
                <w:lang w:val="uk-UA"/>
              </w:rPr>
              <w:t>1</w:t>
            </w:r>
            <w:r w:rsidR="00EE58AA">
              <w:rPr>
                <w:lang w:val="uk-UA"/>
              </w:rPr>
              <w:t>4</w:t>
            </w:r>
          </w:p>
        </w:tc>
      </w:tr>
      <w:tr w:rsidR="00B348DE" w:rsidRPr="00B243CD" w:rsidTr="00BF3944">
        <w:trPr>
          <w:tblCellSpacing w:w="0" w:type="dxa"/>
          <w:jc w:val="center"/>
        </w:trPr>
        <w:tc>
          <w:tcPr>
            <w:tcW w:w="691" w:type="dxa"/>
            <w:hideMark/>
          </w:tcPr>
          <w:p w:rsidR="00B348DE" w:rsidRPr="00B243CD" w:rsidRDefault="00B348DE" w:rsidP="00164A47">
            <w:pPr>
              <w:rPr>
                <w:lang w:val="uk-UA"/>
              </w:rPr>
            </w:pPr>
            <w:r w:rsidRPr="00B243CD">
              <w:rPr>
                <w:lang w:val="uk-UA"/>
              </w:rPr>
              <w:t>1.5.</w:t>
            </w:r>
          </w:p>
        </w:tc>
        <w:tc>
          <w:tcPr>
            <w:tcW w:w="8521" w:type="dxa"/>
            <w:gridSpan w:val="2"/>
            <w:hideMark/>
          </w:tcPr>
          <w:p w:rsidR="00B348DE" w:rsidRPr="00B243CD" w:rsidRDefault="00B348DE" w:rsidP="00164A47">
            <w:pPr>
              <w:rPr>
                <w:lang w:val="uk-UA"/>
              </w:rPr>
            </w:pPr>
            <w:r w:rsidRPr="00B243CD">
              <w:rPr>
                <w:lang w:val="uk-UA"/>
              </w:rPr>
              <w:t>Культура і туризм</w:t>
            </w:r>
          </w:p>
        </w:tc>
        <w:tc>
          <w:tcPr>
            <w:tcW w:w="983" w:type="dxa"/>
            <w:gridSpan w:val="2"/>
          </w:tcPr>
          <w:p w:rsidR="00B348DE" w:rsidRPr="00B243CD" w:rsidRDefault="00F34FC1" w:rsidP="00164A47">
            <w:pPr>
              <w:rPr>
                <w:lang w:val="uk-UA"/>
              </w:rPr>
            </w:pPr>
            <w:r w:rsidRPr="00B243CD">
              <w:rPr>
                <w:lang w:val="uk-UA"/>
              </w:rPr>
              <w:t>1</w:t>
            </w:r>
            <w:r w:rsidR="00EE58AA">
              <w:rPr>
                <w:lang w:val="uk-UA"/>
              </w:rPr>
              <w:t>9</w:t>
            </w:r>
          </w:p>
        </w:tc>
      </w:tr>
      <w:tr w:rsidR="00B348DE" w:rsidRPr="00B243CD" w:rsidTr="00BF3944">
        <w:trPr>
          <w:tblCellSpacing w:w="0" w:type="dxa"/>
          <w:jc w:val="center"/>
        </w:trPr>
        <w:tc>
          <w:tcPr>
            <w:tcW w:w="691" w:type="dxa"/>
            <w:hideMark/>
          </w:tcPr>
          <w:p w:rsidR="00B348DE" w:rsidRPr="00B243CD" w:rsidRDefault="00B348DE" w:rsidP="00164A47">
            <w:pPr>
              <w:rPr>
                <w:lang w:val="uk-UA"/>
              </w:rPr>
            </w:pPr>
            <w:r w:rsidRPr="00B243CD">
              <w:rPr>
                <w:lang w:val="uk-UA"/>
              </w:rPr>
              <w:t>1.6.</w:t>
            </w:r>
          </w:p>
        </w:tc>
        <w:tc>
          <w:tcPr>
            <w:tcW w:w="8521" w:type="dxa"/>
            <w:gridSpan w:val="2"/>
            <w:hideMark/>
          </w:tcPr>
          <w:p w:rsidR="00B348DE" w:rsidRPr="00B243CD" w:rsidRDefault="00B348DE" w:rsidP="00164A47">
            <w:pPr>
              <w:rPr>
                <w:lang w:val="uk-UA"/>
              </w:rPr>
            </w:pPr>
            <w:r w:rsidRPr="00B243CD">
              <w:rPr>
                <w:lang w:val="uk-UA"/>
              </w:rPr>
              <w:t>Фізична культура і спорт</w:t>
            </w:r>
          </w:p>
        </w:tc>
        <w:tc>
          <w:tcPr>
            <w:tcW w:w="983" w:type="dxa"/>
            <w:gridSpan w:val="2"/>
          </w:tcPr>
          <w:p w:rsidR="00B348DE" w:rsidRPr="00B243CD" w:rsidRDefault="00EE58AA" w:rsidP="00164A47">
            <w:pPr>
              <w:rPr>
                <w:lang w:val="uk-UA"/>
              </w:rPr>
            </w:pPr>
            <w:r>
              <w:rPr>
                <w:lang w:val="uk-UA"/>
              </w:rPr>
              <w:t>23</w:t>
            </w:r>
          </w:p>
        </w:tc>
      </w:tr>
      <w:tr w:rsidR="00B348DE" w:rsidRPr="00B243CD" w:rsidTr="00BF3944">
        <w:trPr>
          <w:tblCellSpacing w:w="0" w:type="dxa"/>
          <w:jc w:val="center"/>
        </w:trPr>
        <w:tc>
          <w:tcPr>
            <w:tcW w:w="691" w:type="dxa"/>
            <w:hideMark/>
          </w:tcPr>
          <w:p w:rsidR="00B348DE" w:rsidRPr="00B243CD" w:rsidRDefault="00B348DE" w:rsidP="00164A47">
            <w:pPr>
              <w:rPr>
                <w:lang w:val="uk-UA"/>
              </w:rPr>
            </w:pPr>
            <w:r w:rsidRPr="00B243CD">
              <w:rPr>
                <w:lang w:val="uk-UA"/>
              </w:rPr>
              <w:t>1.7.</w:t>
            </w:r>
          </w:p>
        </w:tc>
        <w:tc>
          <w:tcPr>
            <w:tcW w:w="8521" w:type="dxa"/>
            <w:gridSpan w:val="2"/>
            <w:hideMark/>
          </w:tcPr>
          <w:p w:rsidR="00B348DE" w:rsidRPr="00B243CD" w:rsidRDefault="00B348DE" w:rsidP="00164A47">
            <w:pPr>
              <w:rPr>
                <w:lang w:val="uk-UA"/>
              </w:rPr>
            </w:pPr>
            <w:r w:rsidRPr="00B243CD">
              <w:rPr>
                <w:lang w:val="uk-UA"/>
              </w:rPr>
              <w:t>Зайнятість населення та ринок праці</w:t>
            </w:r>
          </w:p>
        </w:tc>
        <w:tc>
          <w:tcPr>
            <w:tcW w:w="983" w:type="dxa"/>
            <w:gridSpan w:val="2"/>
          </w:tcPr>
          <w:p w:rsidR="00B348DE" w:rsidRPr="00B243CD" w:rsidRDefault="00F34FC1" w:rsidP="00164A47">
            <w:pPr>
              <w:rPr>
                <w:lang w:val="uk-UA"/>
              </w:rPr>
            </w:pPr>
            <w:r w:rsidRPr="00B243CD">
              <w:rPr>
                <w:lang w:val="uk-UA"/>
              </w:rPr>
              <w:t>2</w:t>
            </w:r>
            <w:r w:rsidR="00EE58AA">
              <w:rPr>
                <w:lang w:val="uk-UA"/>
              </w:rPr>
              <w:t>5</w:t>
            </w:r>
          </w:p>
        </w:tc>
      </w:tr>
      <w:tr w:rsidR="00B348DE" w:rsidRPr="00B243CD" w:rsidTr="00BF3944">
        <w:trPr>
          <w:tblCellSpacing w:w="0" w:type="dxa"/>
          <w:jc w:val="center"/>
        </w:trPr>
        <w:tc>
          <w:tcPr>
            <w:tcW w:w="691" w:type="dxa"/>
            <w:hideMark/>
          </w:tcPr>
          <w:p w:rsidR="00B348DE" w:rsidRPr="00B243CD" w:rsidRDefault="00B348DE" w:rsidP="00164A47">
            <w:pPr>
              <w:rPr>
                <w:lang w:val="uk-UA"/>
              </w:rPr>
            </w:pPr>
            <w:r w:rsidRPr="00B243CD">
              <w:rPr>
                <w:lang w:val="uk-UA"/>
              </w:rPr>
              <w:t>1.8.</w:t>
            </w:r>
          </w:p>
        </w:tc>
        <w:tc>
          <w:tcPr>
            <w:tcW w:w="8521" w:type="dxa"/>
            <w:gridSpan w:val="2"/>
            <w:hideMark/>
          </w:tcPr>
          <w:p w:rsidR="00B348DE" w:rsidRPr="00B243CD" w:rsidRDefault="00B348DE" w:rsidP="00164A47">
            <w:pPr>
              <w:rPr>
                <w:lang w:val="uk-UA"/>
              </w:rPr>
            </w:pPr>
            <w:r w:rsidRPr="00B243CD">
              <w:rPr>
                <w:lang w:val="uk-UA"/>
              </w:rPr>
              <w:t xml:space="preserve">Заробітна плата </w:t>
            </w:r>
          </w:p>
        </w:tc>
        <w:tc>
          <w:tcPr>
            <w:tcW w:w="983" w:type="dxa"/>
            <w:gridSpan w:val="2"/>
          </w:tcPr>
          <w:p w:rsidR="00B348DE" w:rsidRPr="00B243CD" w:rsidRDefault="00F34FC1" w:rsidP="00164A47">
            <w:pPr>
              <w:rPr>
                <w:lang w:val="uk-UA"/>
              </w:rPr>
            </w:pPr>
            <w:r w:rsidRPr="00B243CD">
              <w:rPr>
                <w:lang w:val="uk-UA"/>
              </w:rPr>
              <w:t>2</w:t>
            </w:r>
            <w:r w:rsidR="00EE58AA">
              <w:rPr>
                <w:lang w:val="uk-UA"/>
              </w:rPr>
              <w:t>6</w:t>
            </w:r>
          </w:p>
        </w:tc>
      </w:tr>
      <w:tr w:rsidR="00B348DE" w:rsidRPr="00B243CD" w:rsidTr="00BF3944">
        <w:trPr>
          <w:tblCellSpacing w:w="0" w:type="dxa"/>
          <w:jc w:val="center"/>
        </w:trPr>
        <w:tc>
          <w:tcPr>
            <w:tcW w:w="691" w:type="dxa"/>
            <w:hideMark/>
          </w:tcPr>
          <w:p w:rsidR="00B348DE" w:rsidRPr="00B243CD" w:rsidRDefault="00B348DE" w:rsidP="00164A47">
            <w:pPr>
              <w:rPr>
                <w:lang w:val="uk-UA"/>
              </w:rPr>
            </w:pPr>
            <w:r w:rsidRPr="00B243CD">
              <w:rPr>
                <w:lang w:val="uk-UA"/>
              </w:rPr>
              <w:t>1.9.</w:t>
            </w:r>
          </w:p>
        </w:tc>
        <w:tc>
          <w:tcPr>
            <w:tcW w:w="8521" w:type="dxa"/>
            <w:gridSpan w:val="2"/>
            <w:hideMark/>
          </w:tcPr>
          <w:p w:rsidR="00B348DE" w:rsidRPr="00B243CD" w:rsidRDefault="00B348DE" w:rsidP="00164A47">
            <w:pPr>
              <w:rPr>
                <w:lang w:val="uk-UA"/>
              </w:rPr>
            </w:pPr>
            <w:r w:rsidRPr="00B243CD">
              <w:rPr>
                <w:lang w:val="uk-UA"/>
              </w:rPr>
              <w:t>Соціальне забезпечення</w:t>
            </w:r>
          </w:p>
        </w:tc>
        <w:tc>
          <w:tcPr>
            <w:tcW w:w="983" w:type="dxa"/>
            <w:gridSpan w:val="2"/>
          </w:tcPr>
          <w:p w:rsidR="00B348DE" w:rsidRPr="00B243CD" w:rsidRDefault="004E48BC" w:rsidP="00164A47">
            <w:pPr>
              <w:rPr>
                <w:lang w:val="uk-UA"/>
              </w:rPr>
            </w:pPr>
            <w:r w:rsidRPr="00B243CD">
              <w:rPr>
                <w:lang w:val="uk-UA"/>
              </w:rPr>
              <w:t>2</w:t>
            </w:r>
            <w:r w:rsidR="00EE58AA">
              <w:rPr>
                <w:lang w:val="uk-UA"/>
              </w:rPr>
              <w:t>7</w:t>
            </w:r>
          </w:p>
        </w:tc>
      </w:tr>
      <w:tr w:rsidR="00B348DE" w:rsidRPr="00B243CD" w:rsidTr="00BF3944">
        <w:trPr>
          <w:tblCellSpacing w:w="0" w:type="dxa"/>
          <w:jc w:val="center"/>
        </w:trPr>
        <w:tc>
          <w:tcPr>
            <w:tcW w:w="691" w:type="dxa"/>
            <w:hideMark/>
          </w:tcPr>
          <w:p w:rsidR="00B348DE" w:rsidRPr="00B243CD" w:rsidRDefault="006B5FEF" w:rsidP="00164A47">
            <w:pPr>
              <w:rPr>
                <w:lang w:val="uk-UA"/>
              </w:rPr>
            </w:pPr>
            <w:r w:rsidRPr="00B243CD">
              <w:rPr>
                <w:lang w:val="uk-UA"/>
              </w:rPr>
              <w:t>1.10</w:t>
            </w:r>
            <w:r w:rsidR="00B348DE" w:rsidRPr="00B243CD">
              <w:rPr>
                <w:lang w:val="uk-UA"/>
              </w:rPr>
              <w:t>.</w:t>
            </w:r>
          </w:p>
        </w:tc>
        <w:tc>
          <w:tcPr>
            <w:tcW w:w="8521" w:type="dxa"/>
            <w:gridSpan w:val="2"/>
            <w:hideMark/>
          </w:tcPr>
          <w:p w:rsidR="00B348DE" w:rsidRPr="00B243CD" w:rsidRDefault="00B348DE" w:rsidP="00164A47">
            <w:pPr>
              <w:rPr>
                <w:lang w:val="uk-UA"/>
              </w:rPr>
            </w:pPr>
            <w:r w:rsidRPr="00B243CD">
              <w:rPr>
                <w:lang w:val="uk-UA"/>
              </w:rPr>
              <w:t>Охорона праці</w:t>
            </w:r>
          </w:p>
        </w:tc>
        <w:tc>
          <w:tcPr>
            <w:tcW w:w="983" w:type="dxa"/>
            <w:gridSpan w:val="2"/>
          </w:tcPr>
          <w:p w:rsidR="00B348DE" w:rsidRPr="00B243CD" w:rsidRDefault="00F34FC1" w:rsidP="00164A47">
            <w:pPr>
              <w:rPr>
                <w:lang w:val="uk-UA"/>
              </w:rPr>
            </w:pPr>
            <w:r w:rsidRPr="00B243CD">
              <w:rPr>
                <w:lang w:val="uk-UA"/>
              </w:rPr>
              <w:t>2</w:t>
            </w:r>
            <w:r w:rsidR="00EE58AA">
              <w:rPr>
                <w:lang w:val="uk-UA"/>
              </w:rPr>
              <w:t>9</w:t>
            </w:r>
          </w:p>
        </w:tc>
      </w:tr>
      <w:tr w:rsidR="006B5FEF" w:rsidRPr="00B243CD" w:rsidTr="00BF3944">
        <w:trPr>
          <w:tblCellSpacing w:w="0" w:type="dxa"/>
          <w:jc w:val="center"/>
        </w:trPr>
        <w:tc>
          <w:tcPr>
            <w:tcW w:w="691" w:type="dxa"/>
            <w:hideMark/>
          </w:tcPr>
          <w:p w:rsidR="006B5FEF" w:rsidRPr="00B243CD" w:rsidRDefault="00EE58AA" w:rsidP="00164A47">
            <w:pPr>
              <w:rPr>
                <w:lang w:val="uk-UA"/>
              </w:rPr>
            </w:pPr>
            <w:r>
              <w:rPr>
                <w:lang w:val="uk-UA"/>
              </w:rPr>
              <w:t>1.11.</w:t>
            </w:r>
            <w:r w:rsidR="006B5FEF" w:rsidRPr="00B243CD">
              <w:rPr>
                <w:lang w:val="uk-UA"/>
              </w:rPr>
              <w:t xml:space="preserve"> </w:t>
            </w:r>
          </w:p>
        </w:tc>
        <w:tc>
          <w:tcPr>
            <w:tcW w:w="8521" w:type="dxa"/>
            <w:gridSpan w:val="2"/>
            <w:hideMark/>
          </w:tcPr>
          <w:p w:rsidR="006B5FEF" w:rsidRPr="00B243CD" w:rsidRDefault="006B5FEF" w:rsidP="00164A47">
            <w:pPr>
              <w:rPr>
                <w:lang w:val="uk-UA"/>
              </w:rPr>
            </w:pPr>
            <w:r w:rsidRPr="00B243CD">
              <w:rPr>
                <w:lang w:val="uk-UA"/>
              </w:rPr>
              <w:t>Адміністративні послуги</w:t>
            </w:r>
          </w:p>
        </w:tc>
        <w:tc>
          <w:tcPr>
            <w:tcW w:w="983" w:type="dxa"/>
            <w:gridSpan w:val="2"/>
          </w:tcPr>
          <w:p w:rsidR="006B5FEF" w:rsidRPr="00B243CD" w:rsidRDefault="006B5FEF" w:rsidP="00164A47">
            <w:pPr>
              <w:rPr>
                <w:lang w:val="uk-UA"/>
              </w:rPr>
            </w:pPr>
            <w:r w:rsidRPr="00B243CD">
              <w:rPr>
                <w:lang w:val="uk-UA"/>
              </w:rPr>
              <w:t>3</w:t>
            </w:r>
            <w:r w:rsidR="00EE58AA">
              <w:rPr>
                <w:lang w:val="uk-UA"/>
              </w:rPr>
              <w:t>0</w:t>
            </w:r>
          </w:p>
        </w:tc>
      </w:tr>
      <w:tr w:rsidR="006B5FEF" w:rsidRPr="00B243CD" w:rsidTr="00BF3944">
        <w:trPr>
          <w:tblCellSpacing w:w="0" w:type="dxa"/>
          <w:jc w:val="center"/>
        </w:trPr>
        <w:tc>
          <w:tcPr>
            <w:tcW w:w="9212" w:type="dxa"/>
            <w:gridSpan w:val="3"/>
            <w:hideMark/>
          </w:tcPr>
          <w:p w:rsidR="006B5FEF" w:rsidRPr="00B243CD" w:rsidRDefault="006B5FEF" w:rsidP="00164A47">
            <w:pPr>
              <w:rPr>
                <w:b/>
                <w:lang w:val="uk-UA"/>
              </w:rPr>
            </w:pPr>
            <w:r w:rsidRPr="00B243CD">
              <w:rPr>
                <w:b/>
                <w:lang w:val="uk-UA"/>
              </w:rPr>
              <w:t>2. Розвиток інфраструктури та базових галузей економіки</w:t>
            </w:r>
          </w:p>
        </w:tc>
        <w:tc>
          <w:tcPr>
            <w:tcW w:w="983" w:type="dxa"/>
            <w:gridSpan w:val="2"/>
          </w:tcPr>
          <w:p w:rsidR="006B5FEF" w:rsidRPr="00B243CD" w:rsidRDefault="006B5FEF" w:rsidP="00164A47">
            <w:pPr>
              <w:rPr>
                <w:b/>
                <w:lang w:val="uk-UA"/>
              </w:rPr>
            </w:pPr>
          </w:p>
        </w:tc>
      </w:tr>
      <w:tr w:rsidR="006B5FEF" w:rsidRPr="00B243CD" w:rsidTr="00BF3944">
        <w:trPr>
          <w:trHeight w:val="60"/>
          <w:tblCellSpacing w:w="0" w:type="dxa"/>
          <w:jc w:val="center"/>
        </w:trPr>
        <w:tc>
          <w:tcPr>
            <w:tcW w:w="691" w:type="dxa"/>
            <w:hideMark/>
          </w:tcPr>
          <w:p w:rsidR="006B5FEF" w:rsidRDefault="006B5FEF" w:rsidP="00164A47">
            <w:pPr>
              <w:rPr>
                <w:lang w:val="uk-UA"/>
              </w:rPr>
            </w:pPr>
            <w:r w:rsidRPr="00B243CD">
              <w:rPr>
                <w:lang w:val="uk-UA"/>
              </w:rPr>
              <w:t>2.1.</w:t>
            </w:r>
          </w:p>
          <w:p w:rsidR="003B02FD" w:rsidRDefault="003B02FD" w:rsidP="00164A47">
            <w:pPr>
              <w:rPr>
                <w:lang w:val="uk-UA"/>
              </w:rPr>
            </w:pPr>
          </w:p>
          <w:p w:rsidR="003B02FD" w:rsidRDefault="003B02FD" w:rsidP="00164A47">
            <w:pPr>
              <w:rPr>
                <w:lang w:val="uk-UA"/>
              </w:rPr>
            </w:pPr>
            <w:r>
              <w:rPr>
                <w:lang w:val="uk-UA"/>
              </w:rPr>
              <w:t>2.2.</w:t>
            </w:r>
          </w:p>
          <w:p w:rsidR="003B02FD" w:rsidRDefault="003B02FD" w:rsidP="00164A47">
            <w:pPr>
              <w:rPr>
                <w:lang w:val="uk-UA"/>
              </w:rPr>
            </w:pPr>
          </w:p>
          <w:p w:rsidR="003B02FD" w:rsidRDefault="003B02FD" w:rsidP="00164A47">
            <w:pPr>
              <w:rPr>
                <w:lang w:val="uk-UA"/>
              </w:rPr>
            </w:pPr>
            <w:r>
              <w:rPr>
                <w:lang w:val="uk-UA"/>
              </w:rPr>
              <w:t>2.3.</w:t>
            </w:r>
          </w:p>
          <w:p w:rsidR="003B02FD" w:rsidRDefault="003B02FD" w:rsidP="00164A47">
            <w:pPr>
              <w:rPr>
                <w:lang w:val="uk-UA"/>
              </w:rPr>
            </w:pPr>
          </w:p>
          <w:p w:rsidR="003B02FD" w:rsidRDefault="003B02FD" w:rsidP="00164A47">
            <w:pPr>
              <w:rPr>
                <w:lang w:val="uk-UA"/>
              </w:rPr>
            </w:pPr>
            <w:r>
              <w:rPr>
                <w:lang w:val="uk-UA"/>
              </w:rPr>
              <w:t>2.4.</w:t>
            </w:r>
          </w:p>
          <w:p w:rsidR="003B02FD" w:rsidRDefault="003B02FD" w:rsidP="00164A47">
            <w:pPr>
              <w:rPr>
                <w:lang w:val="uk-UA"/>
              </w:rPr>
            </w:pPr>
          </w:p>
          <w:p w:rsidR="003B02FD" w:rsidRDefault="003B02FD" w:rsidP="00164A47">
            <w:pPr>
              <w:rPr>
                <w:lang w:val="uk-UA"/>
              </w:rPr>
            </w:pPr>
            <w:r>
              <w:rPr>
                <w:lang w:val="uk-UA"/>
              </w:rPr>
              <w:t>2.5.</w:t>
            </w:r>
          </w:p>
          <w:p w:rsidR="003B02FD" w:rsidRDefault="003B02FD" w:rsidP="00164A47">
            <w:pPr>
              <w:rPr>
                <w:lang w:val="uk-UA"/>
              </w:rPr>
            </w:pPr>
          </w:p>
          <w:p w:rsidR="003B02FD" w:rsidRDefault="003B02FD" w:rsidP="00164A47">
            <w:pPr>
              <w:rPr>
                <w:lang w:val="uk-UA"/>
              </w:rPr>
            </w:pPr>
            <w:r>
              <w:rPr>
                <w:lang w:val="uk-UA"/>
              </w:rPr>
              <w:t>2.6.</w:t>
            </w:r>
          </w:p>
          <w:p w:rsidR="003B02FD" w:rsidRDefault="003B02FD" w:rsidP="00164A47">
            <w:pPr>
              <w:rPr>
                <w:lang w:val="uk-UA"/>
              </w:rPr>
            </w:pPr>
          </w:p>
          <w:p w:rsidR="003B02FD" w:rsidRPr="00B243CD" w:rsidRDefault="003B02FD" w:rsidP="00164A47">
            <w:pPr>
              <w:rPr>
                <w:lang w:val="uk-UA"/>
              </w:rPr>
            </w:pPr>
            <w:r>
              <w:rPr>
                <w:lang w:val="uk-UA"/>
              </w:rPr>
              <w:t>2.7.</w:t>
            </w:r>
          </w:p>
        </w:tc>
        <w:tc>
          <w:tcPr>
            <w:tcW w:w="8521" w:type="dxa"/>
            <w:gridSpan w:val="2"/>
            <w:hideMark/>
          </w:tcPr>
          <w:p w:rsidR="00EE58AA" w:rsidRDefault="00EE58AA" w:rsidP="00164A47">
            <w:pPr>
              <w:rPr>
                <w:lang w:val="uk-UA"/>
              </w:rPr>
            </w:pPr>
            <w:r w:rsidRPr="00B243CD">
              <w:rPr>
                <w:lang w:val="uk-UA"/>
              </w:rPr>
              <w:t>Реформування житлово-комунального господарства</w:t>
            </w:r>
          </w:p>
          <w:p w:rsidR="003B02FD" w:rsidRDefault="003B02FD" w:rsidP="00164A47">
            <w:pPr>
              <w:rPr>
                <w:lang w:val="uk-UA"/>
              </w:rPr>
            </w:pPr>
          </w:p>
          <w:p w:rsidR="00EE58AA" w:rsidRDefault="00EE58AA" w:rsidP="00164A47">
            <w:pPr>
              <w:rPr>
                <w:lang w:val="uk-UA"/>
              </w:rPr>
            </w:pPr>
            <w:r>
              <w:rPr>
                <w:lang w:val="uk-UA"/>
              </w:rPr>
              <w:t>Охорона навколишнього природного середовища</w:t>
            </w:r>
            <w:r w:rsidR="003B02FD">
              <w:rPr>
                <w:lang w:val="uk-UA"/>
              </w:rPr>
              <w:t xml:space="preserve"> </w:t>
            </w:r>
          </w:p>
          <w:p w:rsidR="00EE58AA" w:rsidRDefault="00EE58AA" w:rsidP="00164A47">
            <w:pPr>
              <w:rPr>
                <w:lang w:val="uk-UA"/>
              </w:rPr>
            </w:pPr>
          </w:p>
          <w:p w:rsidR="003B02FD" w:rsidRDefault="003B02FD" w:rsidP="00164A47">
            <w:pPr>
              <w:rPr>
                <w:lang w:val="uk-UA"/>
              </w:rPr>
            </w:pPr>
            <w:r>
              <w:rPr>
                <w:lang w:val="uk-UA"/>
              </w:rPr>
              <w:t>Енергозбереження</w:t>
            </w:r>
          </w:p>
          <w:p w:rsidR="003B02FD" w:rsidRDefault="003B02FD" w:rsidP="00164A47">
            <w:pPr>
              <w:rPr>
                <w:lang w:val="uk-UA"/>
              </w:rPr>
            </w:pPr>
          </w:p>
          <w:p w:rsidR="006B5FEF" w:rsidRDefault="006B5FEF" w:rsidP="00164A47">
            <w:pPr>
              <w:rPr>
                <w:lang w:val="uk-UA"/>
              </w:rPr>
            </w:pPr>
            <w:r w:rsidRPr="00B243CD">
              <w:rPr>
                <w:lang w:val="uk-UA"/>
              </w:rPr>
              <w:t>Промисловий комплекс</w:t>
            </w:r>
          </w:p>
          <w:p w:rsidR="003B02FD" w:rsidRDefault="003B02FD" w:rsidP="00164A47">
            <w:pPr>
              <w:rPr>
                <w:lang w:val="uk-UA"/>
              </w:rPr>
            </w:pPr>
          </w:p>
          <w:p w:rsidR="003B02FD" w:rsidRDefault="003B02FD" w:rsidP="00164A47">
            <w:pPr>
              <w:rPr>
                <w:lang w:val="uk-UA"/>
              </w:rPr>
            </w:pPr>
            <w:r>
              <w:rPr>
                <w:lang w:val="uk-UA"/>
              </w:rPr>
              <w:t>Розвиток ринку внутрішньої торгівлі та побутових послуг</w:t>
            </w:r>
          </w:p>
          <w:p w:rsidR="003B02FD" w:rsidRDefault="003B02FD" w:rsidP="00164A47">
            <w:pPr>
              <w:rPr>
                <w:lang w:val="uk-UA"/>
              </w:rPr>
            </w:pPr>
          </w:p>
          <w:p w:rsidR="003B02FD" w:rsidRDefault="003B02FD" w:rsidP="00164A47">
            <w:pPr>
              <w:rPr>
                <w:lang w:val="uk-UA"/>
              </w:rPr>
            </w:pPr>
            <w:r>
              <w:rPr>
                <w:lang w:val="uk-UA"/>
              </w:rPr>
              <w:t>Розвиток містобудування</w:t>
            </w:r>
          </w:p>
          <w:p w:rsidR="003B02FD" w:rsidRDefault="003B02FD" w:rsidP="00164A47">
            <w:pPr>
              <w:rPr>
                <w:lang w:val="uk-UA"/>
              </w:rPr>
            </w:pPr>
          </w:p>
          <w:p w:rsidR="003B02FD" w:rsidRPr="00B243CD" w:rsidRDefault="003B02FD" w:rsidP="00164A47">
            <w:pPr>
              <w:rPr>
                <w:lang w:val="uk-UA"/>
              </w:rPr>
            </w:pPr>
            <w:r>
              <w:rPr>
                <w:lang w:val="uk-UA"/>
              </w:rPr>
              <w:t xml:space="preserve">Транспортне забезпечення, </w:t>
            </w:r>
            <w:r w:rsidR="005D080A">
              <w:rPr>
                <w:lang w:val="uk-UA"/>
              </w:rPr>
              <w:t>зв’язок</w:t>
            </w:r>
            <w:r>
              <w:rPr>
                <w:lang w:val="uk-UA"/>
              </w:rPr>
              <w:t xml:space="preserve"> </w:t>
            </w:r>
          </w:p>
        </w:tc>
        <w:tc>
          <w:tcPr>
            <w:tcW w:w="983" w:type="dxa"/>
            <w:gridSpan w:val="2"/>
          </w:tcPr>
          <w:p w:rsidR="006B5FEF" w:rsidRDefault="006B5FEF" w:rsidP="00164A47">
            <w:pPr>
              <w:rPr>
                <w:lang w:val="uk-UA"/>
              </w:rPr>
            </w:pPr>
            <w:r w:rsidRPr="00B243CD">
              <w:rPr>
                <w:lang w:val="uk-UA"/>
              </w:rPr>
              <w:t>3</w:t>
            </w:r>
            <w:r w:rsidR="00EE58AA">
              <w:rPr>
                <w:lang w:val="uk-UA"/>
              </w:rPr>
              <w:t>1</w:t>
            </w:r>
          </w:p>
          <w:p w:rsidR="003B02FD" w:rsidRDefault="003B02FD" w:rsidP="00164A47">
            <w:pPr>
              <w:rPr>
                <w:lang w:val="uk-UA"/>
              </w:rPr>
            </w:pPr>
          </w:p>
          <w:p w:rsidR="003B02FD" w:rsidRDefault="003B02FD" w:rsidP="00164A47">
            <w:pPr>
              <w:rPr>
                <w:lang w:val="uk-UA"/>
              </w:rPr>
            </w:pPr>
            <w:r>
              <w:rPr>
                <w:lang w:val="uk-UA"/>
              </w:rPr>
              <w:t>37</w:t>
            </w:r>
          </w:p>
          <w:p w:rsidR="003B02FD" w:rsidRDefault="003B02FD" w:rsidP="00164A47">
            <w:pPr>
              <w:rPr>
                <w:lang w:val="uk-UA"/>
              </w:rPr>
            </w:pPr>
          </w:p>
          <w:p w:rsidR="003B02FD" w:rsidRDefault="003B02FD" w:rsidP="00164A47">
            <w:pPr>
              <w:rPr>
                <w:lang w:val="uk-UA"/>
              </w:rPr>
            </w:pPr>
            <w:r>
              <w:rPr>
                <w:lang w:val="uk-UA"/>
              </w:rPr>
              <w:t>38</w:t>
            </w:r>
          </w:p>
          <w:p w:rsidR="003B02FD" w:rsidRDefault="003B02FD" w:rsidP="00164A47">
            <w:pPr>
              <w:rPr>
                <w:lang w:val="uk-UA"/>
              </w:rPr>
            </w:pPr>
          </w:p>
          <w:p w:rsidR="003B02FD" w:rsidRDefault="003B02FD" w:rsidP="00164A47">
            <w:pPr>
              <w:rPr>
                <w:lang w:val="uk-UA"/>
              </w:rPr>
            </w:pPr>
            <w:r>
              <w:rPr>
                <w:lang w:val="uk-UA"/>
              </w:rPr>
              <w:t>39</w:t>
            </w:r>
          </w:p>
          <w:p w:rsidR="003B02FD" w:rsidRDefault="003B02FD" w:rsidP="00164A47">
            <w:pPr>
              <w:rPr>
                <w:lang w:val="uk-UA"/>
              </w:rPr>
            </w:pPr>
          </w:p>
          <w:p w:rsidR="00BF3944" w:rsidRDefault="00BF3944" w:rsidP="00164A47">
            <w:pPr>
              <w:rPr>
                <w:lang w:val="uk-UA"/>
              </w:rPr>
            </w:pPr>
            <w:r>
              <w:rPr>
                <w:lang w:val="uk-UA"/>
              </w:rPr>
              <w:t>39</w:t>
            </w:r>
          </w:p>
          <w:p w:rsidR="00BF3944" w:rsidRDefault="00BF3944" w:rsidP="00164A47">
            <w:pPr>
              <w:rPr>
                <w:lang w:val="uk-UA"/>
              </w:rPr>
            </w:pPr>
          </w:p>
          <w:p w:rsidR="003B02FD" w:rsidRDefault="003B02FD" w:rsidP="00164A47">
            <w:pPr>
              <w:rPr>
                <w:lang w:val="uk-UA"/>
              </w:rPr>
            </w:pPr>
            <w:r>
              <w:rPr>
                <w:lang w:val="uk-UA"/>
              </w:rPr>
              <w:t>41</w:t>
            </w:r>
          </w:p>
          <w:p w:rsidR="003B02FD" w:rsidRDefault="003B02FD" w:rsidP="00164A47">
            <w:pPr>
              <w:rPr>
                <w:lang w:val="uk-UA"/>
              </w:rPr>
            </w:pPr>
          </w:p>
          <w:p w:rsidR="003B02FD" w:rsidRPr="00B243CD" w:rsidRDefault="003B02FD" w:rsidP="00164A47">
            <w:pPr>
              <w:rPr>
                <w:lang w:val="uk-UA"/>
              </w:rPr>
            </w:pPr>
            <w:r>
              <w:rPr>
                <w:lang w:val="uk-UA"/>
              </w:rPr>
              <w:t>43</w:t>
            </w:r>
          </w:p>
        </w:tc>
      </w:tr>
      <w:tr w:rsidR="006B5FEF" w:rsidRPr="00B243CD" w:rsidTr="00BF3944">
        <w:trPr>
          <w:tblCellSpacing w:w="0" w:type="dxa"/>
          <w:jc w:val="center"/>
        </w:trPr>
        <w:tc>
          <w:tcPr>
            <w:tcW w:w="691" w:type="dxa"/>
            <w:hideMark/>
          </w:tcPr>
          <w:p w:rsidR="006B5FEF" w:rsidRDefault="003B02FD" w:rsidP="00164A47">
            <w:pPr>
              <w:rPr>
                <w:lang w:val="uk-UA"/>
              </w:rPr>
            </w:pPr>
            <w:r>
              <w:rPr>
                <w:lang w:val="uk-UA"/>
              </w:rPr>
              <w:t>2.8.</w:t>
            </w:r>
          </w:p>
          <w:p w:rsidR="00A73678" w:rsidRDefault="00A73678" w:rsidP="00164A47">
            <w:pPr>
              <w:rPr>
                <w:lang w:val="uk-UA"/>
              </w:rPr>
            </w:pPr>
          </w:p>
          <w:p w:rsidR="00A73678" w:rsidRDefault="00A73678" w:rsidP="00164A47">
            <w:pPr>
              <w:rPr>
                <w:lang w:val="uk-UA"/>
              </w:rPr>
            </w:pPr>
          </w:p>
          <w:p w:rsidR="00A73678" w:rsidRDefault="00A73678" w:rsidP="00164A47">
            <w:pPr>
              <w:rPr>
                <w:lang w:val="uk-UA"/>
              </w:rPr>
            </w:pPr>
            <w:r>
              <w:rPr>
                <w:lang w:val="uk-UA"/>
              </w:rPr>
              <w:t>3.2.</w:t>
            </w:r>
          </w:p>
          <w:p w:rsidR="00A73678" w:rsidRPr="00B243CD" w:rsidRDefault="00A73678" w:rsidP="00164A47">
            <w:pPr>
              <w:rPr>
                <w:lang w:val="uk-UA"/>
              </w:rPr>
            </w:pPr>
            <w:r>
              <w:rPr>
                <w:lang w:val="uk-UA"/>
              </w:rPr>
              <w:t>3.3.</w:t>
            </w:r>
          </w:p>
        </w:tc>
        <w:tc>
          <w:tcPr>
            <w:tcW w:w="8521" w:type="dxa"/>
            <w:gridSpan w:val="2"/>
            <w:hideMark/>
          </w:tcPr>
          <w:p w:rsidR="003B02FD" w:rsidRPr="00F87FAC" w:rsidRDefault="003B02FD" w:rsidP="00164A47">
            <w:r w:rsidRPr="00B243CD">
              <w:rPr>
                <w:lang w:val="uk-UA"/>
              </w:rPr>
              <w:t>Підтримка підприємництва</w:t>
            </w:r>
          </w:p>
          <w:p w:rsidR="005D080A" w:rsidRPr="00F87FAC" w:rsidRDefault="005D080A" w:rsidP="00164A47"/>
          <w:p w:rsidR="003B02FD" w:rsidRDefault="00A73678" w:rsidP="00164A47">
            <w:pPr>
              <w:rPr>
                <w:b/>
                <w:lang w:val="uk-UA"/>
              </w:rPr>
            </w:pPr>
            <w:r w:rsidRPr="00B243CD">
              <w:rPr>
                <w:b/>
                <w:lang w:val="uk-UA"/>
              </w:rPr>
              <w:t>3.Забезпечення умов для стійкого економічного розвитку</w:t>
            </w:r>
          </w:p>
          <w:p w:rsidR="00A73678" w:rsidRDefault="00A73678" w:rsidP="00164A47">
            <w:pPr>
              <w:rPr>
                <w:b/>
                <w:lang w:val="uk-UA"/>
              </w:rPr>
            </w:pPr>
          </w:p>
          <w:p w:rsidR="00A73678" w:rsidRDefault="00A73678" w:rsidP="00164A47">
            <w:pPr>
              <w:rPr>
                <w:lang w:val="uk-UA"/>
              </w:rPr>
            </w:pPr>
            <w:r w:rsidRPr="00B243CD">
              <w:rPr>
                <w:lang w:val="uk-UA"/>
              </w:rPr>
              <w:t>Управління майном територіальної громади</w:t>
            </w:r>
          </w:p>
          <w:p w:rsidR="00A73678" w:rsidRPr="00B243CD" w:rsidRDefault="00A73678" w:rsidP="00164A47">
            <w:pPr>
              <w:rPr>
                <w:lang w:val="uk-UA"/>
              </w:rPr>
            </w:pPr>
            <w:r>
              <w:rPr>
                <w:rFonts w:eastAsia="Arial Unicode MS"/>
                <w:lang w:val="uk-UA"/>
              </w:rPr>
              <w:t xml:space="preserve">3.3. </w:t>
            </w:r>
            <w:r w:rsidRPr="003B02FD">
              <w:rPr>
                <w:rFonts w:eastAsia="Arial Unicode MS"/>
                <w:lang w:val="uk-UA"/>
              </w:rPr>
              <w:t>Фінансування заходів по допризовній підготовці та призову</w:t>
            </w:r>
            <w:r w:rsidR="00A23128">
              <w:rPr>
                <w:rFonts w:eastAsia="Arial Unicode MS"/>
                <w:lang w:val="uk-UA"/>
              </w:rPr>
              <w:t> </w:t>
            </w:r>
            <w:r w:rsidRPr="003B02FD">
              <w:rPr>
                <w:rFonts w:eastAsia="Arial Unicode MS"/>
                <w:lang w:val="uk-UA"/>
              </w:rPr>
              <w:t xml:space="preserve">громадян </w:t>
            </w:r>
            <w:r>
              <w:rPr>
                <w:rFonts w:eastAsia="Arial Unicode MS"/>
                <w:lang w:val="uk-UA"/>
              </w:rPr>
              <w:t xml:space="preserve"> </w:t>
            </w:r>
            <w:r w:rsidRPr="003B02FD">
              <w:rPr>
                <w:rFonts w:eastAsia="Arial Unicode MS"/>
                <w:lang w:val="uk-UA"/>
              </w:rPr>
              <w:t xml:space="preserve">України на строкову військову службу в </w:t>
            </w:r>
            <w:proofErr w:type="spellStart"/>
            <w:r w:rsidR="00A23128">
              <w:rPr>
                <w:rFonts w:eastAsia="Arial Unicode MS"/>
                <w:lang w:val="uk-UA"/>
              </w:rPr>
              <w:t>Люботинській</w:t>
            </w:r>
            <w:proofErr w:type="spellEnd"/>
            <w:r w:rsidR="00A23128">
              <w:rPr>
                <w:rFonts w:eastAsia="Arial Unicode MS"/>
                <w:lang w:val="uk-UA"/>
              </w:rPr>
              <w:t xml:space="preserve"> міській територіальній громаді</w:t>
            </w:r>
          </w:p>
        </w:tc>
        <w:tc>
          <w:tcPr>
            <w:tcW w:w="983" w:type="dxa"/>
            <w:gridSpan w:val="2"/>
          </w:tcPr>
          <w:p w:rsidR="006B5FEF" w:rsidRDefault="003B02FD" w:rsidP="00164A47">
            <w:pPr>
              <w:rPr>
                <w:lang w:val="en-US"/>
              </w:rPr>
            </w:pPr>
            <w:r>
              <w:rPr>
                <w:lang w:val="uk-UA"/>
              </w:rPr>
              <w:t>44</w:t>
            </w:r>
          </w:p>
          <w:p w:rsidR="005D080A" w:rsidRPr="005D080A" w:rsidRDefault="005D080A" w:rsidP="00164A47">
            <w:pPr>
              <w:rPr>
                <w:lang w:val="en-US"/>
              </w:rPr>
            </w:pPr>
          </w:p>
          <w:p w:rsidR="00A73678" w:rsidRDefault="00A73678" w:rsidP="00164A47">
            <w:pPr>
              <w:rPr>
                <w:lang w:val="en-US"/>
              </w:rPr>
            </w:pPr>
            <w:r>
              <w:rPr>
                <w:lang w:val="uk-UA"/>
              </w:rPr>
              <w:t>45</w:t>
            </w:r>
          </w:p>
          <w:p w:rsidR="00A73678" w:rsidRDefault="00A73678" w:rsidP="00164A47">
            <w:pPr>
              <w:rPr>
                <w:lang w:val="uk-UA"/>
              </w:rPr>
            </w:pPr>
          </w:p>
          <w:p w:rsidR="00A73678" w:rsidRDefault="00A73678" w:rsidP="00164A47">
            <w:pPr>
              <w:rPr>
                <w:lang w:val="uk-UA"/>
              </w:rPr>
            </w:pPr>
            <w:r>
              <w:rPr>
                <w:lang w:val="uk-UA"/>
              </w:rPr>
              <w:t>45</w:t>
            </w:r>
          </w:p>
          <w:p w:rsidR="00A73678" w:rsidRDefault="00A73678" w:rsidP="00164A47">
            <w:pPr>
              <w:rPr>
                <w:lang w:val="uk-UA"/>
              </w:rPr>
            </w:pPr>
          </w:p>
          <w:p w:rsidR="00A73678" w:rsidRPr="00B243CD" w:rsidRDefault="00A73678" w:rsidP="00164A47">
            <w:pPr>
              <w:rPr>
                <w:lang w:val="uk-UA"/>
              </w:rPr>
            </w:pPr>
            <w:r>
              <w:rPr>
                <w:lang w:val="uk-UA"/>
              </w:rPr>
              <w:t>46</w:t>
            </w:r>
          </w:p>
        </w:tc>
      </w:tr>
      <w:tr w:rsidR="00BF3944" w:rsidRPr="00B243CD" w:rsidTr="00BF3944">
        <w:trPr>
          <w:tblCellSpacing w:w="0" w:type="dxa"/>
          <w:jc w:val="center"/>
        </w:trPr>
        <w:tc>
          <w:tcPr>
            <w:tcW w:w="9212" w:type="dxa"/>
            <w:gridSpan w:val="3"/>
            <w:hideMark/>
          </w:tcPr>
          <w:p w:rsidR="00BF3944" w:rsidRPr="00B243CD" w:rsidRDefault="00BF3944" w:rsidP="00164A47">
            <w:pPr>
              <w:rPr>
                <w:b/>
                <w:lang w:val="uk-UA"/>
              </w:rPr>
            </w:pPr>
          </w:p>
        </w:tc>
        <w:tc>
          <w:tcPr>
            <w:tcW w:w="983" w:type="dxa"/>
            <w:gridSpan w:val="2"/>
          </w:tcPr>
          <w:p w:rsidR="00BF3944" w:rsidRPr="00B243CD" w:rsidRDefault="00BF3944" w:rsidP="00164A47">
            <w:pPr>
              <w:rPr>
                <w:b/>
                <w:lang w:val="uk-UA"/>
              </w:rPr>
            </w:pPr>
          </w:p>
        </w:tc>
      </w:tr>
    </w:tbl>
    <w:p w:rsidR="00AD7D91" w:rsidRDefault="00AD7D91" w:rsidP="00164A47">
      <w:pPr>
        <w:widowControl w:val="0"/>
        <w:tabs>
          <w:tab w:val="left" w:pos="0"/>
          <w:tab w:val="left" w:pos="3075"/>
          <w:tab w:val="center" w:pos="5244"/>
        </w:tabs>
        <w:autoSpaceDE w:val="0"/>
        <w:autoSpaceDN w:val="0"/>
        <w:adjustRightInd w:val="0"/>
        <w:jc w:val="center"/>
        <w:rPr>
          <w:b/>
          <w:bCs/>
          <w:lang w:val="uk-UA"/>
        </w:rPr>
      </w:pPr>
    </w:p>
    <w:p w:rsidR="00E92435" w:rsidRPr="00B243CD" w:rsidRDefault="00E92435" w:rsidP="00164A47">
      <w:pPr>
        <w:widowControl w:val="0"/>
        <w:tabs>
          <w:tab w:val="left" w:pos="0"/>
          <w:tab w:val="left" w:pos="3075"/>
          <w:tab w:val="center" w:pos="5244"/>
        </w:tabs>
        <w:autoSpaceDE w:val="0"/>
        <w:autoSpaceDN w:val="0"/>
        <w:adjustRightInd w:val="0"/>
        <w:jc w:val="center"/>
        <w:rPr>
          <w:b/>
          <w:bCs/>
          <w:lang w:val="uk-UA"/>
        </w:rPr>
      </w:pPr>
    </w:p>
    <w:p w:rsidR="00A75806" w:rsidRPr="00B243CD" w:rsidRDefault="00A75806" w:rsidP="00164A47">
      <w:pPr>
        <w:widowControl w:val="0"/>
        <w:tabs>
          <w:tab w:val="left" w:pos="0"/>
          <w:tab w:val="left" w:pos="3075"/>
          <w:tab w:val="center" w:pos="5244"/>
        </w:tabs>
        <w:autoSpaceDE w:val="0"/>
        <w:autoSpaceDN w:val="0"/>
        <w:adjustRightInd w:val="0"/>
        <w:jc w:val="center"/>
        <w:rPr>
          <w:b/>
          <w:bCs/>
          <w:lang w:val="uk-UA"/>
        </w:rPr>
      </w:pPr>
      <w:r w:rsidRPr="00B243CD">
        <w:rPr>
          <w:b/>
          <w:bCs/>
          <w:lang w:val="uk-UA"/>
        </w:rPr>
        <w:lastRenderedPageBreak/>
        <w:t>ВСТУП</w:t>
      </w:r>
    </w:p>
    <w:p w:rsidR="00912FA6" w:rsidRPr="00B243CD" w:rsidRDefault="00912FA6" w:rsidP="00164A47">
      <w:pPr>
        <w:widowControl w:val="0"/>
        <w:tabs>
          <w:tab w:val="left" w:pos="0"/>
          <w:tab w:val="left" w:pos="3075"/>
          <w:tab w:val="center" w:pos="5244"/>
        </w:tabs>
        <w:autoSpaceDE w:val="0"/>
        <w:autoSpaceDN w:val="0"/>
        <w:adjustRightInd w:val="0"/>
        <w:jc w:val="center"/>
        <w:rPr>
          <w:b/>
          <w:bCs/>
          <w:lang w:val="uk-UA"/>
        </w:rPr>
      </w:pPr>
    </w:p>
    <w:p w:rsidR="00290F2D" w:rsidRPr="00B243CD" w:rsidRDefault="00CA2052" w:rsidP="00164A47">
      <w:pPr>
        <w:ind w:firstLine="567"/>
        <w:jc w:val="both"/>
        <w:rPr>
          <w:rFonts w:eastAsia="Calibri"/>
          <w:lang w:val="uk-UA" w:eastAsia="en-US"/>
        </w:rPr>
      </w:pPr>
      <w:r w:rsidRPr="00B243CD">
        <w:rPr>
          <w:b/>
          <w:bCs/>
          <w:lang w:val="uk-UA"/>
        </w:rPr>
        <w:tab/>
      </w:r>
      <w:r w:rsidR="00290F2D" w:rsidRPr="00B243CD">
        <w:rPr>
          <w:rFonts w:eastAsia="Calibri"/>
          <w:lang w:val="uk-UA"/>
        </w:rPr>
        <w:t xml:space="preserve">Програма соціального і економічного розвитку </w:t>
      </w:r>
      <w:proofErr w:type="spellStart"/>
      <w:r w:rsidR="0028082B">
        <w:rPr>
          <w:rFonts w:eastAsia="Calibri"/>
          <w:lang w:val="uk-UA"/>
        </w:rPr>
        <w:t>Люботинської</w:t>
      </w:r>
      <w:proofErr w:type="spellEnd"/>
      <w:r w:rsidR="0028082B">
        <w:rPr>
          <w:rFonts w:eastAsia="Calibri"/>
          <w:lang w:val="uk-UA"/>
        </w:rPr>
        <w:t xml:space="preserve"> територіальної громади </w:t>
      </w:r>
      <w:r w:rsidR="00290F2D" w:rsidRPr="00B243CD">
        <w:rPr>
          <w:rFonts w:eastAsia="Calibri"/>
          <w:lang w:val="uk-UA"/>
        </w:rPr>
        <w:t xml:space="preserve">Харківської області на 2021 рік (далі – Програма) підготовлена на основі аналізу показників розвитку міста за попередній період, визначає цілі, пріоритетні напрями соціально-економічного розвитку </w:t>
      </w:r>
      <w:proofErr w:type="spellStart"/>
      <w:r w:rsidR="0028082B">
        <w:rPr>
          <w:rFonts w:eastAsia="Calibri"/>
          <w:lang w:val="uk-UA"/>
        </w:rPr>
        <w:t>Люботинської</w:t>
      </w:r>
      <w:proofErr w:type="spellEnd"/>
      <w:r w:rsidR="0028082B">
        <w:rPr>
          <w:rFonts w:eastAsia="Calibri"/>
          <w:lang w:val="uk-UA"/>
        </w:rPr>
        <w:t xml:space="preserve"> територіальної громади </w:t>
      </w:r>
      <w:r w:rsidR="0028082B" w:rsidRPr="00B243CD">
        <w:rPr>
          <w:rFonts w:eastAsia="Calibri"/>
          <w:lang w:val="uk-UA"/>
        </w:rPr>
        <w:t xml:space="preserve">Харківської області </w:t>
      </w:r>
      <w:r w:rsidR="00290F2D" w:rsidRPr="00B243CD">
        <w:rPr>
          <w:rFonts w:eastAsia="Calibri"/>
          <w:lang w:val="uk-UA"/>
        </w:rPr>
        <w:t>на 2021 рік, а також заходи щодо реалізації державної політики, спрямованої на підвищення якості життя громадян.</w:t>
      </w:r>
    </w:p>
    <w:p w:rsidR="00290F2D" w:rsidRPr="00B243CD" w:rsidRDefault="00290F2D" w:rsidP="00164A47">
      <w:pPr>
        <w:ind w:firstLine="567"/>
        <w:jc w:val="both"/>
        <w:rPr>
          <w:rFonts w:eastAsia="Calibri"/>
          <w:lang w:val="uk-UA"/>
        </w:rPr>
      </w:pPr>
      <w:r w:rsidRPr="00B243CD">
        <w:rPr>
          <w:rFonts w:eastAsia="Calibri"/>
          <w:lang w:val="uk-UA"/>
        </w:rPr>
        <w:t xml:space="preserve">Програма розроблена відділом місцевого економічного розвитку виконавчого комітету </w:t>
      </w:r>
      <w:proofErr w:type="spellStart"/>
      <w:r w:rsidRPr="00B243CD">
        <w:rPr>
          <w:rFonts w:eastAsia="Calibri"/>
          <w:lang w:val="uk-UA"/>
        </w:rPr>
        <w:t>Люботинської</w:t>
      </w:r>
      <w:proofErr w:type="spellEnd"/>
      <w:r w:rsidRPr="00B243CD">
        <w:rPr>
          <w:rFonts w:eastAsia="Calibri"/>
          <w:lang w:val="uk-UA"/>
        </w:rPr>
        <w:t xml:space="preserve"> міської ради спільно з іншими структурними підрозділами міськвиконкому та міської ради з їх урахуванням пропозицій, відповідно до Закону України «Про державне прогнозування та розроблення програм економічного і соціального розвитку України», постанови Кабінету Міністрів України</w:t>
      </w:r>
      <w:r w:rsidR="00F138B9" w:rsidRPr="00B243CD">
        <w:rPr>
          <w:rFonts w:eastAsia="Calibri"/>
          <w:lang w:val="uk-UA"/>
        </w:rPr>
        <w:t xml:space="preserve"> </w:t>
      </w:r>
      <w:r w:rsidRPr="00B243CD">
        <w:rPr>
          <w:rFonts w:eastAsia="Calibri"/>
          <w:lang w:val="uk-UA"/>
        </w:rPr>
        <w:t>від</w:t>
      </w:r>
      <w:r w:rsidR="00F138B9" w:rsidRPr="00B243CD">
        <w:rPr>
          <w:rFonts w:eastAsia="Calibri"/>
          <w:lang w:val="uk-UA"/>
        </w:rPr>
        <w:t xml:space="preserve"> </w:t>
      </w:r>
      <w:r w:rsidRPr="00B243CD">
        <w:rPr>
          <w:rFonts w:eastAsia="Calibri"/>
          <w:lang w:val="uk-UA"/>
        </w:rPr>
        <w:t xml:space="preserve">26.04.2003 № 621 «Про розроблення прогнозних і програмних документів економічного і соціального розвитку та складання проєктів Бюджетної декларації та державного бюджету» (зі змінами). </w:t>
      </w:r>
    </w:p>
    <w:p w:rsidR="00290F2D" w:rsidRPr="00B243CD" w:rsidRDefault="00290F2D" w:rsidP="00E9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B243CD">
        <w:rPr>
          <w:lang w:val="uk-UA"/>
        </w:rPr>
        <w:t xml:space="preserve">Програму було розроблено з урахуванням: </w:t>
      </w:r>
    </w:p>
    <w:p w:rsidR="00290F2D" w:rsidRPr="00B243CD" w:rsidRDefault="00E92435" w:rsidP="00E92435">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Pr>
          <w:lang w:val="uk-UA"/>
        </w:rPr>
        <w:t xml:space="preserve">- </w:t>
      </w:r>
      <w:r w:rsidR="00290F2D" w:rsidRPr="00B243CD">
        <w:rPr>
          <w:lang w:val="uk-UA"/>
        </w:rPr>
        <w:t xml:space="preserve">норм проєкту Закону України «Про Державний бюджет України на 2021 рік»; </w:t>
      </w:r>
    </w:p>
    <w:p w:rsidR="00290F2D" w:rsidRPr="00B243CD" w:rsidRDefault="00E92435" w:rsidP="00E92435">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Pr>
          <w:lang w:val="uk-UA"/>
        </w:rPr>
        <w:t xml:space="preserve">- </w:t>
      </w:r>
      <w:r w:rsidR="00290F2D" w:rsidRPr="00B243CD">
        <w:rPr>
          <w:lang w:val="uk-UA"/>
        </w:rPr>
        <w:t>завдань, визначених Указами Президента України «Про Цілі сталого розвитку України на період до 2030 року» від 30.09.2019 № 722 та «Про невідкладні заходи з проведення реформ та зміцнення держави» від 08.11.2019 № 837 Кабінету Міністрів України;</w:t>
      </w:r>
    </w:p>
    <w:p w:rsidR="00290F2D" w:rsidRPr="00B243CD" w:rsidRDefault="00290F2D" w:rsidP="0016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B243CD">
        <w:rPr>
          <w:lang w:val="uk-UA"/>
        </w:rPr>
        <w:t>- норм Закону України «Про засади державної регіональної політики»</w:t>
      </w:r>
    </w:p>
    <w:p w:rsidR="00290F2D" w:rsidRPr="00B243CD" w:rsidRDefault="00290F2D" w:rsidP="0016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B243CD">
        <w:rPr>
          <w:lang w:val="uk-UA"/>
        </w:rPr>
        <w:t>- положень та завдань:</w:t>
      </w:r>
    </w:p>
    <w:p w:rsidR="00290F2D" w:rsidRPr="00B243CD" w:rsidRDefault="00290F2D" w:rsidP="0016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B243CD">
        <w:rPr>
          <w:lang w:val="uk-UA"/>
        </w:rPr>
        <w:t>Стратегії розвитку Харківської області на 2021 – 2027 роки, затвердженої рішенням Харківської обласної ради від 27 лютого 2020 року № 1196-VII;</w:t>
      </w:r>
    </w:p>
    <w:p w:rsidR="00290F2D" w:rsidRPr="00B243CD" w:rsidRDefault="00290F2D" w:rsidP="0016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B243CD">
        <w:rPr>
          <w:lang w:val="uk-UA"/>
        </w:rPr>
        <w:t>Плану заходів на 2021 – 2027 роки з реалізації Стратегії розвитку Харківської області на 2021-2027 роки, затвердженого рішенням Харківської обласної ради від 27.02.2020 № 1196-VII;</w:t>
      </w:r>
    </w:p>
    <w:p w:rsidR="00290F2D" w:rsidRPr="00B243CD" w:rsidRDefault="00290F2D" w:rsidP="0016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B243CD">
        <w:rPr>
          <w:lang w:val="uk-UA"/>
        </w:rPr>
        <w:t>- постанови Кабінету Міністрів України від 15.05.2019 № 555 «Про схвалення Прогнозу економічного і соціального розвитку України на 2020-2022 роки» з урахуванням змін (постанова Кабінету Міністрів України № 883 від 23.10.2019).</w:t>
      </w:r>
    </w:p>
    <w:p w:rsidR="00290F2D" w:rsidRPr="00B243CD" w:rsidRDefault="00290F2D" w:rsidP="00164A47">
      <w:pPr>
        <w:ind w:firstLine="567"/>
        <w:jc w:val="both"/>
        <w:rPr>
          <w:rFonts w:eastAsia="Calibri"/>
          <w:lang w:val="uk-UA" w:eastAsia="en-US"/>
        </w:rPr>
      </w:pPr>
      <w:r w:rsidRPr="00B243CD">
        <w:rPr>
          <w:rFonts w:eastAsia="Calibri"/>
          <w:lang w:val="uk-UA"/>
        </w:rPr>
        <w:t xml:space="preserve">У Програмі визначено заходи щодо розвитку провідних галузей соціальної та виробничої сфер у 2021 році відповідно до завдань, визначених у актах Президента України, Кабінету Міністрів України, рішеннях Харківської обласної ради, розпорядженнях та дорученнях голови Харківської обласної державної адміністрації, рішеннях </w:t>
      </w:r>
      <w:proofErr w:type="spellStart"/>
      <w:r w:rsidRPr="00B243CD">
        <w:rPr>
          <w:rFonts w:eastAsia="Calibri"/>
          <w:lang w:val="uk-UA"/>
        </w:rPr>
        <w:t>Люботинської</w:t>
      </w:r>
      <w:proofErr w:type="spellEnd"/>
      <w:r w:rsidRPr="00B243CD">
        <w:rPr>
          <w:rFonts w:eastAsia="Calibri"/>
          <w:lang w:val="uk-UA"/>
        </w:rPr>
        <w:t xml:space="preserve"> міської ради та його виконавчого комітету, розпорядженнях міського голови </w:t>
      </w:r>
      <w:proofErr w:type="spellStart"/>
      <w:r w:rsidRPr="00B243CD">
        <w:rPr>
          <w:rFonts w:eastAsia="Calibri"/>
          <w:lang w:val="uk-UA"/>
        </w:rPr>
        <w:t>Люботинської</w:t>
      </w:r>
      <w:proofErr w:type="spellEnd"/>
      <w:r w:rsidRPr="00B243CD">
        <w:rPr>
          <w:rFonts w:eastAsia="Calibri"/>
          <w:lang w:val="uk-UA"/>
        </w:rPr>
        <w:t xml:space="preserve"> міської ради.</w:t>
      </w:r>
    </w:p>
    <w:p w:rsidR="00290F2D" w:rsidRPr="00B243CD" w:rsidRDefault="00290F2D" w:rsidP="00164A47">
      <w:pPr>
        <w:ind w:firstLine="567"/>
        <w:jc w:val="both"/>
        <w:rPr>
          <w:rFonts w:eastAsia="Calibri"/>
          <w:lang w:val="uk-UA"/>
        </w:rPr>
      </w:pPr>
      <w:r w:rsidRPr="00B243CD">
        <w:rPr>
          <w:rFonts w:eastAsia="Calibri"/>
          <w:lang w:val="uk-UA"/>
        </w:rPr>
        <w:t>Структуру Програми побудовано відповідно до вказаних пріоритетних напрямів розвитку.</w:t>
      </w:r>
    </w:p>
    <w:p w:rsidR="00290F2D" w:rsidRPr="00B243CD" w:rsidRDefault="00290F2D" w:rsidP="00164A47">
      <w:pPr>
        <w:ind w:firstLine="567"/>
        <w:jc w:val="both"/>
        <w:rPr>
          <w:rFonts w:eastAsia="Calibri"/>
          <w:lang w:val="uk-UA"/>
        </w:rPr>
      </w:pPr>
      <w:r w:rsidRPr="00B243CD">
        <w:rPr>
          <w:rFonts w:eastAsia="Calibri"/>
          <w:lang w:val="uk-UA"/>
        </w:rPr>
        <w:t xml:space="preserve">В Програмі визначено поточну ситуацію, пріоритетні завдання на 2021 рік, спрямовані на вирішення проблемних питань, </w:t>
      </w:r>
      <w:r w:rsidRPr="00B243CD">
        <w:rPr>
          <w:rFonts w:eastAsia="Calibri"/>
          <w:bCs/>
          <w:lang w:val="uk-UA"/>
        </w:rPr>
        <w:t>наведено основні прогнозні показники, які є критеріями реалізації пріоритетних завдань Програми, суми видатків на фінансування окремих заходів та їх джерела</w:t>
      </w:r>
      <w:r w:rsidRPr="00B243CD">
        <w:rPr>
          <w:rFonts w:eastAsia="Calibri"/>
          <w:lang w:val="uk-UA"/>
        </w:rPr>
        <w:t>, не заборонених законодавством.</w:t>
      </w:r>
    </w:p>
    <w:p w:rsidR="00290F2D" w:rsidRPr="00B243CD" w:rsidRDefault="00290F2D" w:rsidP="00164A47">
      <w:pPr>
        <w:ind w:firstLine="567"/>
        <w:jc w:val="both"/>
        <w:rPr>
          <w:rFonts w:eastAsia="Calibri"/>
          <w:lang w:val="uk-UA"/>
        </w:rPr>
      </w:pPr>
      <w:r w:rsidRPr="00B243CD">
        <w:rPr>
          <w:rFonts w:eastAsia="Calibri"/>
          <w:lang w:val="uk-UA"/>
        </w:rPr>
        <w:t xml:space="preserve">Координацію реалізації Програми здійснює відділ місцевого економічного розвитку виконавчого комітету </w:t>
      </w:r>
      <w:proofErr w:type="spellStart"/>
      <w:r w:rsidRPr="00B243CD">
        <w:rPr>
          <w:rFonts w:eastAsia="Calibri"/>
          <w:lang w:val="uk-UA"/>
        </w:rPr>
        <w:t>Люботинської</w:t>
      </w:r>
      <w:proofErr w:type="spellEnd"/>
      <w:r w:rsidRPr="00B243CD">
        <w:rPr>
          <w:rFonts w:eastAsia="Calibri"/>
          <w:lang w:val="uk-UA"/>
        </w:rPr>
        <w:t xml:space="preserve"> міської ради, структурні підрозділи міської ради спільно з територіальними органами центральних органів виконавчої влади, які розробили відповідні розділи Програми.</w:t>
      </w:r>
    </w:p>
    <w:p w:rsidR="00290F2D" w:rsidRPr="00B243CD" w:rsidRDefault="00290F2D" w:rsidP="00164A47">
      <w:pPr>
        <w:ind w:firstLine="567"/>
        <w:jc w:val="both"/>
        <w:rPr>
          <w:rFonts w:eastAsia="Calibri"/>
          <w:lang w:val="uk-UA"/>
        </w:rPr>
      </w:pPr>
      <w:r w:rsidRPr="00B243CD">
        <w:rPr>
          <w:rFonts w:eastAsia="Calibri"/>
          <w:lang w:val="uk-UA"/>
        </w:rPr>
        <w:t xml:space="preserve">У ході виконання до Програми можуть вноситися зміни. Зміни до Програми затверджуються </w:t>
      </w:r>
      <w:proofErr w:type="spellStart"/>
      <w:r w:rsidRPr="00B243CD">
        <w:rPr>
          <w:rFonts w:eastAsia="Calibri"/>
          <w:lang w:val="uk-UA"/>
        </w:rPr>
        <w:t>Люботинською</w:t>
      </w:r>
      <w:proofErr w:type="spellEnd"/>
      <w:r w:rsidRPr="00B243CD">
        <w:rPr>
          <w:rFonts w:eastAsia="Calibri"/>
          <w:lang w:val="uk-UA"/>
        </w:rPr>
        <w:t xml:space="preserve"> міською радою за поданням її структурних підрозділів. Контроль за виконанням Програми здійснює </w:t>
      </w:r>
      <w:proofErr w:type="spellStart"/>
      <w:r w:rsidRPr="00B243CD">
        <w:rPr>
          <w:rFonts w:eastAsia="Calibri"/>
          <w:lang w:val="uk-UA"/>
        </w:rPr>
        <w:t>Люботинська</w:t>
      </w:r>
      <w:proofErr w:type="spellEnd"/>
      <w:r w:rsidRPr="00B243CD">
        <w:rPr>
          <w:rFonts w:eastAsia="Calibri"/>
          <w:lang w:val="uk-UA"/>
        </w:rPr>
        <w:t xml:space="preserve"> міська рада.</w:t>
      </w:r>
    </w:p>
    <w:p w:rsidR="006325C2" w:rsidRPr="00B243CD" w:rsidRDefault="001417BA" w:rsidP="00E92435">
      <w:pPr>
        <w:widowControl w:val="0"/>
        <w:tabs>
          <w:tab w:val="left" w:pos="0"/>
        </w:tabs>
        <w:autoSpaceDE w:val="0"/>
        <w:autoSpaceDN w:val="0"/>
        <w:adjustRightInd w:val="0"/>
        <w:ind w:firstLine="567"/>
        <w:jc w:val="both"/>
        <w:rPr>
          <w:lang w:val="uk-UA"/>
        </w:rPr>
      </w:pPr>
      <w:r w:rsidRPr="00B243CD">
        <w:rPr>
          <w:lang w:val="uk-UA"/>
        </w:rPr>
        <w:t xml:space="preserve">Мета Програми – </w:t>
      </w:r>
      <w:r w:rsidR="00A75806" w:rsidRPr="00B243CD">
        <w:rPr>
          <w:lang w:val="uk-UA"/>
        </w:rPr>
        <w:t xml:space="preserve">забезпечення </w:t>
      </w:r>
      <w:r w:rsidR="00355597" w:rsidRPr="00B243CD">
        <w:rPr>
          <w:lang w:val="uk-UA"/>
        </w:rPr>
        <w:t xml:space="preserve">сталого </w:t>
      </w:r>
      <w:r w:rsidR="00A75806" w:rsidRPr="00B243CD">
        <w:rPr>
          <w:lang w:val="uk-UA"/>
        </w:rPr>
        <w:t xml:space="preserve">розвитку </w:t>
      </w:r>
      <w:r w:rsidR="00355597" w:rsidRPr="00B243CD">
        <w:rPr>
          <w:lang w:val="uk-UA"/>
        </w:rPr>
        <w:t xml:space="preserve">економіки </w:t>
      </w:r>
      <w:r w:rsidR="00B85FBA" w:rsidRPr="00B243CD">
        <w:rPr>
          <w:lang w:val="uk-UA"/>
        </w:rPr>
        <w:t>міста</w:t>
      </w:r>
      <w:r w:rsidR="006325C2" w:rsidRPr="00B243CD">
        <w:rPr>
          <w:lang w:val="uk-UA"/>
        </w:rPr>
        <w:t>, посилення інвестиційної активності, удосконалення  механізмів управління розвитком міста, відкритості, прозорості, зростання добробуту населення, забезпечення належного функціонування інженерно-транспортної та комунальної інфраструктури</w:t>
      </w:r>
      <w:r w:rsidR="00C57F48" w:rsidRPr="00B243CD">
        <w:rPr>
          <w:lang w:val="uk-UA"/>
        </w:rPr>
        <w:t>.</w:t>
      </w:r>
    </w:p>
    <w:p w:rsidR="004E7EC4" w:rsidRPr="00B243CD" w:rsidRDefault="004E7EC4" w:rsidP="00164A47">
      <w:pPr>
        <w:widowControl w:val="0"/>
        <w:tabs>
          <w:tab w:val="left" w:pos="0"/>
        </w:tabs>
        <w:autoSpaceDE w:val="0"/>
        <w:autoSpaceDN w:val="0"/>
        <w:adjustRightInd w:val="0"/>
        <w:jc w:val="both"/>
        <w:rPr>
          <w:lang w:val="uk-UA"/>
        </w:rPr>
      </w:pPr>
      <w:r w:rsidRPr="00B243CD">
        <w:rPr>
          <w:lang w:val="uk-UA"/>
        </w:rPr>
        <w:tab/>
      </w:r>
    </w:p>
    <w:p w:rsidR="00AD7D91" w:rsidRPr="00B243CD" w:rsidRDefault="00AD7D91" w:rsidP="00164A47">
      <w:pPr>
        <w:widowControl w:val="0"/>
        <w:tabs>
          <w:tab w:val="left" w:pos="0"/>
        </w:tabs>
        <w:autoSpaceDE w:val="0"/>
        <w:autoSpaceDN w:val="0"/>
        <w:adjustRightInd w:val="0"/>
        <w:jc w:val="center"/>
        <w:rPr>
          <w:b/>
          <w:bCs/>
          <w:lang w:val="uk-UA"/>
        </w:rPr>
      </w:pPr>
    </w:p>
    <w:p w:rsidR="00CB18EA" w:rsidRPr="00B243CD" w:rsidRDefault="00506F4D" w:rsidP="00164A47">
      <w:pPr>
        <w:widowControl w:val="0"/>
        <w:tabs>
          <w:tab w:val="left" w:pos="0"/>
        </w:tabs>
        <w:autoSpaceDE w:val="0"/>
        <w:autoSpaceDN w:val="0"/>
        <w:adjustRightInd w:val="0"/>
        <w:jc w:val="center"/>
        <w:rPr>
          <w:b/>
          <w:bCs/>
          <w:lang w:val="uk-UA"/>
        </w:rPr>
      </w:pPr>
      <w:r w:rsidRPr="00B243CD">
        <w:rPr>
          <w:b/>
          <w:bCs/>
          <w:lang w:val="uk-UA"/>
        </w:rPr>
        <w:t>1.</w:t>
      </w:r>
      <w:r w:rsidR="002D3611" w:rsidRPr="00B243CD">
        <w:rPr>
          <w:b/>
          <w:bCs/>
          <w:lang w:val="uk-UA"/>
        </w:rPr>
        <w:t>Підвищення  стандартів життя</w:t>
      </w:r>
    </w:p>
    <w:p w:rsidR="00CB18EA" w:rsidRPr="00B243CD" w:rsidRDefault="00CB18EA" w:rsidP="00164A47">
      <w:pPr>
        <w:widowControl w:val="0"/>
        <w:tabs>
          <w:tab w:val="left" w:pos="0"/>
        </w:tabs>
        <w:autoSpaceDE w:val="0"/>
        <w:autoSpaceDN w:val="0"/>
        <w:adjustRightInd w:val="0"/>
        <w:jc w:val="center"/>
        <w:rPr>
          <w:b/>
          <w:bCs/>
          <w:lang w:val="uk-UA"/>
        </w:rPr>
      </w:pPr>
    </w:p>
    <w:p w:rsidR="002D3611" w:rsidRPr="00B243CD" w:rsidRDefault="002D3611" w:rsidP="00164A47">
      <w:pPr>
        <w:widowControl w:val="0"/>
        <w:tabs>
          <w:tab w:val="left" w:pos="0"/>
        </w:tabs>
        <w:autoSpaceDE w:val="0"/>
        <w:autoSpaceDN w:val="0"/>
        <w:adjustRightInd w:val="0"/>
        <w:jc w:val="center"/>
        <w:rPr>
          <w:b/>
          <w:bCs/>
          <w:lang w:val="uk-UA"/>
        </w:rPr>
      </w:pPr>
      <w:r w:rsidRPr="00B243CD">
        <w:rPr>
          <w:b/>
          <w:u w:val="single"/>
          <w:lang w:val="uk-UA"/>
        </w:rPr>
        <w:t>1.1.  Підтримка сім’ї, дітей та молоді</w:t>
      </w:r>
      <w:r w:rsidR="00CB18EA" w:rsidRPr="00B243CD">
        <w:rPr>
          <w:b/>
          <w:u w:val="single"/>
          <w:lang w:val="uk-UA"/>
        </w:rPr>
        <w:tab/>
      </w:r>
    </w:p>
    <w:p w:rsidR="002D3611" w:rsidRPr="00B243CD" w:rsidRDefault="002D3611" w:rsidP="00164A47">
      <w:pPr>
        <w:pStyle w:val="a3"/>
        <w:tabs>
          <w:tab w:val="left" w:pos="0"/>
        </w:tabs>
        <w:spacing w:after="0"/>
        <w:ind w:left="0"/>
        <w:jc w:val="center"/>
        <w:rPr>
          <w:b/>
          <w:u w:val="single"/>
        </w:rPr>
      </w:pPr>
    </w:p>
    <w:p w:rsidR="00FE1D36" w:rsidRPr="00B243CD" w:rsidRDefault="00FE1D36" w:rsidP="00164A47">
      <w:pPr>
        <w:ind w:firstLine="567"/>
        <w:jc w:val="both"/>
        <w:rPr>
          <w:lang w:val="uk-UA"/>
        </w:rPr>
      </w:pPr>
      <w:r w:rsidRPr="00B243CD">
        <w:rPr>
          <w:lang w:val="uk-UA"/>
        </w:rPr>
        <w:t xml:space="preserve">Для надання соціальних послуг дітям, молоді та різним категоріям сімей в місті функціонують три служби: відділ у справах молоді та спорту, МЦСССДМ, служба у справах дітей. </w:t>
      </w:r>
    </w:p>
    <w:p w:rsidR="00AC79C1" w:rsidRPr="00B243CD" w:rsidRDefault="00AC79C1" w:rsidP="00164A47">
      <w:pPr>
        <w:ind w:firstLine="567"/>
        <w:jc w:val="both"/>
        <w:rPr>
          <w:lang w:val="uk-UA"/>
        </w:rPr>
      </w:pPr>
      <w:r w:rsidRPr="00B243CD">
        <w:rPr>
          <w:lang w:val="uk-UA"/>
        </w:rPr>
        <w:t xml:space="preserve">Для надання соціальних послуг дітям, молоді та різним категоріям сімей в місті функціонують три служби: відділ у справах молоді та спорту, МЦСССДМ, служба у справах дітей. </w:t>
      </w:r>
    </w:p>
    <w:p w:rsidR="00AC79C1" w:rsidRPr="00B243CD" w:rsidRDefault="00AC79C1" w:rsidP="00164A47">
      <w:pPr>
        <w:ind w:firstLine="567"/>
        <w:jc w:val="both"/>
        <w:rPr>
          <w:bCs/>
          <w:lang w:val="uk-UA"/>
        </w:rPr>
      </w:pPr>
      <w:r w:rsidRPr="00B243CD">
        <w:rPr>
          <w:bCs/>
          <w:lang w:val="uk-UA"/>
        </w:rPr>
        <w:t>В Єдин</w:t>
      </w:r>
      <w:r w:rsidRPr="00B243CD">
        <w:rPr>
          <w:lang w:val="uk-UA"/>
        </w:rPr>
        <w:t xml:space="preserve">ому місцевому банку даних – 81 </w:t>
      </w:r>
      <w:r w:rsidRPr="00B243CD">
        <w:rPr>
          <w:bCs/>
          <w:lang w:val="uk-UA"/>
        </w:rPr>
        <w:t>сім'я, в яких виховується 208 дітей. Протягом 9 місяців 2020</w:t>
      </w:r>
      <w:r w:rsidRPr="00B243CD">
        <w:rPr>
          <w:bCs/>
        </w:rPr>
        <w:t xml:space="preserve"> </w:t>
      </w:r>
      <w:r w:rsidRPr="00B243CD">
        <w:rPr>
          <w:bCs/>
          <w:lang w:val="uk-UA"/>
        </w:rPr>
        <w:t>року під</w:t>
      </w:r>
      <w:r w:rsidRPr="00B243CD">
        <w:rPr>
          <w:bCs/>
        </w:rPr>
        <w:t xml:space="preserve"> </w:t>
      </w:r>
      <w:r w:rsidRPr="00B243CD">
        <w:rPr>
          <w:bCs/>
          <w:lang w:val="uk-UA"/>
        </w:rPr>
        <w:t>соціальним</w:t>
      </w:r>
      <w:r w:rsidRPr="00B243CD">
        <w:rPr>
          <w:bCs/>
        </w:rPr>
        <w:t xml:space="preserve"> </w:t>
      </w:r>
      <w:r w:rsidRPr="00B243CD">
        <w:rPr>
          <w:bCs/>
          <w:lang w:val="uk-UA"/>
        </w:rPr>
        <w:t>супроводом</w:t>
      </w:r>
      <w:r w:rsidRPr="00B243CD">
        <w:rPr>
          <w:bCs/>
        </w:rPr>
        <w:t xml:space="preserve"> </w:t>
      </w:r>
      <w:r w:rsidRPr="00B243CD">
        <w:rPr>
          <w:bCs/>
          <w:lang w:val="uk-UA"/>
        </w:rPr>
        <w:t xml:space="preserve">перебувало </w:t>
      </w:r>
      <w:r w:rsidRPr="00B243CD">
        <w:rPr>
          <w:lang w:val="uk-UA"/>
        </w:rPr>
        <w:t xml:space="preserve">10 родин (в них 21 </w:t>
      </w:r>
      <w:r w:rsidRPr="00B243CD">
        <w:rPr>
          <w:bCs/>
          <w:lang w:val="uk-UA"/>
        </w:rPr>
        <w:t xml:space="preserve">дитина). </w:t>
      </w:r>
    </w:p>
    <w:p w:rsidR="00AC79C1" w:rsidRPr="00B243CD" w:rsidRDefault="00AC79C1" w:rsidP="00164A47">
      <w:pPr>
        <w:pStyle w:val="Textbodyindent"/>
        <w:tabs>
          <w:tab w:val="left" w:pos="0"/>
        </w:tabs>
        <w:spacing w:after="0"/>
        <w:ind w:left="0" w:firstLine="567"/>
        <w:rPr>
          <w:rFonts w:ascii="Times New Roman" w:hAnsi="Times New Roman" w:cs="Times New Roman"/>
          <w:sz w:val="24"/>
        </w:rPr>
      </w:pPr>
      <w:r w:rsidRPr="00B243CD">
        <w:rPr>
          <w:rFonts w:ascii="Times New Roman" w:hAnsi="Times New Roman" w:cs="Times New Roman"/>
          <w:sz w:val="24"/>
        </w:rPr>
        <w:t xml:space="preserve">Управлінням соціального захисту населення </w:t>
      </w:r>
      <w:proofErr w:type="spellStart"/>
      <w:r w:rsidRPr="00B243CD">
        <w:rPr>
          <w:rFonts w:ascii="Times New Roman" w:hAnsi="Times New Roman" w:cs="Times New Roman"/>
          <w:sz w:val="24"/>
        </w:rPr>
        <w:t>Люботинської</w:t>
      </w:r>
      <w:proofErr w:type="spellEnd"/>
      <w:r w:rsidRPr="00B243CD">
        <w:rPr>
          <w:rFonts w:ascii="Times New Roman" w:hAnsi="Times New Roman" w:cs="Times New Roman"/>
          <w:sz w:val="24"/>
        </w:rPr>
        <w:t xml:space="preserve"> міської ради проводиться робота з багатодітними сім’ями. На обліку станом на 01.10.20</w:t>
      </w:r>
      <w:r w:rsidRPr="00B243CD">
        <w:rPr>
          <w:rFonts w:ascii="Times New Roman" w:hAnsi="Times New Roman" w:cs="Times New Roman"/>
          <w:sz w:val="24"/>
          <w:lang w:val="ru-RU"/>
        </w:rPr>
        <w:t>20</w:t>
      </w:r>
      <w:r w:rsidRPr="00B243CD">
        <w:rPr>
          <w:rFonts w:ascii="Times New Roman" w:hAnsi="Times New Roman" w:cs="Times New Roman"/>
          <w:sz w:val="24"/>
        </w:rPr>
        <w:t xml:space="preserve"> року перебуває 168 багатодітних сімей, у яких виховується 560 дітей. Протягом звітного періоду управлінням було видано 19 посвідчень батьків багатодітної сім’ї та 38 посвідчень дитини з багатодітної сім’ї. </w:t>
      </w:r>
    </w:p>
    <w:p w:rsidR="00F17648" w:rsidRPr="00B243CD" w:rsidRDefault="00AC79C1" w:rsidP="00164A47">
      <w:pPr>
        <w:pStyle w:val="a3"/>
        <w:tabs>
          <w:tab w:val="left" w:pos="0"/>
        </w:tabs>
        <w:spacing w:after="0"/>
        <w:ind w:left="0" w:firstLine="567"/>
        <w:jc w:val="both"/>
      </w:pPr>
      <w:r w:rsidRPr="00B243CD">
        <w:t xml:space="preserve">У зв’язку проведення заходів протидії COVID – 19 було заборонено відкриття закладів відпочинку та оздоровлення дітей. </w:t>
      </w:r>
    </w:p>
    <w:p w:rsidR="003908FB" w:rsidRPr="00090BCA" w:rsidRDefault="003908FB" w:rsidP="00164A47">
      <w:pPr>
        <w:shd w:val="clear" w:color="auto" w:fill="FFFFFF"/>
        <w:ind w:firstLine="567"/>
        <w:jc w:val="both"/>
        <w:outlineLvl w:val="0"/>
        <w:rPr>
          <w:b/>
          <w:i/>
          <w:lang w:val="uk-UA"/>
        </w:rPr>
      </w:pPr>
      <w:r w:rsidRPr="00090BCA">
        <w:rPr>
          <w:b/>
          <w:i/>
          <w:lang w:val="uk-UA"/>
        </w:rPr>
        <w:t>Мета:</w:t>
      </w:r>
    </w:p>
    <w:p w:rsidR="003908FB" w:rsidRPr="00B243CD" w:rsidRDefault="003908FB" w:rsidP="00164A47">
      <w:pPr>
        <w:shd w:val="clear" w:color="auto" w:fill="FFFFFF"/>
        <w:ind w:firstLine="567"/>
        <w:jc w:val="both"/>
        <w:outlineLvl w:val="0"/>
        <w:rPr>
          <w:lang w:val="uk-UA"/>
        </w:rPr>
      </w:pPr>
      <w:r w:rsidRPr="00B243CD">
        <w:rPr>
          <w:lang w:val="uk-UA"/>
        </w:rPr>
        <w:t xml:space="preserve">- реалізація у 2021 році державної політики національно-патріотичного виховання на території </w:t>
      </w:r>
      <w:proofErr w:type="spellStart"/>
      <w:r w:rsidR="00E02B15">
        <w:rPr>
          <w:rFonts w:eastAsia="Calibri"/>
          <w:lang w:val="uk-UA"/>
        </w:rPr>
        <w:t>Люботинської</w:t>
      </w:r>
      <w:proofErr w:type="spellEnd"/>
      <w:r w:rsidR="00E02B15">
        <w:rPr>
          <w:rFonts w:eastAsia="Calibri"/>
          <w:lang w:val="uk-UA"/>
        </w:rPr>
        <w:t xml:space="preserve"> міської територіальної громади</w:t>
      </w:r>
      <w:r w:rsidRPr="00B243CD">
        <w:rPr>
          <w:lang w:val="uk-UA"/>
        </w:rPr>
        <w:t>.</w:t>
      </w:r>
    </w:p>
    <w:p w:rsidR="007064FB" w:rsidRPr="00B243CD" w:rsidRDefault="007064FB" w:rsidP="00164A47">
      <w:pPr>
        <w:pStyle w:val="a3"/>
        <w:tabs>
          <w:tab w:val="left" w:pos="0"/>
        </w:tabs>
        <w:spacing w:after="0"/>
        <w:ind w:left="0" w:firstLine="567"/>
        <w:jc w:val="both"/>
      </w:pPr>
    </w:p>
    <w:p w:rsidR="002D3611" w:rsidRPr="00B243CD" w:rsidRDefault="002D3611" w:rsidP="00164A47">
      <w:pPr>
        <w:ind w:firstLine="567"/>
        <w:jc w:val="both"/>
        <w:rPr>
          <w:b/>
          <w:i/>
          <w:lang w:val="uk-UA"/>
        </w:rPr>
      </w:pPr>
      <w:r w:rsidRPr="00B243CD">
        <w:rPr>
          <w:b/>
          <w:i/>
          <w:lang w:val="uk-UA"/>
        </w:rPr>
        <w:t>Основні проблеми:</w:t>
      </w:r>
    </w:p>
    <w:p w:rsidR="002D3611" w:rsidRPr="00B243CD" w:rsidRDefault="006A526E" w:rsidP="00164A47">
      <w:pPr>
        <w:pStyle w:val="a3"/>
        <w:numPr>
          <w:ilvl w:val="0"/>
          <w:numId w:val="2"/>
        </w:numPr>
        <w:tabs>
          <w:tab w:val="left" w:pos="0"/>
        </w:tabs>
        <w:spacing w:after="0"/>
        <w:ind w:left="0" w:right="99" w:firstLine="567"/>
        <w:jc w:val="both"/>
      </w:pPr>
      <w:r w:rsidRPr="00B243CD">
        <w:t>низький</w:t>
      </w:r>
      <w:r w:rsidR="00956364" w:rsidRPr="00B243CD">
        <w:t xml:space="preserve"> рівень</w:t>
      </w:r>
      <w:r w:rsidR="006D2EB1" w:rsidRPr="00B243CD">
        <w:t xml:space="preserve"> </w:t>
      </w:r>
      <w:r w:rsidR="00956364" w:rsidRPr="00B243CD">
        <w:t xml:space="preserve">впровадження </w:t>
      </w:r>
      <w:r w:rsidR="002D3611" w:rsidRPr="00B243CD">
        <w:t>державної молодіжної політики</w:t>
      </w:r>
      <w:r w:rsidR="00C3081F" w:rsidRPr="00B243CD">
        <w:t xml:space="preserve"> на </w:t>
      </w:r>
      <w:r w:rsidR="00956364" w:rsidRPr="00B243CD">
        <w:t xml:space="preserve">місцевому рівні через відсутність </w:t>
      </w:r>
      <w:proofErr w:type="spellStart"/>
      <w:r w:rsidR="00956364" w:rsidRPr="00B243CD">
        <w:t>дозвіллєвої</w:t>
      </w:r>
      <w:proofErr w:type="spellEnd"/>
      <w:r w:rsidR="00956364" w:rsidRPr="00B243CD">
        <w:t xml:space="preserve"> інфраструктури та фінансування</w:t>
      </w:r>
      <w:r w:rsidR="002D3611" w:rsidRPr="00B243CD">
        <w:t>;</w:t>
      </w:r>
    </w:p>
    <w:p w:rsidR="002D3611" w:rsidRPr="00B243CD" w:rsidRDefault="006A526E" w:rsidP="00164A47">
      <w:pPr>
        <w:pStyle w:val="a3"/>
        <w:numPr>
          <w:ilvl w:val="0"/>
          <w:numId w:val="2"/>
        </w:numPr>
        <w:tabs>
          <w:tab w:val="left" w:pos="0"/>
        </w:tabs>
        <w:spacing w:after="0"/>
        <w:ind w:left="0" w:right="99" w:firstLine="567"/>
        <w:jc w:val="both"/>
      </w:pPr>
      <w:r w:rsidRPr="00B243CD">
        <w:t xml:space="preserve">недостатній рівень </w:t>
      </w:r>
      <w:r w:rsidR="002D3611" w:rsidRPr="00B243CD">
        <w:t>у молоді свідомого і відповідального ставлення до здоров’я</w:t>
      </w:r>
      <w:r w:rsidR="00202E69" w:rsidRPr="00B243CD">
        <w:t xml:space="preserve">, </w:t>
      </w:r>
      <w:r w:rsidR="006D2EB1" w:rsidRPr="00B243CD">
        <w:t>д</w:t>
      </w:r>
      <w:r w:rsidR="00202E69" w:rsidRPr="00B243CD">
        <w:t>о інституту</w:t>
      </w:r>
      <w:r w:rsidR="006D2EB1" w:rsidRPr="00B243CD">
        <w:t xml:space="preserve"> </w:t>
      </w:r>
      <w:r w:rsidR="00202E69" w:rsidRPr="00B243CD">
        <w:t>сім’</w:t>
      </w:r>
      <w:r w:rsidR="00956364" w:rsidRPr="00B243CD">
        <w:t>ї.</w:t>
      </w:r>
    </w:p>
    <w:p w:rsidR="00C3081F" w:rsidRPr="00B243CD" w:rsidRDefault="00C3081F" w:rsidP="00164A47">
      <w:pPr>
        <w:widowControl w:val="0"/>
        <w:tabs>
          <w:tab w:val="left" w:pos="0"/>
        </w:tabs>
        <w:autoSpaceDE w:val="0"/>
        <w:autoSpaceDN w:val="0"/>
        <w:adjustRightInd w:val="0"/>
        <w:ind w:firstLine="567"/>
        <w:jc w:val="both"/>
        <w:rPr>
          <w:b/>
          <w:i/>
          <w:lang w:val="uk-UA"/>
        </w:rPr>
      </w:pPr>
    </w:p>
    <w:p w:rsidR="002D3611" w:rsidRPr="00B243CD" w:rsidRDefault="00C3081F" w:rsidP="00164A47">
      <w:pPr>
        <w:widowControl w:val="0"/>
        <w:tabs>
          <w:tab w:val="left" w:pos="0"/>
        </w:tabs>
        <w:autoSpaceDE w:val="0"/>
        <w:autoSpaceDN w:val="0"/>
        <w:adjustRightInd w:val="0"/>
        <w:ind w:firstLine="567"/>
        <w:jc w:val="both"/>
        <w:rPr>
          <w:b/>
          <w:i/>
          <w:lang w:val="uk-UA"/>
        </w:rPr>
      </w:pPr>
      <w:r w:rsidRPr="00B243CD">
        <w:rPr>
          <w:b/>
          <w:i/>
          <w:lang w:val="uk-UA"/>
        </w:rPr>
        <w:t>О</w:t>
      </w:r>
      <w:r w:rsidR="002D3611" w:rsidRPr="00B243CD">
        <w:rPr>
          <w:b/>
          <w:i/>
          <w:lang w:val="uk-UA"/>
        </w:rPr>
        <w:t>сновні завдання:</w:t>
      </w:r>
    </w:p>
    <w:p w:rsidR="0027631E" w:rsidRPr="00B243CD" w:rsidRDefault="0027631E" w:rsidP="00164A47">
      <w:pPr>
        <w:widowControl w:val="0"/>
        <w:numPr>
          <w:ilvl w:val="0"/>
          <w:numId w:val="2"/>
        </w:numPr>
        <w:tabs>
          <w:tab w:val="left" w:pos="0"/>
        </w:tabs>
        <w:autoSpaceDE w:val="0"/>
        <w:autoSpaceDN w:val="0"/>
        <w:adjustRightInd w:val="0"/>
        <w:ind w:left="0" w:firstLine="567"/>
        <w:jc w:val="both"/>
        <w:rPr>
          <w:lang w:val="uk-UA"/>
        </w:rPr>
      </w:pPr>
      <w:r w:rsidRPr="00B243CD">
        <w:rPr>
          <w:lang w:val="uk-UA"/>
        </w:rPr>
        <w:t>створення умов для формування у молоді соціально-позитивних форм поведінки і навичок, які ґрунтуються на здоровому способі життя;</w:t>
      </w:r>
    </w:p>
    <w:p w:rsidR="0027631E" w:rsidRPr="00B243CD" w:rsidRDefault="0027631E" w:rsidP="00164A47">
      <w:pPr>
        <w:widowControl w:val="0"/>
        <w:numPr>
          <w:ilvl w:val="0"/>
          <w:numId w:val="2"/>
        </w:numPr>
        <w:tabs>
          <w:tab w:val="left" w:pos="0"/>
        </w:tabs>
        <w:autoSpaceDE w:val="0"/>
        <w:autoSpaceDN w:val="0"/>
        <w:adjustRightInd w:val="0"/>
        <w:ind w:left="0" w:firstLine="567"/>
        <w:jc w:val="both"/>
        <w:rPr>
          <w:lang w:val="uk-UA"/>
        </w:rPr>
      </w:pPr>
      <w:r w:rsidRPr="00B243CD">
        <w:rPr>
          <w:lang w:val="uk-UA"/>
        </w:rPr>
        <w:t>продовження роботи щодо підвищення соціальної активності молоді, національно – патріотичного виховання, творчого розвитку особистості, створення умов для її інтелектуального самовдосконалення;</w:t>
      </w:r>
    </w:p>
    <w:p w:rsidR="002D3611" w:rsidRPr="00B243CD" w:rsidRDefault="002D3611" w:rsidP="00164A47">
      <w:pPr>
        <w:widowControl w:val="0"/>
        <w:numPr>
          <w:ilvl w:val="0"/>
          <w:numId w:val="2"/>
        </w:numPr>
        <w:tabs>
          <w:tab w:val="left" w:pos="0"/>
        </w:tabs>
        <w:autoSpaceDE w:val="0"/>
        <w:autoSpaceDN w:val="0"/>
        <w:adjustRightInd w:val="0"/>
        <w:ind w:left="0" w:firstLine="567"/>
        <w:jc w:val="both"/>
        <w:rPr>
          <w:lang w:val="uk-UA"/>
        </w:rPr>
      </w:pPr>
      <w:r w:rsidRPr="00B243CD">
        <w:rPr>
          <w:lang w:val="uk-UA"/>
        </w:rPr>
        <w:t xml:space="preserve">вчасне виявлення та надання соціальних послуг та допомоги </w:t>
      </w:r>
      <w:r w:rsidR="006A0286" w:rsidRPr="00B243CD">
        <w:rPr>
          <w:lang w:val="uk-UA"/>
        </w:rPr>
        <w:t>тим, хт</w:t>
      </w:r>
      <w:r w:rsidRPr="00B243CD">
        <w:rPr>
          <w:lang w:val="uk-UA"/>
        </w:rPr>
        <w:t>о перебува</w:t>
      </w:r>
      <w:r w:rsidR="006A0286" w:rsidRPr="00B243CD">
        <w:rPr>
          <w:lang w:val="uk-UA"/>
        </w:rPr>
        <w:t>є</w:t>
      </w:r>
      <w:r w:rsidRPr="00B243CD">
        <w:rPr>
          <w:lang w:val="uk-UA"/>
        </w:rPr>
        <w:t xml:space="preserve"> в складних життєвих обставинах;</w:t>
      </w:r>
    </w:p>
    <w:p w:rsidR="0061745C" w:rsidRPr="00B243CD" w:rsidRDefault="0061745C" w:rsidP="00164A47">
      <w:pPr>
        <w:widowControl w:val="0"/>
        <w:numPr>
          <w:ilvl w:val="0"/>
          <w:numId w:val="2"/>
        </w:numPr>
        <w:tabs>
          <w:tab w:val="left" w:pos="0"/>
        </w:tabs>
        <w:autoSpaceDE w:val="0"/>
        <w:autoSpaceDN w:val="0"/>
        <w:adjustRightInd w:val="0"/>
        <w:ind w:left="0" w:firstLine="567"/>
        <w:jc w:val="both"/>
        <w:rPr>
          <w:lang w:val="uk-UA"/>
        </w:rPr>
      </w:pPr>
      <w:r w:rsidRPr="00B243CD">
        <w:rPr>
          <w:lang w:val="uk-UA"/>
        </w:rPr>
        <w:t>профілактика негативних явищ серед дітей, молоді міста;</w:t>
      </w:r>
    </w:p>
    <w:p w:rsidR="0061745C" w:rsidRPr="00B243CD" w:rsidRDefault="0061745C" w:rsidP="00164A47">
      <w:pPr>
        <w:widowControl w:val="0"/>
        <w:numPr>
          <w:ilvl w:val="0"/>
          <w:numId w:val="2"/>
        </w:numPr>
        <w:tabs>
          <w:tab w:val="left" w:pos="0"/>
        </w:tabs>
        <w:autoSpaceDE w:val="0"/>
        <w:autoSpaceDN w:val="0"/>
        <w:adjustRightInd w:val="0"/>
        <w:ind w:left="0" w:firstLine="567"/>
        <w:jc w:val="both"/>
        <w:rPr>
          <w:lang w:val="uk-UA"/>
        </w:rPr>
      </w:pPr>
      <w:r w:rsidRPr="00B243CD">
        <w:rPr>
          <w:lang w:val="uk-UA"/>
        </w:rPr>
        <w:t>підтримка розвитку  послуги патронатного виховання, наставництва;</w:t>
      </w:r>
    </w:p>
    <w:p w:rsidR="0061745C" w:rsidRPr="00B243CD" w:rsidRDefault="0061745C" w:rsidP="00164A47">
      <w:pPr>
        <w:widowControl w:val="0"/>
        <w:numPr>
          <w:ilvl w:val="0"/>
          <w:numId w:val="2"/>
        </w:numPr>
        <w:tabs>
          <w:tab w:val="left" w:pos="0"/>
        </w:tabs>
        <w:autoSpaceDE w:val="0"/>
        <w:autoSpaceDN w:val="0"/>
        <w:adjustRightInd w:val="0"/>
        <w:ind w:left="0" w:firstLine="567"/>
        <w:jc w:val="both"/>
        <w:rPr>
          <w:lang w:val="uk-UA"/>
        </w:rPr>
      </w:pPr>
      <w:r w:rsidRPr="00B243CD">
        <w:rPr>
          <w:lang w:val="uk-UA"/>
        </w:rPr>
        <w:t>популяризація сімейних форм виховання;</w:t>
      </w:r>
    </w:p>
    <w:p w:rsidR="002D3611" w:rsidRPr="00B243CD" w:rsidRDefault="002D3611" w:rsidP="00164A47">
      <w:pPr>
        <w:widowControl w:val="0"/>
        <w:numPr>
          <w:ilvl w:val="0"/>
          <w:numId w:val="2"/>
        </w:numPr>
        <w:tabs>
          <w:tab w:val="left" w:pos="0"/>
        </w:tabs>
        <w:autoSpaceDE w:val="0"/>
        <w:autoSpaceDN w:val="0"/>
        <w:adjustRightInd w:val="0"/>
        <w:ind w:left="0" w:firstLine="567"/>
        <w:jc w:val="both"/>
        <w:rPr>
          <w:lang w:val="uk-UA"/>
        </w:rPr>
      </w:pPr>
      <w:r w:rsidRPr="00B243CD">
        <w:rPr>
          <w:lang w:val="uk-UA"/>
        </w:rPr>
        <w:t>збільшення кількості сімей та осіб, що перебувають на обліку в МЦСССДМ, знятих</w:t>
      </w:r>
      <w:r w:rsidR="00ED5579" w:rsidRPr="00B243CD">
        <w:rPr>
          <w:lang w:val="uk-UA"/>
        </w:rPr>
        <w:t xml:space="preserve"> </w:t>
      </w:r>
      <w:r w:rsidRPr="00B243CD">
        <w:rPr>
          <w:lang w:val="uk-UA"/>
        </w:rPr>
        <w:t>з соціального супроводу з позитивним результатом</w:t>
      </w:r>
      <w:r w:rsidR="00EA6F92" w:rsidRPr="00B243CD">
        <w:rPr>
          <w:lang w:val="uk-UA"/>
        </w:rPr>
        <w:t xml:space="preserve">  (на 50 % більше)</w:t>
      </w:r>
      <w:r w:rsidRPr="00B243CD">
        <w:rPr>
          <w:lang w:val="uk-UA"/>
        </w:rPr>
        <w:t>;</w:t>
      </w:r>
    </w:p>
    <w:p w:rsidR="002D3611" w:rsidRPr="00B243CD" w:rsidRDefault="00B23738" w:rsidP="00164A47">
      <w:pPr>
        <w:widowControl w:val="0"/>
        <w:numPr>
          <w:ilvl w:val="0"/>
          <w:numId w:val="2"/>
        </w:numPr>
        <w:tabs>
          <w:tab w:val="left" w:pos="0"/>
        </w:tabs>
        <w:autoSpaceDE w:val="0"/>
        <w:autoSpaceDN w:val="0"/>
        <w:adjustRightInd w:val="0"/>
        <w:ind w:left="0" w:firstLine="567"/>
        <w:jc w:val="both"/>
        <w:rPr>
          <w:lang w:val="uk-UA"/>
        </w:rPr>
      </w:pPr>
      <w:r w:rsidRPr="00B243CD">
        <w:rPr>
          <w:lang w:val="uk-UA"/>
        </w:rPr>
        <w:t xml:space="preserve"> </w:t>
      </w:r>
      <w:r w:rsidR="002D3611" w:rsidRPr="00B243CD">
        <w:rPr>
          <w:lang w:val="uk-UA"/>
        </w:rPr>
        <w:t>забезпечення оздоровлення всіх дітей-сиріт та дітей, позбавлених батьківського піклування, а також дітей шкільного віку (не мен</w:t>
      </w:r>
      <w:r w:rsidR="002A02AB" w:rsidRPr="00B243CD">
        <w:rPr>
          <w:lang w:val="uk-UA"/>
        </w:rPr>
        <w:t>ше 80% від загальної кількості).</w:t>
      </w:r>
    </w:p>
    <w:p w:rsidR="00AD7D91" w:rsidRPr="00B243CD" w:rsidRDefault="00AD7D91" w:rsidP="00164A47">
      <w:pPr>
        <w:widowControl w:val="0"/>
        <w:tabs>
          <w:tab w:val="left" w:pos="0"/>
        </w:tabs>
        <w:autoSpaceDE w:val="0"/>
        <w:autoSpaceDN w:val="0"/>
        <w:adjustRightInd w:val="0"/>
        <w:ind w:firstLine="1135"/>
        <w:jc w:val="center"/>
        <w:rPr>
          <w:b/>
          <w:lang w:val="uk-UA"/>
        </w:rPr>
      </w:pPr>
    </w:p>
    <w:p w:rsidR="002D3611" w:rsidRPr="00B243CD" w:rsidRDefault="002D3611" w:rsidP="00164A47">
      <w:pPr>
        <w:widowControl w:val="0"/>
        <w:tabs>
          <w:tab w:val="left" w:pos="0"/>
        </w:tabs>
        <w:autoSpaceDE w:val="0"/>
        <w:autoSpaceDN w:val="0"/>
        <w:adjustRightInd w:val="0"/>
        <w:ind w:firstLine="1135"/>
        <w:jc w:val="center"/>
        <w:rPr>
          <w:b/>
          <w:lang w:val="uk-UA"/>
        </w:rPr>
      </w:pPr>
      <w:r w:rsidRPr="00B243CD">
        <w:rPr>
          <w:b/>
          <w:lang w:val="uk-UA"/>
        </w:rPr>
        <w:t>Заходи щодо виконання основних завдань:</w:t>
      </w:r>
    </w:p>
    <w:p w:rsidR="002D3611" w:rsidRPr="00B243CD" w:rsidRDefault="002D3611" w:rsidP="00164A47">
      <w:pPr>
        <w:widowControl w:val="0"/>
        <w:tabs>
          <w:tab w:val="left" w:pos="0"/>
        </w:tabs>
        <w:autoSpaceDE w:val="0"/>
        <w:autoSpaceDN w:val="0"/>
        <w:adjustRightInd w:val="0"/>
        <w:ind w:firstLine="1135"/>
        <w:jc w:val="both"/>
        <w:rPr>
          <w:b/>
          <w:sz w:val="28"/>
          <w:szCs w:val="28"/>
          <w:lang w:val="uk-UA"/>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6521"/>
        <w:gridCol w:w="2268"/>
      </w:tblGrid>
      <w:tr w:rsidR="002D3611" w:rsidRPr="00B243CD" w:rsidTr="00AD7D91">
        <w:trPr>
          <w:trHeight w:val="548"/>
        </w:trPr>
        <w:tc>
          <w:tcPr>
            <w:tcW w:w="567" w:type="dxa"/>
          </w:tcPr>
          <w:p w:rsidR="002D3611" w:rsidRPr="00B243CD" w:rsidRDefault="00B05CC8" w:rsidP="00164A47">
            <w:pPr>
              <w:widowControl w:val="0"/>
              <w:tabs>
                <w:tab w:val="left" w:pos="0"/>
              </w:tabs>
              <w:autoSpaceDE w:val="0"/>
              <w:autoSpaceDN w:val="0"/>
              <w:adjustRightInd w:val="0"/>
              <w:jc w:val="center"/>
              <w:rPr>
                <w:b/>
                <w:sz w:val="22"/>
                <w:szCs w:val="22"/>
                <w:u w:val="single"/>
                <w:lang w:val="uk-UA"/>
              </w:rPr>
            </w:pPr>
            <w:r w:rsidRPr="00B243CD">
              <w:rPr>
                <w:b/>
                <w:sz w:val="22"/>
                <w:szCs w:val="22"/>
                <w:lang w:val="uk-UA"/>
              </w:rPr>
              <w:t>№ з/п</w:t>
            </w:r>
            <w:r w:rsidR="00E942E2" w:rsidRPr="00B243CD">
              <w:rPr>
                <w:b/>
                <w:sz w:val="22"/>
                <w:szCs w:val="22"/>
                <w:lang w:val="uk-UA"/>
              </w:rPr>
              <w:t xml:space="preserve"> </w:t>
            </w:r>
            <w:r w:rsidR="002D3611" w:rsidRPr="00B243CD">
              <w:rPr>
                <w:b/>
                <w:sz w:val="22"/>
                <w:szCs w:val="22"/>
                <w:lang w:val="uk-UA"/>
              </w:rPr>
              <w:t xml:space="preserve"> </w:t>
            </w:r>
          </w:p>
        </w:tc>
        <w:tc>
          <w:tcPr>
            <w:tcW w:w="6521" w:type="dxa"/>
          </w:tcPr>
          <w:p w:rsidR="002D3611" w:rsidRPr="00B243CD" w:rsidRDefault="002D3611" w:rsidP="00164A47">
            <w:pPr>
              <w:widowControl w:val="0"/>
              <w:tabs>
                <w:tab w:val="left" w:pos="0"/>
              </w:tabs>
              <w:autoSpaceDE w:val="0"/>
              <w:autoSpaceDN w:val="0"/>
              <w:adjustRightInd w:val="0"/>
              <w:jc w:val="center"/>
              <w:rPr>
                <w:b/>
                <w:sz w:val="22"/>
                <w:szCs w:val="22"/>
                <w:lang w:val="uk-UA"/>
              </w:rPr>
            </w:pPr>
            <w:r w:rsidRPr="00B243CD">
              <w:rPr>
                <w:b/>
                <w:sz w:val="22"/>
                <w:szCs w:val="22"/>
                <w:lang w:val="uk-UA"/>
              </w:rPr>
              <w:t>Зміст заходів</w:t>
            </w:r>
          </w:p>
        </w:tc>
        <w:tc>
          <w:tcPr>
            <w:tcW w:w="2268" w:type="dxa"/>
          </w:tcPr>
          <w:p w:rsidR="002D3611" w:rsidRPr="00B243CD" w:rsidRDefault="002D3611" w:rsidP="00164A47">
            <w:pPr>
              <w:widowControl w:val="0"/>
              <w:tabs>
                <w:tab w:val="left" w:pos="0"/>
              </w:tabs>
              <w:autoSpaceDE w:val="0"/>
              <w:autoSpaceDN w:val="0"/>
              <w:adjustRightInd w:val="0"/>
              <w:jc w:val="center"/>
              <w:rPr>
                <w:b/>
                <w:sz w:val="22"/>
                <w:szCs w:val="22"/>
                <w:lang w:val="uk-UA"/>
              </w:rPr>
            </w:pPr>
            <w:r w:rsidRPr="00B243CD">
              <w:rPr>
                <w:b/>
                <w:sz w:val="22"/>
                <w:szCs w:val="22"/>
                <w:lang w:val="uk-UA"/>
              </w:rPr>
              <w:t xml:space="preserve">Відповідальні </w:t>
            </w:r>
          </w:p>
          <w:p w:rsidR="002D3611" w:rsidRPr="00B243CD" w:rsidRDefault="002D3611" w:rsidP="00164A47">
            <w:pPr>
              <w:widowControl w:val="0"/>
              <w:tabs>
                <w:tab w:val="left" w:pos="0"/>
              </w:tabs>
              <w:autoSpaceDE w:val="0"/>
              <w:autoSpaceDN w:val="0"/>
              <w:adjustRightInd w:val="0"/>
              <w:jc w:val="center"/>
              <w:rPr>
                <w:b/>
                <w:sz w:val="22"/>
                <w:szCs w:val="22"/>
                <w:u w:val="single"/>
                <w:lang w:val="uk-UA"/>
              </w:rPr>
            </w:pPr>
            <w:r w:rsidRPr="00B243CD">
              <w:rPr>
                <w:b/>
                <w:sz w:val="22"/>
                <w:szCs w:val="22"/>
                <w:lang w:val="uk-UA"/>
              </w:rPr>
              <w:t xml:space="preserve">за виконання  </w:t>
            </w:r>
          </w:p>
        </w:tc>
      </w:tr>
      <w:tr w:rsidR="002D3611" w:rsidRPr="00B243CD" w:rsidTr="00AD7D91">
        <w:trPr>
          <w:trHeight w:val="746"/>
        </w:trPr>
        <w:tc>
          <w:tcPr>
            <w:tcW w:w="567" w:type="dxa"/>
          </w:tcPr>
          <w:p w:rsidR="002D3611" w:rsidRPr="00B243CD" w:rsidRDefault="002D3611" w:rsidP="00164A47">
            <w:pPr>
              <w:widowControl w:val="0"/>
              <w:tabs>
                <w:tab w:val="left" w:pos="0"/>
              </w:tabs>
              <w:autoSpaceDE w:val="0"/>
              <w:autoSpaceDN w:val="0"/>
              <w:adjustRightInd w:val="0"/>
              <w:ind w:firstLine="1135"/>
              <w:jc w:val="both"/>
              <w:rPr>
                <w:sz w:val="22"/>
                <w:szCs w:val="22"/>
                <w:lang w:val="uk-UA"/>
              </w:rPr>
            </w:pPr>
            <w:r w:rsidRPr="00B243CD">
              <w:rPr>
                <w:sz w:val="22"/>
                <w:szCs w:val="22"/>
                <w:lang w:val="uk-UA"/>
              </w:rPr>
              <w:t>21</w:t>
            </w:r>
          </w:p>
        </w:tc>
        <w:tc>
          <w:tcPr>
            <w:tcW w:w="6521" w:type="dxa"/>
          </w:tcPr>
          <w:p w:rsidR="002D3611" w:rsidRPr="00B243CD" w:rsidRDefault="002D3611" w:rsidP="00164A47">
            <w:pPr>
              <w:widowControl w:val="0"/>
              <w:tabs>
                <w:tab w:val="left" w:pos="0"/>
              </w:tabs>
              <w:autoSpaceDE w:val="0"/>
              <w:autoSpaceDN w:val="0"/>
              <w:adjustRightInd w:val="0"/>
              <w:rPr>
                <w:sz w:val="22"/>
                <w:szCs w:val="22"/>
                <w:lang w:val="uk-UA"/>
              </w:rPr>
            </w:pPr>
            <w:r w:rsidRPr="00B243CD">
              <w:rPr>
                <w:sz w:val="22"/>
                <w:szCs w:val="22"/>
                <w:lang w:val="uk-UA"/>
              </w:rPr>
              <w:t xml:space="preserve">Проведення загальноміських </w:t>
            </w:r>
            <w:proofErr w:type="spellStart"/>
            <w:r w:rsidR="00091123" w:rsidRPr="00B243CD">
              <w:rPr>
                <w:sz w:val="22"/>
                <w:szCs w:val="22"/>
                <w:lang w:val="uk-UA"/>
              </w:rPr>
              <w:t>пізнавально</w:t>
            </w:r>
            <w:r w:rsidR="00956364" w:rsidRPr="00B243CD">
              <w:rPr>
                <w:sz w:val="22"/>
                <w:szCs w:val="22"/>
                <w:lang w:val="uk-UA"/>
              </w:rPr>
              <w:t>-дозвіллєвих</w:t>
            </w:r>
            <w:proofErr w:type="spellEnd"/>
            <w:r w:rsidR="00E942E2" w:rsidRPr="00B243CD">
              <w:rPr>
                <w:sz w:val="22"/>
                <w:szCs w:val="22"/>
                <w:lang w:val="uk-UA"/>
              </w:rPr>
              <w:t xml:space="preserve"> з</w:t>
            </w:r>
            <w:r w:rsidRPr="00B243CD">
              <w:rPr>
                <w:sz w:val="22"/>
                <w:szCs w:val="22"/>
                <w:lang w:val="uk-UA"/>
              </w:rPr>
              <w:t xml:space="preserve">аходів та залучення до них представників молодіжних, дитячих громадських організацій  міста. </w:t>
            </w:r>
          </w:p>
        </w:tc>
        <w:tc>
          <w:tcPr>
            <w:tcW w:w="2268" w:type="dxa"/>
          </w:tcPr>
          <w:p w:rsidR="002D3611" w:rsidRPr="00B243CD" w:rsidRDefault="002D3611" w:rsidP="00164A47">
            <w:pPr>
              <w:widowControl w:val="0"/>
              <w:tabs>
                <w:tab w:val="left" w:pos="0"/>
              </w:tabs>
              <w:autoSpaceDE w:val="0"/>
              <w:autoSpaceDN w:val="0"/>
              <w:adjustRightInd w:val="0"/>
              <w:rPr>
                <w:sz w:val="22"/>
                <w:szCs w:val="22"/>
                <w:lang w:val="uk-UA"/>
              </w:rPr>
            </w:pPr>
            <w:r w:rsidRPr="00B243CD">
              <w:rPr>
                <w:sz w:val="22"/>
                <w:szCs w:val="22"/>
                <w:lang w:val="uk-UA"/>
              </w:rPr>
              <w:t xml:space="preserve">Відділ </w:t>
            </w:r>
            <w:r w:rsidR="0017695B" w:rsidRPr="00B243CD">
              <w:rPr>
                <w:sz w:val="22"/>
                <w:szCs w:val="22"/>
                <w:lang w:val="uk-UA"/>
              </w:rPr>
              <w:t>у справах</w:t>
            </w:r>
            <w:r w:rsidRPr="00B243CD">
              <w:rPr>
                <w:sz w:val="22"/>
                <w:szCs w:val="22"/>
                <w:lang w:val="uk-UA"/>
              </w:rPr>
              <w:t xml:space="preserve"> молоді і спорту</w:t>
            </w:r>
            <w:r w:rsidR="00B23738" w:rsidRPr="00B243CD">
              <w:rPr>
                <w:sz w:val="22"/>
                <w:szCs w:val="22"/>
                <w:lang w:val="uk-UA"/>
              </w:rPr>
              <w:t>, відділ освіти</w:t>
            </w:r>
            <w:r w:rsidR="0017695B" w:rsidRPr="00B243CD">
              <w:rPr>
                <w:sz w:val="22"/>
                <w:szCs w:val="22"/>
                <w:lang w:val="uk-UA"/>
              </w:rPr>
              <w:t xml:space="preserve"> ЛМР</w:t>
            </w:r>
          </w:p>
        </w:tc>
      </w:tr>
      <w:tr w:rsidR="006B5F69" w:rsidRPr="00B243CD" w:rsidTr="00AD7D91">
        <w:trPr>
          <w:trHeight w:val="504"/>
        </w:trPr>
        <w:tc>
          <w:tcPr>
            <w:tcW w:w="567" w:type="dxa"/>
          </w:tcPr>
          <w:p w:rsidR="006B5F69" w:rsidRPr="00B243CD" w:rsidRDefault="00B23738" w:rsidP="00164A47">
            <w:pPr>
              <w:widowControl w:val="0"/>
              <w:tabs>
                <w:tab w:val="left" w:pos="0"/>
              </w:tabs>
              <w:autoSpaceDE w:val="0"/>
              <w:autoSpaceDN w:val="0"/>
              <w:adjustRightInd w:val="0"/>
              <w:ind w:firstLine="1135"/>
              <w:jc w:val="both"/>
              <w:rPr>
                <w:sz w:val="22"/>
                <w:szCs w:val="22"/>
                <w:lang w:val="uk-UA"/>
              </w:rPr>
            </w:pPr>
            <w:r w:rsidRPr="00B243CD">
              <w:rPr>
                <w:sz w:val="22"/>
                <w:szCs w:val="22"/>
                <w:lang w:val="uk-UA"/>
              </w:rPr>
              <w:lastRenderedPageBreak/>
              <w:t>2</w:t>
            </w:r>
            <w:r w:rsidR="006B5F69" w:rsidRPr="00B243CD">
              <w:rPr>
                <w:sz w:val="22"/>
                <w:szCs w:val="22"/>
                <w:lang w:val="uk-UA"/>
              </w:rPr>
              <w:t>2</w:t>
            </w:r>
          </w:p>
        </w:tc>
        <w:tc>
          <w:tcPr>
            <w:tcW w:w="6521" w:type="dxa"/>
          </w:tcPr>
          <w:p w:rsidR="006B5F69" w:rsidRPr="00B243CD" w:rsidRDefault="00B23738" w:rsidP="00164A47">
            <w:pPr>
              <w:ind w:left="-108"/>
              <w:rPr>
                <w:sz w:val="22"/>
                <w:szCs w:val="22"/>
                <w:lang w:val="uk-UA"/>
              </w:rPr>
            </w:pPr>
            <w:r w:rsidRPr="00B243CD">
              <w:rPr>
                <w:sz w:val="22"/>
                <w:szCs w:val="22"/>
                <w:lang w:val="uk-UA"/>
              </w:rPr>
              <w:t xml:space="preserve"> Забезпечення  формування та ведення Місцевого банку даних сімей у складних життєвих обставинах  </w:t>
            </w:r>
          </w:p>
        </w:tc>
        <w:tc>
          <w:tcPr>
            <w:tcW w:w="2268" w:type="dxa"/>
          </w:tcPr>
          <w:p w:rsidR="006B5F69" w:rsidRPr="00B243CD" w:rsidRDefault="006B5F69" w:rsidP="00164A47">
            <w:pPr>
              <w:widowControl w:val="0"/>
              <w:tabs>
                <w:tab w:val="left" w:pos="0"/>
              </w:tabs>
              <w:autoSpaceDE w:val="0"/>
              <w:autoSpaceDN w:val="0"/>
              <w:adjustRightInd w:val="0"/>
              <w:rPr>
                <w:sz w:val="22"/>
                <w:szCs w:val="22"/>
                <w:lang w:val="uk-UA"/>
              </w:rPr>
            </w:pPr>
            <w:r w:rsidRPr="00B243CD">
              <w:rPr>
                <w:sz w:val="22"/>
                <w:szCs w:val="22"/>
                <w:lang w:val="uk-UA"/>
              </w:rPr>
              <w:t>МЦСССДМ</w:t>
            </w:r>
          </w:p>
        </w:tc>
      </w:tr>
      <w:tr w:rsidR="0061745C" w:rsidRPr="00B243CD" w:rsidTr="00AD7D91">
        <w:trPr>
          <w:trHeight w:val="504"/>
        </w:trPr>
        <w:tc>
          <w:tcPr>
            <w:tcW w:w="567" w:type="dxa"/>
          </w:tcPr>
          <w:p w:rsidR="00E3705C" w:rsidRPr="00B243CD" w:rsidRDefault="00E3705C" w:rsidP="00164A47">
            <w:pPr>
              <w:widowControl w:val="0"/>
              <w:tabs>
                <w:tab w:val="left" w:pos="0"/>
              </w:tabs>
              <w:autoSpaceDE w:val="0"/>
              <w:autoSpaceDN w:val="0"/>
              <w:adjustRightInd w:val="0"/>
              <w:ind w:firstLine="1135"/>
              <w:jc w:val="both"/>
              <w:rPr>
                <w:sz w:val="22"/>
                <w:szCs w:val="22"/>
                <w:lang w:val="uk-UA"/>
              </w:rPr>
            </w:pPr>
          </w:p>
          <w:p w:rsidR="0061745C" w:rsidRPr="00B243CD" w:rsidRDefault="00E3705C" w:rsidP="00164A47">
            <w:pPr>
              <w:rPr>
                <w:sz w:val="22"/>
                <w:szCs w:val="22"/>
                <w:lang w:val="uk-UA"/>
              </w:rPr>
            </w:pPr>
            <w:r w:rsidRPr="00B243CD">
              <w:rPr>
                <w:sz w:val="22"/>
                <w:szCs w:val="22"/>
                <w:lang w:val="uk-UA"/>
              </w:rPr>
              <w:t>3</w:t>
            </w:r>
          </w:p>
        </w:tc>
        <w:tc>
          <w:tcPr>
            <w:tcW w:w="6521" w:type="dxa"/>
          </w:tcPr>
          <w:p w:rsidR="0061745C" w:rsidRPr="00B243CD" w:rsidRDefault="0061745C" w:rsidP="00164A47">
            <w:pPr>
              <w:ind w:left="-108"/>
              <w:rPr>
                <w:sz w:val="22"/>
                <w:szCs w:val="22"/>
                <w:lang w:val="uk-UA"/>
              </w:rPr>
            </w:pPr>
            <w:r w:rsidRPr="00B243CD">
              <w:rPr>
                <w:sz w:val="22"/>
                <w:szCs w:val="22"/>
                <w:lang w:val="uk-UA"/>
              </w:rPr>
              <w:t>Проведення у сім’ях серед дітей та молоді за місцем проживання інформаційно-просвітницької роботи, спрямованої на формування стандартів позитивної поведінки, здорового способу життя</w:t>
            </w:r>
            <w:r w:rsidR="003908FB" w:rsidRPr="00B243CD">
              <w:rPr>
                <w:sz w:val="22"/>
                <w:szCs w:val="22"/>
                <w:lang w:val="uk-UA"/>
              </w:rPr>
              <w:t xml:space="preserve">          </w:t>
            </w:r>
            <w:r w:rsidRPr="00B243CD">
              <w:rPr>
                <w:sz w:val="22"/>
                <w:szCs w:val="22"/>
                <w:lang w:val="uk-UA"/>
              </w:rPr>
              <w:t xml:space="preserve"> </w:t>
            </w:r>
            <w:r w:rsidR="00365FA1" w:rsidRPr="00B243CD">
              <w:rPr>
                <w:sz w:val="22"/>
                <w:szCs w:val="22"/>
                <w:lang w:val="uk-UA"/>
              </w:rPr>
              <w:t>(4</w:t>
            </w:r>
            <w:r w:rsidR="00E3705C" w:rsidRPr="00B243CD">
              <w:rPr>
                <w:sz w:val="22"/>
                <w:szCs w:val="22"/>
                <w:lang w:val="uk-UA"/>
              </w:rPr>
              <w:t xml:space="preserve">,0 </w:t>
            </w:r>
            <w:proofErr w:type="spellStart"/>
            <w:r w:rsidR="00E3705C" w:rsidRPr="00B243CD">
              <w:rPr>
                <w:sz w:val="22"/>
                <w:szCs w:val="22"/>
                <w:lang w:val="uk-UA"/>
              </w:rPr>
              <w:t>тис.грн</w:t>
            </w:r>
            <w:proofErr w:type="spellEnd"/>
            <w:r w:rsidR="00E3705C" w:rsidRPr="00B243CD">
              <w:rPr>
                <w:sz w:val="22"/>
                <w:szCs w:val="22"/>
                <w:lang w:val="uk-UA"/>
              </w:rPr>
              <w:t>.)</w:t>
            </w:r>
          </w:p>
        </w:tc>
        <w:tc>
          <w:tcPr>
            <w:tcW w:w="2268" w:type="dxa"/>
          </w:tcPr>
          <w:p w:rsidR="0061745C" w:rsidRPr="00B243CD" w:rsidRDefault="0061745C" w:rsidP="00164A47">
            <w:pPr>
              <w:widowControl w:val="0"/>
              <w:tabs>
                <w:tab w:val="left" w:pos="0"/>
              </w:tabs>
              <w:autoSpaceDE w:val="0"/>
              <w:autoSpaceDN w:val="0"/>
              <w:adjustRightInd w:val="0"/>
              <w:rPr>
                <w:sz w:val="22"/>
                <w:szCs w:val="22"/>
                <w:lang w:val="uk-UA"/>
              </w:rPr>
            </w:pPr>
            <w:r w:rsidRPr="00B243CD">
              <w:rPr>
                <w:sz w:val="22"/>
                <w:szCs w:val="22"/>
                <w:lang w:val="uk-UA"/>
              </w:rPr>
              <w:t>МЦСССДМ</w:t>
            </w:r>
          </w:p>
        </w:tc>
      </w:tr>
      <w:tr w:rsidR="002D3611" w:rsidRPr="00B243CD" w:rsidTr="00AD7D91">
        <w:trPr>
          <w:trHeight w:val="1015"/>
        </w:trPr>
        <w:tc>
          <w:tcPr>
            <w:tcW w:w="567" w:type="dxa"/>
          </w:tcPr>
          <w:p w:rsidR="002D3611" w:rsidRPr="00B243CD" w:rsidRDefault="00E3705C" w:rsidP="00164A47">
            <w:pPr>
              <w:widowControl w:val="0"/>
              <w:tabs>
                <w:tab w:val="left" w:pos="0"/>
              </w:tabs>
              <w:autoSpaceDE w:val="0"/>
              <w:autoSpaceDN w:val="0"/>
              <w:adjustRightInd w:val="0"/>
              <w:jc w:val="both"/>
              <w:rPr>
                <w:sz w:val="22"/>
                <w:szCs w:val="22"/>
                <w:lang w:val="uk-UA"/>
              </w:rPr>
            </w:pPr>
            <w:r w:rsidRPr="00B243CD">
              <w:rPr>
                <w:sz w:val="22"/>
                <w:szCs w:val="22"/>
                <w:lang w:val="uk-UA"/>
              </w:rPr>
              <w:t>4</w:t>
            </w:r>
          </w:p>
        </w:tc>
        <w:tc>
          <w:tcPr>
            <w:tcW w:w="6521" w:type="dxa"/>
          </w:tcPr>
          <w:p w:rsidR="002D3611" w:rsidRPr="00B243CD" w:rsidRDefault="00B23738" w:rsidP="00164A47">
            <w:pPr>
              <w:widowControl w:val="0"/>
              <w:tabs>
                <w:tab w:val="left" w:pos="0"/>
              </w:tabs>
              <w:autoSpaceDE w:val="0"/>
              <w:autoSpaceDN w:val="0"/>
              <w:adjustRightInd w:val="0"/>
              <w:rPr>
                <w:sz w:val="22"/>
                <w:szCs w:val="22"/>
                <w:lang w:val="uk-UA"/>
              </w:rPr>
            </w:pPr>
            <w:r w:rsidRPr="00B243CD">
              <w:rPr>
                <w:sz w:val="22"/>
                <w:szCs w:val="22"/>
                <w:lang w:val="uk-UA"/>
              </w:rPr>
              <w:t>Забезпечення надання соціальних послуг різним категоріям сімей, дітей та молоді</w:t>
            </w:r>
          </w:p>
        </w:tc>
        <w:tc>
          <w:tcPr>
            <w:tcW w:w="2268" w:type="dxa"/>
          </w:tcPr>
          <w:p w:rsidR="002D3611" w:rsidRPr="00B243CD" w:rsidRDefault="00B23738" w:rsidP="00164A47">
            <w:pPr>
              <w:widowControl w:val="0"/>
              <w:tabs>
                <w:tab w:val="left" w:pos="0"/>
              </w:tabs>
              <w:autoSpaceDE w:val="0"/>
              <w:autoSpaceDN w:val="0"/>
              <w:adjustRightInd w:val="0"/>
              <w:rPr>
                <w:sz w:val="22"/>
                <w:szCs w:val="22"/>
                <w:lang w:val="uk-UA"/>
              </w:rPr>
            </w:pPr>
            <w:r w:rsidRPr="00B243CD">
              <w:rPr>
                <w:sz w:val="22"/>
                <w:szCs w:val="22"/>
                <w:lang w:val="uk-UA"/>
              </w:rPr>
              <w:t>УСЗН, МЦСССДМ, ССД, відділ у справах молоді та спорту, міський відділ освіти</w:t>
            </w:r>
          </w:p>
        </w:tc>
      </w:tr>
      <w:tr w:rsidR="00B23738" w:rsidRPr="00F87FAC" w:rsidTr="00AD7D91">
        <w:trPr>
          <w:trHeight w:val="1015"/>
        </w:trPr>
        <w:tc>
          <w:tcPr>
            <w:tcW w:w="567" w:type="dxa"/>
          </w:tcPr>
          <w:p w:rsidR="00B23738" w:rsidRPr="00B243CD" w:rsidRDefault="00E3705C" w:rsidP="00164A47">
            <w:pPr>
              <w:widowControl w:val="0"/>
              <w:tabs>
                <w:tab w:val="left" w:pos="0"/>
              </w:tabs>
              <w:autoSpaceDE w:val="0"/>
              <w:autoSpaceDN w:val="0"/>
              <w:adjustRightInd w:val="0"/>
              <w:jc w:val="both"/>
              <w:rPr>
                <w:sz w:val="22"/>
                <w:szCs w:val="22"/>
                <w:highlight w:val="yellow"/>
                <w:lang w:val="uk-UA"/>
              </w:rPr>
            </w:pPr>
            <w:r w:rsidRPr="00B243CD">
              <w:rPr>
                <w:sz w:val="22"/>
                <w:szCs w:val="22"/>
                <w:lang w:val="uk-UA"/>
              </w:rPr>
              <w:t>5</w:t>
            </w:r>
          </w:p>
        </w:tc>
        <w:tc>
          <w:tcPr>
            <w:tcW w:w="6521" w:type="dxa"/>
          </w:tcPr>
          <w:p w:rsidR="00B23738" w:rsidRPr="00B243CD" w:rsidRDefault="00B23738" w:rsidP="00164A47">
            <w:pPr>
              <w:widowControl w:val="0"/>
              <w:tabs>
                <w:tab w:val="left" w:pos="0"/>
              </w:tabs>
              <w:autoSpaceDE w:val="0"/>
              <w:autoSpaceDN w:val="0"/>
              <w:adjustRightInd w:val="0"/>
              <w:rPr>
                <w:sz w:val="22"/>
                <w:szCs w:val="22"/>
                <w:highlight w:val="yellow"/>
                <w:lang w:val="uk-UA"/>
              </w:rPr>
            </w:pPr>
            <w:r w:rsidRPr="00B243CD">
              <w:rPr>
                <w:sz w:val="22"/>
                <w:szCs w:val="22"/>
                <w:lang w:val="uk-UA"/>
              </w:rPr>
              <w:t>Організація оздоровлення та роботи пришкільних таборів в ус</w:t>
            </w:r>
            <w:r w:rsidR="0017695B" w:rsidRPr="00B243CD">
              <w:rPr>
                <w:sz w:val="22"/>
                <w:szCs w:val="22"/>
                <w:lang w:val="uk-UA"/>
              </w:rPr>
              <w:t xml:space="preserve">іх ЗНЗ міста </w:t>
            </w:r>
            <w:r w:rsidRPr="00B243CD">
              <w:rPr>
                <w:sz w:val="22"/>
                <w:szCs w:val="22"/>
                <w:lang w:val="uk-UA"/>
              </w:rPr>
              <w:t>(у порівнянні з минулим роком) кількості  дітей в таборах</w:t>
            </w:r>
            <w:r w:rsidR="00FD6403" w:rsidRPr="00B243CD">
              <w:rPr>
                <w:sz w:val="22"/>
                <w:szCs w:val="22"/>
                <w:lang w:val="uk-UA"/>
              </w:rPr>
              <w:t xml:space="preserve"> –</w:t>
            </w:r>
            <w:r w:rsidR="004934BA" w:rsidRPr="00B243CD">
              <w:rPr>
                <w:sz w:val="22"/>
                <w:szCs w:val="22"/>
                <w:lang w:val="uk-UA"/>
              </w:rPr>
              <w:t xml:space="preserve"> </w:t>
            </w:r>
            <w:r w:rsidR="00FD6403" w:rsidRPr="00B243CD">
              <w:rPr>
                <w:sz w:val="22"/>
                <w:szCs w:val="22"/>
                <w:lang w:val="uk-UA"/>
              </w:rPr>
              <w:t>2</w:t>
            </w:r>
            <w:r w:rsidR="00AC79C1" w:rsidRPr="00B243CD">
              <w:rPr>
                <w:sz w:val="22"/>
                <w:szCs w:val="22"/>
                <w:lang w:val="uk-UA"/>
              </w:rPr>
              <w:t>0</w:t>
            </w:r>
            <w:r w:rsidR="00FD6403" w:rsidRPr="00B243CD">
              <w:rPr>
                <w:sz w:val="22"/>
                <w:szCs w:val="22"/>
                <w:lang w:val="uk-UA"/>
              </w:rPr>
              <w:t>0,0</w:t>
            </w:r>
            <w:r w:rsidR="004934BA" w:rsidRPr="00B243CD">
              <w:rPr>
                <w:sz w:val="22"/>
                <w:szCs w:val="22"/>
                <w:lang w:val="uk-UA"/>
              </w:rPr>
              <w:t>тис.грн.</w:t>
            </w:r>
          </w:p>
        </w:tc>
        <w:tc>
          <w:tcPr>
            <w:tcW w:w="2268" w:type="dxa"/>
          </w:tcPr>
          <w:p w:rsidR="00B23738" w:rsidRPr="00B243CD" w:rsidRDefault="00B23738" w:rsidP="00164A47">
            <w:pPr>
              <w:widowControl w:val="0"/>
              <w:tabs>
                <w:tab w:val="left" w:pos="0"/>
              </w:tabs>
              <w:autoSpaceDE w:val="0"/>
              <w:autoSpaceDN w:val="0"/>
              <w:adjustRightInd w:val="0"/>
              <w:rPr>
                <w:sz w:val="22"/>
                <w:szCs w:val="22"/>
                <w:lang w:val="uk-UA"/>
              </w:rPr>
            </w:pPr>
            <w:r w:rsidRPr="00B243CD">
              <w:rPr>
                <w:sz w:val="22"/>
                <w:szCs w:val="22"/>
                <w:lang w:val="uk-UA"/>
              </w:rPr>
              <w:t xml:space="preserve">Міський відділ освіти, </w:t>
            </w:r>
          </w:p>
          <w:p w:rsidR="00B23738" w:rsidRPr="00B243CD" w:rsidRDefault="00B23738" w:rsidP="00164A47">
            <w:pPr>
              <w:widowControl w:val="0"/>
              <w:tabs>
                <w:tab w:val="left" w:pos="0"/>
              </w:tabs>
              <w:autoSpaceDE w:val="0"/>
              <w:autoSpaceDN w:val="0"/>
              <w:adjustRightInd w:val="0"/>
              <w:rPr>
                <w:sz w:val="22"/>
                <w:szCs w:val="22"/>
                <w:highlight w:val="yellow"/>
                <w:lang w:val="uk-UA"/>
              </w:rPr>
            </w:pPr>
            <w:r w:rsidRPr="00B243CD">
              <w:rPr>
                <w:sz w:val="22"/>
                <w:szCs w:val="22"/>
                <w:lang w:val="uk-UA"/>
              </w:rPr>
              <w:t>відділ з питань сім’ї, молоді і спорту, МБДЮТ, ДЮСШ</w:t>
            </w:r>
          </w:p>
        </w:tc>
      </w:tr>
      <w:tr w:rsidR="000438CD" w:rsidRPr="00B243CD" w:rsidTr="00AD7D91">
        <w:trPr>
          <w:trHeight w:val="562"/>
        </w:trPr>
        <w:tc>
          <w:tcPr>
            <w:tcW w:w="567" w:type="dxa"/>
          </w:tcPr>
          <w:p w:rsidR="000438CD" w:rsidRPr="00B243CD" w:rsidRDefault="00E3705C" w:rsidP="00164A47">
            <w:pPr>
              <w:widowControl w:val="0"/>
              <w:tabs>
                <w:tab w:val="left" w:pos="0"/>
              </w:tabs>
              <w:autoSpaceDE w:val="0"/>
              <w:autoSpaceDN w:val="0"/>
              <w:adjustRightInd w:val="0"/>
              <w:jc w:val="both"/>
              <w:rPr>
                <w:sz w:val="22"/>
                <w:szCs w:val="22"/>
                <w:lang w:val="uk-UA"/>
              </w:rPr>
            </w:pPr>
            <w:r w:rsidRPr="00B243CD">
              <w:rPr>
                <w:sz w:val="22"/>
                <w:szCs w:val="22"/>
                <w:lang w:val="uk-UA"/>
              </w:rPr>
              <w:t>6</w:t>
            </w:r>
          </w:p>
        </w:tc>
        <w:tc>
          <w:tcPr>
            <w:tcW w:w="6521" w:type="dxa"/>
          </w:tcPr>
          <w:p w:rsidR="000438CD" w:rsidRPr="00B243CD" w:rsidRDefault="000438CD" w:rsidP="00164A47">
            <w:pPr>
              <w:widowControl w:val="0"/>
              <w:tabs>
                <w:tab w:val="left" w:pos="0"/>
              </w:tabs>
              <w:autoSpaceDE w:val="0"/>
              <w:autoSpaceDN w:val="0"/>
              <w:adjustRightInd w:val="0"/>
              <w:rPr>
                <w:sz w:val="22"/>
                <w:szCs w:val="22"/>
                <w:lang w:val="uk-UA"/>
              </w:rPr>
            </w:pPr>
            <w:r w:rsidRPr="00B243CD">
              <w:rPr>
                <w:sz w:val="22"/>
                <w:szCs w:val="22"/>
                <w:lang w:val="uk-UA"/>
              </w:rPr>
              <w:t>Організація роботи гуртків, секцій, в тому числі  і в канікулярний період</w:t>
            </w:r>
          </w:p>
        </w:tc>
        <w:tc>
          <w:tcPr>
            <w:tcW w:w="2268" w:type="dxa"/>
          </w:tcPr>
          <w:p w:rsidR="000438CD" w:rsidRPr="00B243CD" w:rsidRDefault="007764AF" w:rsidP="00164A47">
            <w:pPr>
              <w:widowControl w:val="0"/>
              <w:tabs>
                <w:tab w:val="left" w:pos="0"/>
              </w:tabs>
              <w:autoSpaceDE w:val="0"/>
              <w:autoSpaceDN w:val="0"/>
              <w:adjustRightInd w:val="0"/>
              <w:rPr>
                <w:sz w:val="22"/>
                <w:szCs w:val="22"/>
                <w:highlight w:val="yellow"/>
                <w:lang w:val="uk-UA"/>
              </w:rPr>
            </w:pPr>
            <w:r w:rsidRPr="00B243CD">
              <w:rPr>
                <w:sz w:val="22"/>
                <w:szCs w:val="22"/>
                <w:lang w:val="uk-UA"/>
              </w:rPr>
              <w:t>Міський відділ освіти</w:t>
            </w:r>
          </w:p>
        </w:tc>
      </w:tr>
      <w:tr w:rsidR="00B23738" w:rsidRPr="00B243CD" w:rsidTr="00AD7D91">
        <w:trPr>
          <w:trHeight w:val="1015"/>
        </w:trPr>
        <w:tc>
          <w:tcPr>
            <w:tcW w:w="567" w:type="dxa"/>
          </w:tcPr>
          <w:p w:rsidR="00B23738" w:rsidRPr="00B243CD" w:rsidRDefault="007315BB" w:rsidP="00164A47">
            <w:pPr>
              <w:widowControl w:val="0"/>
              <w:tabs>
                <w:tab w:val="left" w:pos="0"/>
              </w:tabs>
              <w:autoSpaceDE w:val="0"/>
              <w:autoSpaceDN w:val="0"/>
              <w:adjustRightInd w:val="0"/>
              <w:jc w:val="both"/>
              <w:rPr>
                <w:sz w:val="22"/>
                <w:szCs w:val="22"/>
                <w:lang w:val="uk-UA"/>
              </w:rPr>
            </w:pPr>
            <w:r w:rsidRPr="00B243CD">
              <w:rPr>
                <w:sz w:val="22"/>
                <w:szCs w:val="22"/>
                <w:lang w:val="uk-UA"/>
              </w:rPr>
              <w:t>7</w:t>
            </w:r>
          </w:p>
        </w:tc>
        <w:tc>
          <w:tcPr>
            <w:tcW w:w="6521" w:type="dxa"/>
          </w:tcPr>
          <w:p w:rsidR="00B23738" w:rsidRPr="00B243CD" w:rsidRDefault="00B23738" w:rsidP="00164A47">
            <w:pPr>
              <w:widowControl w:val="0"/>
              <w:tabs>
                <w:tab w:val="left" w:pos="0"/>
              </w:tabs>
              <w:autoSpaceDE w:val="0"/>
              <w:autoSpaceDN w:val="0"/>
              <w:adjustRightInd w:val="0"/>
              <w:rPr>
                <w:sz w:val="22"/>
                <w:szCs w:val="22"/>
                <w:lang w:val="uk-UA"/>
              </w:rPr>
            </w:pPr>
            <w:r w:rsidRPr="00B243CD">
              <w:rPr>
                <w:sz w:val="22"/>
                <w:szCs w:val="22"/>
                <w:lang w:val="uk-UA"/>
              </w:rPr>
              <w:t xml:space="preserve">Проведення інформаційно-просвітницької роботи </w:t>
            </w:r>
            <w:r w:rsidR="0061745C" w:rsidRPr="00B243CD">
              <w:rPr>
                <w:sz w:val="22"/>
                <w:szCs w:val="22"/>
                <w:lang w:val="uk-UA"/>
              </w:rPr>
              <w:t>серед мешканців міста.</w:t>
            </w:r>
            <w:r w:rsidR="00091123" w:rsidRPr="00B243CD">
              <w:rPr>
                <w:sz w:val="22"/>
                <w:szCs w:val="22"/>
              </w:rPr>
              <w:t xml:space="preserve"> </w:t>
            </w:r>
            <w:r w:rsidR="0061745C" w:rsidRPr="00B243CD">
              <w:rPr>
                <w:sz w:val="22"/>
                <w:szCs w:val="22"/>
                <w:lang w:val="uk-UA"/>
              </w:rPr>
              <w:t>надання роз’яснень щодо послуги патрона</w:t>
            </w:r>
            <w:r w:rsidR="00365FA1" w:rsidRPr="00B243CD">
              <w:rPr>
                <w:sz w:val="22"/>
                <w:szCs w:val="22"/>
                <w:lang w:val="uk-UA"/>
              </w:rPr>
              <w:t>тного виховання, наставництва (4</w:t>
            </w:r>
            <w:r w:rsidR="0061745C" w:rsidRPr="00B243CD">
              <w:rPr>
                <w:sz w:val="22"/>
                <w:szCs w:val="22"/>
                <w:lang w:val="uk-UA"/>
              </w:rPr>
              <w:t xml:space="preserve">,0 </w:t>
            </w:r>
            <w:proofErr w:type="spellStart"/>
            <w:r w:rsidR="0061745C" w:rsidRPr="00B243CD">
              <w:rPr>
                <w:sz w:val="22"/>
                <w:szCs w:val="22"/>
                <w:lang w:val="uk-UA"/>
              </w:rPr>
              <w:t>тис.грн</w:t>
            </w:r>
            <w:proofErr w:type="spellEnd"/>
            <w:r w:rsidR="0061745C" w:rsidRPr="00B243CD">
              <w:rPr>
                <w:sz w:val="22"/>
                <w:szCs w:val="22"/>
                <w:lang w:val="uk-UA"/>
              </w:rPr>
              <w:t>.)</w:t>
            </w:r>
          </w:p>
        </w:tc>
        <w:tc>
          <w:tcPr>
            <w:tcW w:w="2268" w:type="dxa"/>
          </w:tcPr>
          <w:p w:rsidR="00B23738" w:rsidRPr="00B243CD" w:rsidRDefault="00B23738" w:rsidP="00164A47">
            <w:pPr>
              <w:widowControl w:val="0"/>
              <w:tabs>
                <w:tab w:val="left" w:pos="0"/>
              </w:tabs>
              <w:autoSpaceDE w:val="0"/>
              <w:autoSpaceDN w:val="0"/>
              <w:adjustRightInd w:val="0"/>
              <w:rPr>
                <w:sz w:val="22"/>
                <w:szCs w:val="22"/>
                <w:lang w:val="uk-UA"/>
              </w:rPr>
            </w:pPr>
            <w:r w:rsidRPr="00B243CD">
              <w:rPr>
                <w:sz w:val="22"/>
                <w:szCs w:val="22"/>
                <w:lang w:val="uk-UA"/>
              </w:rPr>
              <w:t>МЦСССДМ</w:t>
            </w:r>
          </w:p>
        </w:tc>
      </w:tr>
      <w:tr w:rsidR="0061745C" w:rsidRPr="00B243CD" w:rsidTr="00AD7D91">
        <w:trPr>
          <w:trHeight w:val="1015"/>
        </w:trPr>
        <w:tc>
          <w:tcPr>
            <w:tcW w:w="567" w:type="dxa"/>
          </w:tcPr>
          <w:p w:rsidR="0061745C" w:rsidRPr="00B243CD" w:rsidRDefault="007315BB" w:rsidP="00164A47">
            <w:pPr>
              <w:widowControl w:val="0"/>
              <w:tabs>
                <w:tab w:val="left" w:pos="0"/>
              </w:tabs>
              <w:autoSpaceDE w:val="0"/>
              <w:autoSpaceDN w:val="0"/>
              <w:adjustRightInd w:val="0"/>
              <w:jc w:val="both"/>
              <w:rPr>
                <w:sz w:val="22"/>
                <w:szCs w:val="22"/>
                <w:lang w:val="uk-UA"/>
              </w:rPr>
            </w:pPr>
            <w:r w:rsidRPr="00B243CD">
              <w:rPr>
                <w:sz w:val="22"/>
                <w:szCs w:val="22"/>
                <w:lang w:val="uk-UA"/>
              </w:rPr>
              <w:t>8</w:t>
            </w:r>
          </w:p>
        </w:tc>
        <w:tc>
          <w:tcPr>
            <w:tcW w:w="6521" w:type="dxa"/>
          </w:tcPr>
          <w:p w:rsidR="0061745C" w:rsidRPr="00B243CD" w:rsidRDefault="00091123" w:rsidP="00164A47">
            <w:pPr>
              <w:widowControl w:val="0"/>
              <w:tabs>
                <w:tab w:val="left" w:pos="0"/>
              </w:tabs>
              <w:autoSpaceDE w:val="0"/>
              <w:autoSpaceDN w:val="0"/>
              <w:adjustRightInd w:val="0"/>
              <w:rPr>
                <w:sz w:val="22"/>
                <w:szCs w:val="22"/>
                <w:lang w:val="uk-UA"/>
              </w:rPr>
            </w:pPr>
            <w:r w:rsidRPr="00B243CD">
              <w:rPr>
                <w:sz w:val="22"/>
                <w:szCs w:val="22"/>
                <w:lang w:val="uk-UA"/>
              </w:rPr>
              <w:t>Проведення інформаційно-</w:t>
            </w:r>
            <w:r w:rsidR="0061745C" w:rsidRPr="00B243CD">
              <w:rPr>
                <w:sz w:val="22"/>
                <w:szCs w:val="22"/>
                <w:lang w:val="uk-UA"/>
              </w:rPr>
              <w:t xml:space="preserve">просвітницької роботи з дітьми та молоддю міста, з метою профілактики негативних явищ. Активізація співпраці з ВП </w:t>
            </w:r>
            <w:proofErr w:type="spellStart"/>
            <w:r w:rsidR="0061745C" w:rsidRPr="00B243CD">
              <w:rPr>
                <w:sz w:val="22"/>
                <w:szCs w:val="22"/>
                <w:lang w:val="uk-UA"/>
              </w:rPr>
              <w:t>ГУНП</w:t>
            </w:r>
            <w:proofErr w:type="spellEnd"/>
            <w:r w:rsidR="0061745C" w:rsidRPr="00B243CD">
              <w:rPr>
                <w:sz w:val="22"/>
                <w:szCs w:val="22"/>
                <w:lang w:val="uk-UA"/>
              </w:rPr>
              <w:t xml:space="preserve">,  службою </w:t>
            </w:r>
            <w:proofErr w:type="spellStart"/>
            <w:r w:rsidR="0061745C" w:rsidRPr="00B243CD">
              <w:rPr>
                <w:sz w:val="22"/>
                <w:szCs w:val="22"/>
                <w:lang w:val="uk-UA"/>
              </w:rPr>
              <w:t>пробації</w:t>
            </w:r>
            <w:proofErr w:type="spellEnd"/>
            <w:r w:rsidR="0061745C" w:rsidRPr="00B243CD">
              <w:rPr>
                <w:sz w:val="22"/>
                <w:szCs w:val="22"/>
                <w:lang w:val="uk-UA"/>
              </w:rPr>
              <w:t xml:space="preserve"> для проведення роботи з попередження скоєння правопорушень</w:t>
            </w:r>
            <w:r w:rsidR="003908FB" w:rsidRPr="00B243CD">
              <w:rPr>
                <w:sz w:val="22"/>
                <w:szCs w:val="22"/>
                <w:lang w:val="uk-UA"/>
              </w:rPr>
              <w:t xml:space="preserve">      </w:t>
            </w:r>
            <w:r w:rsidR="0061745C" w:rsidRPr="00B243CD">
              <w:rPr>
                <w:sz w:val="22"/>
                <w:szCs w:val="22"/>
                <w:lang w:val="uk-UA"/>
              </w:rPr>
              <w:t xml:space="preserve"> </w:t>
            </w:r>
            <w:r w:rsidR="003908FB" w:rsidRPr="00B243CD">
              <w:rPr>
                <w:sz w:val="22"/>
                <w:szCs w:val="22"/>
                <w:lang w:val="uk-UA"/>
              </w:rPr>
              <w:t>(</w:t>
            </w:r>
            <w:r w:rsidR="007315BB" w:rsidRPr="00B243CD">
              <w:rPr>
                <w:sz w:val="22"/>
                <w:szCs w:val="22"/>
                <w:lang w:val="uk-UA"/>
              </w:rPr>
              <w:t>3,0</w:t>
            </w:r>
            <w:r w:rsidR="0061745C" w:rsidRPr="00B243CD">
              <w:rPr>
                <w:sz w:val="22"/>
                <w:szCs w:val="22"/>
                <w:lang w:val="uk-UA"/>
              </w:rPr>
              <w:t xml:space="preserve"> </w:t>
            </w:r>
            <w:proofErr w:type="spellStart"/>
            <w:r w:rsidR="0061745C" w:rsidRPr="00B243CD">
              <w:rPr>
                <w:sz w:val="22"/>
                <w:szCs w:val="22"/>
                <w:lang w:val="uk-UA"/>
              </w:rPr>
              <w:t>тис.грн</w:t>
            </w:r>
            <w:proofErr w:type="spellEnd"/>
            <w:r w:rsidR="0061745C" w:rsidRPr="00B243CD">
              <w:rPr>
                <w:sz w:val="22"/>
                <w:szCs w:val="22"/>
                <w:lang w:val="uk-UA"/>
              </w:rPr>
              <w:t>.).</w:t>
            </w:r>
          </w:p>
        </w:tc>
        <w:tc>
          <w:tcPr>
            <w:tcW w:w="2268" w:type="dxa"/>
          </w:tcPr>
          <w:p w:rsidR="0061745C" w:rsidRPr="00B243CD" w:rsidRDefault="0061745C" w:rsidP="00164A47">
            <w:pPr>
              <w:widowControl w:val="0"/>
              <w:tabs>
                <w:tab w:val="left" w:pos="0"/>
              </w:tabs>
              <w:autoSpaceDE w:val="0"/>
              <w:autoSpaceDN w:val="0"/>
              <w:adjustRightInd w:val="0"/>
              <w:rPr>
                <w:sz w:val="22"/>
                <w:szCs w:val="22"/>
                <w:lang w:val="uk-UA"/>
              </w:rPr>
            </w:pPr>
            <w:r w:rsidRPr="00B243CD">
              <w:rPr>
                <w:sz w:val="22"/>
                <w:szCs w:val="22"/>
                <w:lang w:val="uk-UA"/>
              </w:rPr>
              <w:t>МЦСССДМ</w:t>
            </w:r>
          </w:p>
        </w:tc>
      </w:tr>
    </w:tbl>
    <w:p w:rsidR="009A5145" w:rsidRPr="00B243CD" w:rsidRDefault="009A5145" w:rsidP="00164A47">
      <w:pPr>
        <w:widowControl w:val="0"/>
        <w:tabs>
          <w:tab w:val="left" w:pos="0"/>
        </w:tabs>
        <w:autoSpaceDE w:val="0"/>
        <w:autoSpaceDN w:val="0"/>
        <w:adjustRightInd w:val="0"/>
        <w:jc w:val="center"/>
        <w:rPr>
          <w:b/>
          <w:lang w:val="uk-UA"/>
        </w:rPr>
      </w:pPr>
    </w:p>
    <w:p w:rsidR="002D3611" w:rsidRPr="00B243CD" w:rsidRDefault="002D3611" w:rsidP="00164A47">
      <w:pPr>
        <w:widowControl w:val="0"/>
        <w:tabs>
          <w:tab w:val="left" w:pos="0"/>
        </w:tabs>
        <w:autoSpaceDE w:val="0"/>
        <w:autoSpaceDN w:val="0"/>
        <w:adjustRightInd w:val="0"/>
        <w:jc w:val="center"/>
        <w:rPr>
          <w:b/>
          <w:u w:val="single"/>
          <w:lang w:val="uk-UA"/>
        </w:rPr>
      </w:pPr>
      <w:r w:rsidRPr="00B243CD">
        <w:rPr>
          <w:b/>
          <w:u w:val="single"/>
          <w:lang w:val="uk-UA"/>
        </w:rPr>
        <w:t>1.2.</w:t>
      </w:r>
      <w:r w:rsidR="00FF6068" w:rsidRPr="00B243CD">
        <w:rPr>
          <w:b/>
          <w:u w:val="single"/>
          <w:lang w:val="uk-UA"/>
        </w:rPr>
        <w:t xml:space="preserve"> С</w:t>
      </w:r>
      <w:r w:rsidRPr="00B243CD">
        <w:rPr>
          <w:b/>
          <w:u w:val="single"/>
          <w:lang w:val="uk-UA"/>
        </w:rPr>
        <w:t>оціально-правов</w:t>
      </w:r>
      <w:r w:rsidR="00FF6068" w:rsidRPr="00B243CD">
        <w:rPr>
          <w:b/>
          <w:u w:val="single"/>
          <w:lang w:val="uk-UA"/>
        </w:rPr>
        <w:t>ий захист</w:t>
      </w:r>
      <w:r w:rsidRPr="00B243CD">
        <w:rPr>
          <w:b/>
          <w:u w:val="single"/>
          <w:lang w:val="uk-UA"/>
        </w:rPr>
        <w:t xml:space="preserve"> дітей</w:t>
      </w:r>
    </w:p>
    <w:p w:rsidR="007064FB" w:rsidRPr="00090BCA" w:rsidRDefault="007064FB" w:rsidP="00090BCA">
      <w:pPr>
        <w:widowControl w:val="0"/>
        <w:tabs>
          <w:tab w:val="left" w:pos="0"/>
        </w:tabs>
        <w:autoSpaceDE w:val="0"/>
        <w:autoSpaceDN w:val="0"/>
        <w:adjustRightInd w:val="0"/>
        <w:ind w:firstLine="567"/>
        <w:jc w:val="center"/>
        <w:rPr>
          <w:b/>
          <w:u w:val="single"/>
          <w:lang w:val="uk-UA"/>
        </w:rPr>
      </w:pPr>
    </w:p>
    <w:p w:rsidR="000F4CEA" w:rsidRPr="00090BCA" w:rsidRDefault="000F4CEA" w:rsidP="00090BCA">
      <w:pPr>
        <w:ind w:firstLine="567"/>
        <w:jc w:val="both"/>
        <w:rPr>
          <w:lang w:val="uk-UA"/>
        </w:rPr>
      </w:pPr>
      <w:r w:rsidRPr="00090BCA">
        <w:rPr>
          <w:lang w:val="uk-UA"/>
        </w:rPr>
        <w:t>Діяльність служби у справах дітей спрямована на організацію роботи із попередження соціального сирітства, забезпечення пріоритету сімейного виховання для кожної дитини, створення умов для розвитку сімейних форм виховання дітей - сиріт і дітей, позбавлених батьківського піклування, на виявлення дітей, які потребують соціального захисту в місті.</w:t>
      </w:r>
    </w:p>
    <w:p w:rsidR="000F4CEA" w:rsidRPr="00090BCA" w:rsidRDefault="000F4CEA" w:rsidP="00090BCA">
      <w:pPr>
        <w:ind w:firstLine="567"/>
        <w:jc w:val="both"/>
        <w:rPr>
          <w:lang w:val="uk-UA"/>
        </w:rPr>
      </w:pPr>
      <w:r w:rsidRPr="00090BCA">
        <w:rPr>
          <w:lang w:val="uk-UA"/>
        </w:rPr>
        <w:t xml:space="preserve">При виконавчому комітеті </w:t>
      </w:r>
      <w:proofErr w:type="spellStart"/>
      <w:r w:rsidRPr="00090BCA">
        <w:rPr>
          <w:lang w:val="uk-UA"/>
        </w:rPr>
        <w:t>Люботинської</w:t>
      </w:r>
      <w:proofErr w:type="spellEnd"/>
      <w:r w:rsidRPr="00090BCA">
        <w:rPr>
          <w:lang w:val="uk-UA"/>
        </w:rPr>
        <w:t xml:space="preserve"> міської ради діє комісія з питань захисту прав дітей. За 9 місяців  2020 р. проведено 13 засідань, розглянуто 69 питань. Як дорадчий орган з питань соціального захисту неповнолітніх, працює Координаційна рада у справах дітей, проведено 2 засідання.</w:t>
      </w:r>
    </w:p>
    <w:p w:rsidR="000F4CEA" w:rsidRPr="00090BCA" w:rsidRDefault="000F4CEA" w:rsidP="00090BCA">
      <w:pPr>
        <w:tabs>
          <w:tab w:val="left" w:leader="underscore" w:pos="2654"/>
          <w:tab w:val="left" w:leader="underscore" w:pos="6029"/>
        </w:tabs>
        <w:ind w:firstLine="567"/>
        <w:jc w:val="both"/>
        <w:rPr>
          <w:lang w:val="uk-UA"/>
        </w:rPr>
      </w:pPr>
      <w:r w:rsidRPr="00090BCA">
        <w:rPr>
          <w:lang w:val="uk-UA"/>
        </w:rPr>
        <w:t>На первинному обліку у службі у справах дітей перебуває 50 дітей – сиріт і дітей, позбавлених батьківського піклування, що складає 0,01% від загальної кількості дітей у місті із них: 6 дітей - сиріт та 44 дитини, позбавлені батьківського піклування.</w:t>
      </w:r>
    </w:p>
    <w:p w:rsidR="000F4CEA" w:rsidRPr="00090BCA" w:rsidRDefault="000F4CEA" w:rsidP="00090BCA">
      <w:pPr>
        <w:tabs>
          <w:tab w:val="left" w:leader="underscore" w:pos="2654"/>
          <w:tab w:val="left" w:leader="underscore" w:pos="6029"/>
        </w:tabs>
        <w:ind w:firstLine="567"/>
        <w:jc w:val="both"/>
        <w:rPr>
          <w:b/>
          <w:bCs/>
          <w:i/>
          <w:iCs/>
          <w:lang w:val="uk-UA"/>
        </w:rPr>
      </w:pPr>
      <w:r w:rsidRPr="00090BCA">
        <w:rPr>
          <w:lang w:val="uk-UA"/>
        </w:rPr>
        <w:t xml:space="preserve">З первинного обліку служби в сімейних формах влаштування перебуває 46 дітей, що загалом становить 88% дітей – сиріт і дітей, позбавлених батьківського піклування (94% в аналогічному періоді минулого року). </w:t>
      </w:r>
    </w:p>
    <w:p w:rsidR="000F4CEA" w:rsidRPr="00090BCA" w:rsidRDefault="000F4CEA" w:rsidP="00090BCA">
      <w:pPr>
        <w:ind w:firstLine="567"/>
        <w:jc w:val="both"/>
        <w:rPr>
          <w:lang w:val="uk-UA"/>
        </w:rPr>
      </w:pPr>
      <w:r w:rsidRPr="00090BCA">
        <w:rPr>
          <w:lang w:val="uk-UA"/>
        </w:rPr>
        <w:t>В місті функціонує 4 прийомних сім'ї, в яких виховується 7 дітей. За 9 місяців 2020 р. обстежено всі прийомні сім’ї, надано консультації прийомним батькам, проведено індивідуальні бесіди з прийомними дітьми та дітьми-вихованцями.</w:t>
      </w:r>
    </w:p>
    <w:p w:rsidR="000F4CEA" w:rsidRPr="00090BCA" w:rsidRDefault="000F4CEA" w:rsidP="00090BCA">
      <w:pPr>
        <w:shd w:val="clear" w:color="auto" w:fill="FFFFFF"/>
        <w:ind w:firstLine="567"/>
        <w:jc w:val="both"/>
        <w:rPr>
          <w:lang w:val="uk-UA"/>
        </w:rPr>
      </w:pPr>
      <w:r w:rsidRPr="00090BCA">
        <w:rPr>
          <w:lang w:val="uk-UA"/>
        </w:rPr>
        <w:t xml:space="preserve">Для тимчасового догляду, виховання та реабілітації дітей на період подолання її батьками складних життєвих обставин законодавством передбачено нову форму – патронат над дитиною. Відповідно до Порядку створення та діяльності сім’ї патронатного вихователя, влаштування, перебування дитини в сім’ї патронатного вихователя проводиться активна роботу в організаціях та установах, серед різних верств населення, щодо запровадження послуги з патронату.  Починаючи з січня 2020 року на території міста Люботина успішно функціонує патронатна сім’я </w:t>
      </w:r>
      <w:proofErr w:type="spellStart"/>
      <w:r w:rsidRPr="00090BCA">
        <w:rPr>
          <w:lang w:val="uk-UA"/>
        </w:rPr>
        <w:t>Усатюк</w:t>
      </w:r>
      <w:proofErr w:type="spellEnd"/>
      <w:r w:rsidRPr="00090BCA">
        <w:rPr>
          <w:lang w:val="uk-UA"/>
        </w:rPr>
        <w:t xml:space="preserve"> О.О., в яку протягом звітного періоду були влаштовані 7 дітей. Затверджено склад міждисциплінарної команди по веденню випадку з батьками, які опинилися у складних життєвих обставинах.</w:t>
      </w:r>
    </w:p>
    <w:p w:rsidR="000F4CEA" w:rsidRPr="00090BCA" w:rsidRDefault="000F4CEA" w:rsidP="00090BCA">
      <w:pPr>
        <w:pStyle w:val="a3"/>
        <w:spacing w:after="0"/>
        <w:ind w:left="0" w:firstLine="567"/>
        <w:jc w:val="both"/>
      </w:pPr>
      <w:r w:rsidRPr="00090BCA">
        <w:rPr>
          <w:shd w:val="clear" w:color="auto" w:fill="FFFFFF"/>
        </w:rPr>
        <w:lastRenderedPageBreak/>
        <w:t xml:space="preserve">Службою у справах дітей постійно здійснюється робота щодо представництва неповнолітніх дітей в суді, які обвинувачені у вчиненні кримінальних правопорушень. Так, впродовж року, взято участь у 6 судових  засіданнях </w:t>
      </w:r>
      <w:proofErr w:type="spellStart"/>
      <w:r w:rsidRPr="00090BCA">
        <w:rPr>
          <w:shd w:val="clear" w:color="auto" w:fill="FFFFFF"/>
        </w:rPr>
        <w:t>Люботинського</w:t>
      </w:r>
      <w:proofErr w:type="spellEnd"/>
      <w:r w:rsidRPr="00090BCA">
        <w:rPr>
          <w:shd w:val="clear" w:color="auto" w:fill="FFFFFF"/>
        </w:rPr>
        <w:t xml:space="preserve"> міського суду за участю неповнолітніх обвинувачених.</w:t>
      </w:r>
    </w:p>
    <w:p w:rsidR="000F4CEA" w:rsidRPr="00090BCA" w:rsidRDefault="000F4CEA" w:rsidP="00090BCA">
      <w:pPr>
        <w:ind w:right="-1" w:firstLine="567"/>
        <w:jc w:val="both"/>
        <w:rPr>
          <w:lang w:val="uk-UA"/>
        </w:rPr>
      </w:pPr>
      <w:r w:rsidRPr="00090BCA">
        <w:rPr>
          <w:lang w:val="uk-UA"/>
        </w:rPr>
        <w:t>З метою додержання вимог законодавства в частині захисту майнових (житлових) прав неповнолітніх, ведеться облік дітей, що потребують соціального і правого захисту. Постійно оновлюється реєстр житла і майна дітей-сиріт та дітей, позбавлених батьківського піклування.</w:t>
      </w:r>
    </w:p>
    <w:p w:rsidR="00D0497C" w:rsidRPr="00B243CD" w:rsidRDefault="00D0497C" w:rsidP="00164A47">
      <w:pPr>
        <w:ind w:firstLine="567"/>
        <w:jc w:val="both"/>
        <w:rPr>
          <w:i/>
          <w:lang w:val="uk-UA"/>
        </w:rPr>
      </w:pPr>
      <w:r w:rsidRPr="00B243CD">
        <w:rPr>
          <w:b/>
          <w:i/>
          <w:lang w:val="uk-UA"/>
        </w:rPr>
        <w:t>Проблемні питання:</w:t>
      </w:r>
      <w:r w:rsidRPr="00B243CD">
        <w:rPr>
          <w:i/>
          <w:lang w:val="uk-UA"/>
        </w:rPr>
        <w:t xml:space="preserve"> </w:t>
      </w:r>
    </w:p>
    <w:p w:rsidR="00D0497C" w:rsidRPr="00B243CD" w:rsidRDefault="00D0497C" w:rsidP="00164A47">
      <w:pPr>
        <w:numPr>
          <w:ilvl w:val="0"/>
          <w:numId w:val="36"/>
        </w:numPr>
        <w:tabs>
          <w:tab w:val="clear" w:pos="1070"/>
          <w:tab w:val="num" w:pos="-360"/>
          <w:tab w:val="left" w:pos="851"/>
        </w:tabs>
        <w:ind w:left="0" w:firstLine="567"/>
        <w:jc w:val="both"/>
        <w:rPr>
          <w:lang w:val="uk-UA"/>
        </w:rPr>
      </w:pPr>
      <w:r w:rsidRPr="00B243CD">
        <w:rPr>
          <w:lang w:val="uk-UA"/>
        </w:rPr>
        <w:t>існування соціального сирітства;</w:t>
      </w:r>
    </w:p>
    <w:p w:rsidR="00D0497C" w:rsidRPr="00B243CD" w:rsidRDefault="00D0497C" w:rsidP="00164A47">
      <w:pPr>
        <w:numPr>
          <w:ilvl w:val="0"/>
          <w:numId w:val="36"/>
        </w:numPr>
        <w:tabs>
          <w:tab w:val="clear" w:pos="1070"/>
          <w:tab w:val="num" w:pos="-360"/>
          <w:tab w:val="left" w:pos="851"/>
          <w:tab w:val="left" w:pos="1080"/>
        </w:tabs>
        <w:ind w:left="0" w:firstLine="567"/>
        <w:jc w:val="both"/>
        <w:rPr>
          <w:b/>
          <w:i/>
          <w:lang w:val="uk-UA"/>
        </w:rPr>
      </w:pPr>
      <w:r w:rsidRPr="00B243CD">
        <w:rPr>
          <w:lang w:val="uk-UA"/>
        </w:rPr>
        <w:t>відсутність соціального житла для дітей-сиріт та дітей, позбавлених батьківського піклування.</w:t>
      </w:r>
    </w:p>
    <w:p w:rsidR="00D0497C" w:rsidRPr="00B243CD" w:rsidRDefault="00D0497C" w:rsidP="00164A47">
      <w:pPr>
        <w:tabs>
          <w:tab w:val="left" w:pos="851"/>
        </w:tabs>
        <w:ind w:firstLine="567"/>
        <w:jc w:val="both"/>
        <w:rPr>
          <w:b/>
          <w:i/>
          <w:lang w:val="uk-UA"/>
        </w:rPr>
      </w:pPr>
      <w:r w:rsidRPr="00B243CD">
        <w:rPr>
          <w:b/>
          <w:i/>
          <w:lang w:val="uk-UA"/>
        </w:rPr>
        <w:t>Цілі та пріоритетні завдання розвитку у 202</w:t>
      </w:r>
      <w:r w:rsidR="00E02B15">
        <w:rPr>
          <w:b/>
          <w:i/>
          <w:lang w:val="uk-UA"/>
        </w:rPr>
        <w:t>1</w:t>
      </w:r>
      <w:r w:rsidRPr="00B243CD">
        <w:rPr>
          <w:b/>
          <w:i/>
          <w:lang w:val="uk-UA"/>
        </w:rPr>
        <w:t xml:space="preserve"> році</w:t>
      </w:r>
      <w:r w:rsidR="00090BCA">
        <w:rPr>
          <w:b/>
          <w:i/>
          <w:lang w:val="uk-UA"/>
        </w:rPr>
        <w:t>:</w:t>
      </w:r>
    </w:p>
    <w:p w:rsidR="00D0497C" w:rsidRPr="00B243CD" w:rsidRDefault="00D0497C" w:rsidP="00164A47">
      <w:pPr>
        <w:numPr>
          <w:ilvl w:val="0"/>
          <w:numId w:val="37"/>
        </w:numPr>
        <w:tabs>
          <w:tab w:val="clear" w:pos="1440"/>
          <w:tab w:val="num" w:pos="-1620"/>
          <w:tab w:val="left" w:pos="851"/>
          <w:tab w:val="left" w:pos="1080"/>
        </w:tabs>
        <w:ind w:left="0" w:firstLine="567"/>
        <w:jc w:val="both"/>
        <w:rPr>
          <w:lang w:val="uk-UA"/>
        </w:rPr>
      </w:pPr>
      <w:r w:rsidRPr="00B243CD">
        <w:rPr>
          <w:lang w:val="uk-UA"/>
        </w:rPr>
        <w:t>здійснення соціально-правового захисту дітей, які перебувають в складних життєвих обставинах, дітей-сиріт та дітей, позбавлених батьківського піклування;</w:t>
      </w:r>
    </w:p>
    <w:p w:rsidR="00D0497C" w:rsidRPr="00B243CD" w:rsidRDefault="00D0497C" w:rsidP="00164A47">
      <w:pPr>
        <w:numPr>
          <w:ilvl w:val="0"/>
          <w:numId w:val="37"/>
        </w:numPr>
        <w:tabs>
          <w:tab w:val="clear" w:pos="1440"/>
          <w:tab w:val="num" w:pos="-1620"/>
          <w:tab w:val="left" w:pos="851"/>
          <w:tab w:val="left" w:pos="1080"/>
        </w:tabs>
        <w:ind w:left="0" w:firstLine="567"/>
        <w:jc w:val="both"/>
        <w:rPr>
          <w:lang w:val="uk-UA"/>
        </w:rPr>
      </w:pPr>
      <w:r w:rsidRPr="00B243CD">
        <w:rPr>
          <w:lang w:val="uk-UA"/>
        </w:rPr>
        <w:t>своєчасне виявлення дітей, які виховуються у сім’ях, що перебувають у складних життєвих обставинах; сприяння передачі таких сімей під соціальний супровід ЛМЦСССД з метою збереження для дитини сімейного оточення;</w:t>
      </w:r>
    </w:p>
    <w:p w:rsidR="00D0497C" w:rsidRPr="00B243CD" w:rsidRDefault="00D0497C" w:rsidP="00164A47">
      <w:pPr>
        <w:numPr>
          <w:ilvl w:val="0"/>
          <w:numId w:val="37"/>
        </w:numPr>
        <w:tabs>
          <w:tab w:val="clear" w:pos="1440"/>
          <w:tab w:val="num" w:pos="-1620"/>
          <w:tab w:val="left" w:pos="851"/>
          <w:tab w:val="left" w:pos="1080"/>
        </w:tabs>
        <w:ind w:left="0" w:firstLine="567"/>
        <w:jc w:val="both"/>
        <w:rPr>
          <w:lang w:val="uk-UA"/>
        </w:rPr>
      </w:pPr>
      <w:r w:rsidRPr="00B243CD">
        <w:rPr>
          <w:lang w:val="uk-UA"/>
        </w:rPr>
        <w:t>розвиток та підтримка сімейних форм виховання дітей-сиріт та дітей, позбавлених батьківського піклування (усиновлення, опіка, та піклування, прийомні сім’ї, ДБСТ).</w:t>
      </w:r>
    </w:p>
    <w:p w:rsidR="00D0497C" w:rsidRPr="00B243CD" w:rsidRDefault="00D0497C" w:rsidP="00164A47">
      <w:pPr>
        <w:tabs>
          <w:tab w:val="left" w:pos="1080"/>
        </w:tabs>
        <w:ind w:firstLine="567"/>
        <w:jc w:val="both"/>
        <w:rPr>
          <w:lang w:val="uk-UA"/>
        </w:rPr>
      </w:pPr>
      <w:r w:rsidRPr="00B243CD">
        <w:rPr>
          <w:b/>
          <w:i/>
          <w:lang w:val="uk-UA"/>
        </w:rPr>
        <w:t>Шляхи розв’язання головних проблем та досягнення поставлених цілей</w:t>
      </w:r>
      <w:r w:rsidR="00090BCA">
        <w:rPr>
          <w:b/>
          <w:i/>
          <w:lang w:val="uk-UA"/>
        </w:rPr>
        <w:t>:</w:t>
      </w:r>
    </w:p>
    <w:p w:rsidR="00D0497C" w:rsidRPr="00B243CD" w:rsidRDefault="00D0497C" w:rsidP="00164A47">
      <w:pPr>
        <w:numPr>
          <w:ilvl w:val="0"/>
          <w:numId w:val="37"/>
        </w:numPr>
        <w:tabs>
          <w:tab w:val="clear" w:pos="1440"/>
          <w:tab w:val="num" w:pos="-1620"/>
          <w:tab w:val="left" w:pos="851"/>
        </w:tabs>
        <w:ind w:left="0" w:firstLine="567"/>
        <w:jc w:val="both"/>
        <w:rPr>
          <w:lang w:val="uk-UA"/>
        </w:rPr>
      </w:pPr>
      <w:r w:rsidRPr="00B243CD">
        <w:rPr>
          <w:lang w:val="uk-UA"/>
        </w:rPr>
        <w:t>забезпечення своєчасного виявлення, вивчення умов проживання дітей, які перебувають в складних життєвих обставинах, взяття їх на облік та надання допомоги з метою запобігання влаштування дітей до інституцій;</w:t>
      </w:r>
    </w:p>
    <w:p w:rsidR="00D0497C" w:rsidRPr="00B243CD" w:rsidRDefault="00D0497C" w:rsidP="00164A47">
      <w:pPr>
        <w:numPr>
          <w:ilvl w:val="0"/>
          <w:numId w:val="37"/>
        </w:numPr>
        <w:tabs>
          <w:tab w:val="clear" w:pos="1440"/>
          <w:tab w:val="num" w:pos="-1620"/>
          <w:tab w:val="left" w:pos="851"/>
        </w:tabs>
        <w:ind w:left="0" w:firstLine="567"/>
        <w:jc w:val="both"/>
        <w:rPr>
          <w:lang w:val="uk-UA"/>
        </w:rPr>
      </w:pPr>
      <w:r w:rsidRPr="00B243CD">
        <w:rPr>
          <w:lang w:val="uk-UA"/>
        </w:rPr>
        <w:t>влаштування дітей-сиріт, дітей, позбавлених батьківського піклування до сімейних форм виховання;</w:t>
      </w:r>
    </w:p>
    <w:p w:rsidR="00D0497C" w:rsidRPr="00B243CD" w:rsidRDefault="00D0497C" w:rsidP="00164A47">
      <w:pPr>
        <w:numPr>
          <w:ilvl w:val="0"/>
          <w:numId w:val="37"/>
        </w:numPr>
        <w:tabs>
          <w:tab w:val="clear" w:pos="1440"/>
          <w:tab w:val="num" w:pos="-1620"/>
          <w:tab w:val="left" w:pos="851"/>
        </w:tabs>
        <w:ind w:left="0" w:firstLine="567"/>
        <w:jc w:val="both"/>
        <w:rPr>
          <w:lang w:val="uk-UA"/>
        </w:rPr>
      </w:pPr>
      <w:r w:rsidRPr="00B243CD">
        <w:rPr>
          <w:lang w:val="uk-UA"/>
        </w:rPr>
        <w:t>проведення інформаційних компаній з метою популяризації сімейних форм виховання, усиновлення,  розвитку мережі дитячих будинків сімейного типу та прийомних сімей;</w:t>
      </w:r>
    </w:p>
    <w:p w:rsidR="00D0497C" w:rsidRPr="00B243CD" w:rsidRDefault="00D0497C" w:rsidP="00164A47">
      <w:pPr>
        <w:numPr>
          <w:ilvl w:val="0"/>
          <w:numId w:val="37"/>
        </w:numPr>
        <w:tabs>
          <w:tab w:val="clear" w:pos="1440"/>
          <w:tab w:val="num" w:pos="-1620"/>
          <w:tab w:val="left" w:pos="851"/>
        </w:tabs>
        <w:ind w:left="0" w:firstLine="567"/>
        <w:jc w:val="both"/>
        <w:rPr>
          <w:lang w:val="uk-UA"/>
        </w:rPr>
      </w:pPr>
      <w:r w:rsidRPr="00B243CD">
        <w:rPr>
          <w:lang w:val="uk-UA"/>
        </w:rPr>
        <w:t>забезпечення матеріальної підтримки під час проведення заходів для дітей, які опинилися в складних життєвих обставинах, дітей-сиріт та дітей, позбавлених батьківського піклування.</w:t>
      </w:r>
    </w:p>
    <w:p w:rsidR="00D0497C" w:rsidRPr="00B243CD" w:rsidRDefault="00D0497C" w:rsidP="00164A47">
      <w:pPr>
        <w:tabs>
          <w:tab w:val="left" w:pos="851"/>
        </w:tabs>
        <w:ind w:firstLine="567"/>
        <w:jc w:val="both"/>
        <w:rPr>
          <w:b/>
          <w:i/>
          <w:lang w:val="uk-UA"/>
        </w:rPr>
      </w:pPr>
      <w:r w:rsidRPr="00B243CD">
        <w:rPr>
          <w:b/>
          <w:i/>
          <w:lang w:val="uk-UA"/>
        </w:rPr>
        <w:t>Очікувані результати</w:t>
      </w:r>
      <w:r w:rsidR="00E02B15">
        <w:rPr>
          <w:b/>
          <w:i/>
          <w:lang w:val="uk-UA"/>
        </w:rPr>
        <w:t>:</w:t>
      </w:r>
      <w:r w:rsidRPr="00B243CD">
        <w:rPr>
          <w:b/>
          <w:i/>
          <w:lang w:val="uk-UA"/>
        </w:rPr>
        <w:t xml:space="preserve"> </w:t>
      </w:r>
    </w:p>
    <w:p w:rsidR="00D0497C" w:rsidRPr="00B243CD" w:rsidRDefault="00D0497C" w:rsidP="00164A47">
      <w:pPr>
        <w:widowControl w:val="0"/>
        <w:numPr>
          <w:ilvl w:val="0"/>
          <w:numId w:val="35"/>
        </w:numPr>
        <w:tabs>
          <w:tab w:val="left" w:pos="-2700"/>
          <w:tab w:val="left" w:pos="851"/>
        </w:tabs>
        <w:suppressAutoHyphens/>
        <w:ind w:left="0" w:firstLine="567"/>
        <w:jc w:val="both"/>
        <w:rPr>
          <w:lang w:val="uk-UA"/>
        </w:rPr>
      </w:pPr>
      <w:r w:rsidRPr="00B243CD">
        <w:rPr>
          <w:lang w:val="uk-UA"/>
        </w:rPr>
        <w:t>зменшення кількості дітей, які перебувають в складних життєвих обставинах, дітей-сиріт та дітей, позбавлених батьківського піклування;</w:t>
      </w:r>
    </w:p>
    <w:p w:rsidR="00D0497C" w:rsidRPr="00B243CD" w:rsidRDefault="00D0497C" w:rsidP="00164A47">
      <w:pPr>
        <w:widowControl w:val="0"/>
        <w:numPr>
          <w:ilvl w:val="0"/>
          <w:numId w:val="35"/>
        </w:numPr>
        <w:tabs>
          <w:tab w:val="left" w:pos="-2700"/>
          <w:tab w:val="left" w:pos="851"/>
        </w:tabs>
        <w:suppressAutoHyphens/>
        <w:ind w:left="0" w:firstLine="567"/>
        <w:jc w:val="both"/>
        <w:rPr>
          <w:lang w:val="uk-UA"/>
        </w:rPr>
      </w:pPr>
      <w:r w:rsidRPr="00B243CD">
        <w:rPr>
          <w:lang w:val="uk-UA"/>
        </w:rPr>
        <w:t>створення нових прийомних сімей, сім’ї патронатних вихователів та дитячого будинку сімейного типу.</w:t>
      </w:r>
    </w:p>
    <w:p w:rsidR="00F110EA" w:rsidRPr="00F110EA" w:rsidRDefault="00F110EA" w:rsidP="00164A47">
      <w:pPr>
        <w:pStyle w:val="af"/>
        <w:spacing w:line="240" w:lineRule="auto"/>
        <w:ind w:left="1440"/>
        <w:jc w:val="center"/>
        <w:rPr>
          <w:rFonts w:ascii="Times New Roman" w:hAnsi="Times New Roman"/>
          <w:sz w:val="24"/>
          <w:szCs w:val="24"/>
          <w:lang w:val="uk-UA"/>
        </w:rPr>
      </w:pPr>
      <w:r w:rsidRPr="00F110EA">
        <w:rPr>
          <w:rFonts w:ascii="Times New Roman" w:hAnsi="Times New Roman"/>
          <w:b/>
          <w:sz w:val="24"/>
          <w:szCs w:val="24"/>
          <w:lang w:val="uk-UA"/>
        </w:rPr>
        <w:t>Заходи щодо виконання основних завдань</w:t>
      </w:r>
    </w:p>
    <w:tbl>
      <w:tblPr>
        <w:tblW w:w="9596" w:type="dxa"/>
        <w:jc w:val="center"/>
        <w:tblInd w:w="1533" w:type="dxa"/>
        <w:tblLayout w:type="fixed"/>
        <w:tblCellMar>
          <w:left w:w="5" w:type="dxa"/>
        </w:tblCellMar>
        <w:tblLook w:val="0000"/>
      </w:tblPr>
      <w:tblGrid>
        <w:gridCol w:w="381"/>
        <w:gridCol w:w="3261"/>
        <w:gridCol w:w="1560"/>
        <w:gridCol w:w="992"/>
        <w:gridCol w:w="1417"/>
        <w:gridCol w:w="1985"/>
      </w:tblGrid>
      <w:tr w:rsidR="00D0497C" w:rsidRPr="00B243CD" w:rsidTr="00AD7D91">
        <w:trPr>
          <w:jc w:val="center"/>
        </w:trPr>
        <w:tc>
          <w:tcPr>
            <w:tcW w:w="381" w:type="dxa"/>
            <w:tcBorders>
              <w:top w:val="single" w:sz="4" w:space="0" w:color="000000"/>
              <w:left w:val="single" w:sz="4" w:space="0" w:color="000000"/>
              <w:bottom w:val="single" w:sz="4" w:space="0" w:color="000000"/>
              <w:right w:val="single" w:sz="4" w:space="0" w:color="000000"/>
            </w:tcBorders>
          </w:tcPr>
          <w:p w:rsidR="00D0497C" w:rsidRPr="00B243CD" w:rsidRDefault="00D0497C" w:rsidP="00164A47">
            <w:pPr>
              <w:jc w:val="center"/>
              <w:rPr>
                <w:b/>
                <w:sz w:val="22"/>
                <w:szCs w:val="22"/>
                <w:lang w:val="uk-UA"/>
              </w:rPr>
            </w:pPr>
            <w:r w:rsidRPr="00B243CD">
              <w:rPr>
                <w:b/>
                <w:sz w:val="22"/>
                <w:szCs w:val="22"/>
                <w:lang w:val="uk-UA"/>
              </w:rPr>
              <w:t>№</w:t>
            </w:r>
          </w:p>
          <w:p w:rsidR="00D0497C" w:rsidRPr="00B243CD" w:rsidRDefault="00D0497C" w:rsidP="00164A47">
            <w:pPr>
              <w:jc w:val="center"/>
              <w:rPr>
                <w:b/>
                <w:sz w:val="22"/>
                <w:szCs w:val="22"/>
                <w:lang w:val="uk-UA"/>
              </w:rPr>
            </w:pPr>
            <w:r w:rsidRPr="00B243CD">
              <w:rPr>
                <w:b/>
                <w:sz w:val="22"/>
                <w:szCs w:val="22"/>
                <w:lang w:val="uk-UA"/>
              </w:rPr>
              <w:t>з/п</w:t>
            </w:r>
          </w:p>
        </w:tc>
        <w:tc>
          <w:tcPr>
            <w:tcW w:w="3261" w:type="dxa"/>
            <w:tcBorders>
              <w:top w:val="single" w:sz="4" w:space="0" w:color="000000"/>
              <w:left w:val="single" w:sz="4" w:space="0" w:color="000000"/>
              <w:bottom w:val="single" w:sz="4" w:space="0" w:color="000000"/>
              <w:right w:val="single" w:sz="4" w:space="0" w:color="000000"/>
            </w:tcBorders>
          </w:tcPr>
          <w:p w:rsidR="00D0497C" w:rsidRPr="00B243CD" w:rsidRDefault="00D0497C" w:rsidP="00164A47">
            <w:pPr>
              <w:jc w:val="center"/>
              <w:rPr>
                <w:b/>
                <w:sz w:val="22"/>
                <w:szCs w:val="22"/>
                <w:lang w:val="uk-UA"/>
              </w:rPr>
            </w:pPr>
            <w:r w:rsidRPr="00B243CD">
              <w:rPr>
                <w:b/>
                <w:sz w:val="22"/>
                <w:szCs w:val="22"/>
                <w:lang w:val="uk-UA"/>
              </w:rPr>
              <w:t>Найменування заходу</w:t>
            </w:r>
          </w:p>
        </w:tc>
        <w:tc>
          <w:tcPr>
            <w:tcW w:w="1560" w:type="dxa"/>
            <w:tcBorders>
              <w:top w:val="single" w:sz="4" w:space="0" w:color="000000"/>
              <w:left w:val="single" w:sz="4" w:space="0" w:color="000000"/>
              <w:bottom w:val="single" w:sz="4" w:space="0" w:color="000000"/>
              <w:right w:val="single" w:sz="4" w:space="0" w:color="000000"/>
            </w:tcBorders>
          </w:tcPr>
          <w:p w:rsidR="00D0497C" w:rsidRPr="00B243CD" w:rsidRDefault="00D0497C" w:rsidP="00164A47">
            <w:pPr>
              <w:jc w:val="center"/>
              <w:rPr>
                <w:b/>
                <w:sz w:val="22"/>
                <w:szCs w:val="22"/>
                <w:lang w:val="uk-UA"/>
              </w:rPr>
            </w:pPr>
            <w:r w:rsidRPr="00B243CD">
              <w:rPr>
                <w:b/>
                <w:sz w:val="22"/>
                <w:szCs w:val="22"/>
                <w:lang w:val="uk-UA"/>
              </w:rPr>
              <w:t>Відповідальні виконавці</w:t>
            </w:r>
          </w:p>
        </w:tc>
        <w:tc>
          <w:tcPr>
            <w:tcW w:w="992" w:type="dxa"/>
            <w:tcBorders>
              <w:top w:val="single" w:sz="4" w:space="0" w:color="000000"/>
              <w:left w:val="single" w:sz="4" w:space="0" w:color="000000"/>
              <w:bottom w:val="single" w:sz="4" w:space="0" w:color="000000"/>
              <w:right w:val="single" w:sz="4" w:space="0" w:color="000000"/>
            </w:tcBorders>
          </w:tcPr>
          <w:p w:rsidR="00D0497C" w:rsidRPr="00B243CD" w:rsidRDefault="00D0497C" w:rsidP="00164A47">
            <w:pPr>
              <w:jc w:val="center"/>
              <w:rPr>
                <w:b/>
                <w:sz w:val="22"/>
                <w:szCs w:val="22"/>
                <w:lang w:val="uk-UA"/>
              </w:rPr>
            </w:pPr>
            <w:r w:rsidRPr="00B243CD">
              <w:rPr>
                <w:b/>
                <w:sz w:val="22"/>
                <w:szCs w:val="22"/>
                <w:lang w:val="uk-UA"/>
              </w:rPr>
              <w:t>Термін виконання</w:t>
            </w:r>
          </w:p>
        </w:tc>
        <w:tc>
          <w:tcPr>
            <w:tcW w:w="1417" w:type="dxa"/>
            <w:tcBorders>
              <w:top w:val="single" w:sz="4" w:space="0" w:color="000000"/>
              <w:left w:val="single" w:sz="4" w:space="0" w:color="000000"/>
              <w:bottom w:val="single" w:sz="4" w:space="0" w:color="000000"/>
              <w:right w:val="single" w:sz="4" w:space="0" w:color="000000"/>
            </w:tcBorders>
          </w:tcPr>
          <w:p w:rsidR="00D0497C" w:rsidRPr="00B243CD" w:rsidRDefault="00D0497C" w:rsidP="00164A47">
            <w:pPr>
              <w:jc w:val="center"/>
              <w:rPr>
                <w:b/>
                <w:sz w:val="22"/>
                <w:szCs w:val="22"/>
                <w:lang w:val="uk-UA"/>
              </w:rPr>
            </w:pPr>
            <w:r w:rsidRPr="00B243CD">
              <w:rPr>
                <w:b/>
                <w:sz w:val="22"/>
                <w:szCs w:val="22"/>
                <w:lang w:val="uk-UA"/>
              </w:rPr>
              <w:t>Джерела фінансування</w:t>
            </w:r>
          </w:p>
        </w:tc>
        <w:tc>
          <w:tcPr>
            <w:tcW w:w="1985" w:type="dxa"/>
            <w:tcBorders>
              <w:top w:val="single" w:sz="4" w:space="0" w:color="000000"/>
              <w:left w:val="single" w:sz="4" w:space="0" w:color="000000"/>
              <w:bottom w:val="single" w:sz="4" w:space="0" w:color="000000"/>
              <w:right w:val="single" w:sz="4" w:space="0" w:color="000000"/>
            </w:tcBorders>
          </w:tcPr>
          <w:p w:rsidR="00D0497C" w:rsidRPr="00B243CD" w:rsidRDefault="00D0497C" w:rsidP="00164A47">
            <w:pPr>
              <w:jc w:val="center"/>
              <w:rPr>
                <w:b/>
                <w:sz w:val="22"/>
                <w:szCs w:val="22"/>
                <w:lang w:val="uk-UA"/>
              </w:rPr>
            </w:pPr>
            <w:r w:rsidRPr="00B243CD">
              <w:rPr>
                <w:b/>
                <w:sz w:val="22"/>
                <w:szCs w:val="22"/>
                <w:lang w:val="uk-UA"/>
              </w:rPr>
              <w:t>Очікувані результати</w:t>
            </w:r>
          </w:p>
        </w:tc>
      </w:tr>
      <w:tr w:rsidR="00D0497C" w:rsidRPr="00B243CD" w:rsidTr="00AD7D91">
        <w:trPr>
          <w:jc w:val="center"/>
        </w:trPr>
        <w:tc>
          <w:tcPr>
            <w:tcW w:w="7611" w:type="dxa"/>
            <w:gridSpan w:val="5"/>
            <w:tcBorders>
              <w:top w:val="single" w:sz="4" w:space="0" w:color="000000"/>
              <w:left w:val="single" w:sz="4" w:space="0" w:color="000000"/>
              <w:bottom w:val="single" w:sz="4" w:space="0" w:color="000000"/>
              <w:right w:val="single" w:sz="4" w:space="0" w:color="000000"/>
            </w:tcBorders>
          </w:tcPr>
          <w:p w:rsidR="00D0497C" w:rsidRPr="00B243CD" w:rsidRDefault="00D0497C" w:rsidP="00164A47">
            <w:pPr>
              <w:jc w:val="both"/>
              <w:rPr>
                <w:sz w:val="22"/>
                <w:szCs w:val="22"/>
                <w:lang w:val="uk-UA"/>
              </w:rPr>
            </w:pPr>
            <w:r w:rsidRPr="00B243CD">
              <w:rPr>
                <w:sz w:val="22"/>
                <w:szCs w:val="22"/>
                <w:lang w:val="uk-UA"/>
              </w:rPr>
              <w:t>Завдання. Підтримка  дітей, які перебувають на обліку в службі у справах дітей</w:t>
            </w:r>
          </w:p>
        </w:tc>
        <w:tc>
          <w:tcPr>
            <w:tcW w:w="1985" w:type="dxa"/>
            <w:tcBorders>
              <w:top w:val="single" w:sz="4" w:space="0" w:color="000000"/>
              <w:left w:val="single" w:sz="4" w:space="0" w:color="000000"/>
              <w:bottom w:val="single" w:sz="4" w:space="0" w:color="000000"/>
              <w:right w:val="single" w:sz="4" w:space="0" w:color="000000"/>
            </w:tcBorders>
          </w:tcPr>
          <w:p w:rsidR="00D0497C" w:rsidRPr="00B243CD" w:rsidRDefault="00D0497C" w:rsidP="00164A47">
            <w:pPr>
              <w:jc w:val="both"/>
              <w:rPr>
                <w:sz w:val="22"/>
                <w:szCs w:val="22"/>
                <w:lang w:val="uk-UA"/>
              </w:rPr>
            </w:pPr>
          </w:p>
        </w:tc>
      </w:tr>
      <w:tr w:rsidR="00D0497C" w:rsidRPr="00B243CD" w:rsidTr="00AD7D91">
        <w:trPr>
          <w:trHeight w:val="558"/>
          <w:jc w:val="center"/>
        </w:trPr>
        <w:tc>
          <w:tcPr>
            <w:tcW w:w="381" w:type="dxa"/>
            <w:tcBorders>
              <w:left w:val="single" w:sz="4" w:space="0" w:color="000000"/>
              <w:bottom w:val="single" w:sz="4" w:space="0" w:color="000000"/>
              <w:right w:val="single" w:sz="4" w:space="0" w:color="000000"/>
            </w:tcBorders>
          </w:tcPr>
          <w:p w:rsidR="00D0497C" w:rsidRPr="00B243CD" w:rsidRDefault="00D0497C" w:rsidP="00164A47">
            <w:pPr>
              <w:jc w:val="both"/>
              <w:rPr>
                <w:sz w:val="22"/>
                <w:szCs w:val="22"/>
                <w:lang w:val="uk-UA"/>
              </w:rPr>
            </w:pPr>
            <w:r w:rsidRPr="00B243CD">
              <w:rPr>
                <w:sz w:val="22"/>
                <w:szCs w:val="22"/>
                <w:lang w:val="uk-UA"/>
              </w:rPr>
              <w:t>1.</w:t>
            </w:r>
          </w:p>
        </w:tc>
        <w:tc>
          <w:tcPr>
            <w:tcW w:w="3261" w:type="dxa"/>
            <w:tcBorders>
              <w:left w:val="single" w:sz="4" w:space="0" w:color="000000"/>
              <w:bottom w:val="single" w:sz="4" w:space="0" w:color="000000"/>
              <w:right w:val="single" w:sz="4" w:space="0" w:color="000000"/>
            </w:tcBorders>
          </w:tcPr>
          <w:p w:rsidR="00D0497C" w:rsidRPr="00B243CD" w:rsidRDefault="00D0497C" w:rsidP="00164A47">
            <w:pPr>
              <w:jc w:val="both"/>
              <w:rPr>
                <w:sz w:val="22"/>
                <w:szCs w:val="22"/>
                <w:lang w:val="uk-UA"/>
              </w:rPr>
            </w:pPr>
            <w:r w:rsidRPr="00B243CD">
              <w:rPr>
                <w:sz w:val="22"/>
                <w:szCs w:val="22"/>
                <w:lang w:val="uk-UA"/>
              </w:rPr>
              <w:t xml:space="preserve"> Забезпечити ведення обліку дітей, які перебувають у складних життєвих обставинах та здійснення контролю за умовами їх утримання, розвитку, виховання та навчання.</w:t>
            </w:r>
          </w:p>
        </w:tc>
        <w:tc>
          <w:tcPr>
            <w:tcW w:w="1560" w:type="dxa"/>
            <w:tcBorders>
              <w:left w:val="single" w:sz="4" w:space="0" w:color="000000"/>
              <w:bottom w:val="single" w:sz="4" w:space="0" w:color="000000"/>
              <w:right w:val="single" w:sz="4" w:space="0" w:color="000000"/>
            </w:tcBorders>
          </w:tcPr>
          <w:p w:rsidR="00D0497C" w:rsidRPr="00B243CD" w:rsidRDefault="00D0497C" w:rsidP="00164A47">
            <w:pPr>
              <w:jc w:val="center"/>
              <w:rPr>
                <w:sz w:val="22"/>
                <w:szCs w:val="22"/>
                <w:lang w:val="uk-UA"/>
              </w:rPr>
            </w:pPr>
            <w:r w:rsidRPr="00B243CD">
              <w:rPr>
                <w:sz w:val="22"/>
                <w:szCs w:val="22"/>
                <w:lang w:val="uk-UA"/>
              </w:rPr>
              <w:t>Служба у</w:t>
            </w:r>
          </w:p>
          <w:p w:rsidR="00D0497C" w:rsidRPr="00B243CD" w:rsidRDefault="00D0497C" w:rsidP="00164A47">
            <w:pPr>
              <w:jc w:val="center"/>
              <w:rPr>
                <w:sz w:val="22"/>
                <w:szCs w:val="22"/>
                <w:lang w:val="uk-UA"/>
              </w:rPr>
            </w:pPr>
            <w:r w:rsidRPr="00B243CD">
              <w:rPr>
                <w:sz w:val="22"/>
                <w:szCs w:val="22"/>
                <w:lang w:val="uk-UA"/>
              </w:rPr>
              <w:t>справах дітей</w:t>
            </w:r>
          </w:p>
        </w:tc>
        <w:tc>
          <w:tcPr>
            <w:tcW w:w="992" w:type="dxa"/>
            <w:tcBorders>
              <w:left w:val="single" w:sz="4" w:space="0" w:color="000000"/>
              <w:bottom w:val="single" w:sz="4" w:space="0" w:color="000000"/>
              <w:right w:val="single" w:sz="4" w:space="0" w:color="000000"/>
            </w:tcBorders>
          </w:tcPr>
          <w:p w:rsidR="00D0497C" w:rsidRPr="00B243CD" w:rsidRDefault="00D0497C" w:rsidP="00164A47">
            <w:pPr>
              <w:jc w:val="center"/>
              <w:rPr>
                <w:sz w:val="22"/>
                <w:szCs w:val="22"/>
                <w:lang w:val="uk-UA"/>
              </w:rPr>
            </w:pPr>
            <w:r w:rsidRPr="00B243CD">
              <w:rPr>
                <w:sz w:val="22"/>
                <w:szCs w:val="22"/>
                <w:lang w:val="uk-UA"/>
              </w:rPr>
              <w:t>Протягом року</w:t>
            </w:r>
          </w:p>
        </w:tc>
        <w:tc>
          <w:tcPr>
            <w:tcW w:w="1417" w:type="dxa"/>
            <w:tcBorders>
              <w:left w:val="single" w:sz="4" w:space="0" w:color="000000"/>
              <w:bottom w:val="single" w:sz="4" w:space="0" w:color="000000"/>
              <w:right w:val="single" w:sz="4" w:space="0" w:color="000000"/>
            </w:tcBorders>
          </w:tcPr>
          <w:p w:rsidR="00D0497C" w:rsidRPr="00B243CD" w:rsidRDefault="00D0497C" w:rsidP="00164A47">
            <w:pPr>
              <w:jc w:val="center"/>
              <w:rPr>
                <w:sz w:val="22"/>
                <w:szCs w:val="22"/>
                <w:lang w:val="uk-UA"/>
              </w:rPr>
            </w:pPr>
            <w:r w:rsidRPr="00B243CD">
              <w:rPr>
                <w:sz w:val="22"/>
                <w:szCs w:val="22"/>
                <w:lang w:val="uk-UA"/>
              </w:rPr>
              <w:t>не потребує фінансування</w:t>
            </w:r>
          </w:p>
        </w:tc>
        <w:tc>
          <w:tcPr>
            <w:tcW w:w="1985" w:type="dxa"/>
            <w:tcBorders>
              <w:left w:val="single" w:sz="4" w:space="0" w:color="000000"/>
              <w:bottom w:val="single" w:sz="4" w:space="0" w:color="000000"/>
              <w:right w:val="single" w:sz="4" w:space="0" w:color="000000"/>
            </w:tcBorders>
          </w:tcPr>
          <w:p w:rsidR="00D0497C" w:rsidRPr="00B243CD" w:rsidRDefault="00D0497C" w:rsidP="00164A47">
            <w:pPr>
              <w:jc w:val="both"/>
              <w:rPr>
                <w:sz w:val="22"/>
                <w:szCs w:val="22"/>
                <w:lang w:val="uk-UA"/>
              </w:rPr>
            </w:pPr>
            <w:r w:rsidRPr="00B243CD">
              <w:rPr>
                <w:sz w:val="22"/>
                <w:szCs w:val="22"/>
                <w:lang w:val="uk-UA"/>
              </w:rPr>
              <w:t>Своєчасне виявлення дітей, які перебувають в складних життєвих обставинах</w:t>
            </w:r>
          </w:p>
        </w:tc>
      </w:tr>
      <w:tr w:rsidR="00D0497C" w:rsidRPr="00B243CD" w:rsidTr="00AD7D91">
        <w:trPr>
          <w:trHeight w:val="1069"/>
          <w:jc w:val="center"/>
        </w:trPr>
        <w:tc>
          <w:tcPr>
            <w:tcW w:w="381" w:type="dxa"/>
            <w:tcBorders>
              <w:top w:val="single" w:sz="4" w:space="0" w:color="000000"/>
              <w:left w:val="single" w:sz="4" w:space="0" w:color="000000"/>
              <w:bottom w:val="single" w:sz="4" w:space="0" w:color="000000"/>
              <w:right w:val="single" w:sz="4" w:space="0" w:color="000000"/>
            </w:tcBorders>
          </w:tcPr>
          <w:p w:rsidR="00D0497C" w:rsidRPr="00B243CD" w:rsidRDefault="00D0497C" w:rsidP="00164A47">
            <w:pPr>
              <w:jc w:val="both"/>
              <w:rPr>
                <w:sz w:val="22"/>
                <w:szCs w:val="22"/>
                <w:lang w:val="uk-UA"/>
              </w:rPr>
            </w:pPr>
            <w:r w:rsidRPr="00B243CD">
              <w:rPr>
                <w:sz w:val="22"/>
                <w:szCs w:val="22"/>
                <w:lang w:val="uk-UA"/>
              </w:rPr>
              <w:t>2.</w:t>
            </w:r>
          </w:p>
        </w:tc>
        <w:tc>
          <w:tcPr>
            <w:tcW w:w="3261" w:type="dxa"/>
            <w:tcBorders>
              <w:top w:val="single" w:sz="4" w:space="0" w:color="000000"/>
              <w:left w:val="single" w:sz="4" w:space="0" w:color="000000"/>
              <w:bottom w:val="single" w:sz="4" w:space="0" w:color="000000"/>
              <w:right w:val="single" w:sz="4" w:space="0" w:color="000000"/>
            </w:tcBorders>
          </w:tcPr>
          <w:p w:rsidR="00D0497C" w:rsidRPr="00B243CD" w:rsidRDefault="00D0497C" w:rsidP="00164A47">
            <w:pPr>
              <w:jc w:val="both"/>
              <w:rPr>
                <w:sz w:val="22"/>
                <w:szCs w:val="22"/>
                <w:lang w:val="uk-UA"/>
              </w:rPr>
            </w:pPr>
            <w:r w:rsidRPr="00B243CD">
              <w:rPr>
                <w:sz w:val="22"/>
                <w:szCs w:val="22"/>
                <w:lang w:val="uk-UA"/>
              </w:rPr>
              <w:t xml:space="preserve">Сприяти влаштуванню дітей - сиріт та дітей, позбавлених батьківського піклування до сімейних форм виховання. </w:t>
            </w:r>
          </w:p>
        </w:tc>
        <w:tc>
          <w:tcPr>
            <w:tcW w:w="1560" w:type="dxa"/>
            <w:tcBorders>
              <w:top w:val="single" w:sz="4" w:space="0" w:color="000000"/>
              <w:left w:val="single" w:sz="4" w:space="0" w:color="000000"/>
              <w:bottom w:val="single" w:sz="4" w:space="0" w:color="000000"/>
              <w:right w:val="single" w:sz="4" w:space="0" w:color="000000"/>
            </w:tcBorders>
          </w:tcPr>
          <w:p w:rsidR="00D0497C" w:rsidRPr="00B243CD" w:rsidRDefault="00D0497C" w:rsidP="00164A47">
            <w:pPr>
              <w:jc w:val="center"/>
              <w:rPr>
                <w:sz w:val="22"/>
                <w:szCs w:val="22"/>
                <w:lang w:val="uk-UA"/>
              </w:rPr>
            </w:pPr>
            <w:r w:rsidRPr="00B243CD">
              <w:rPr>
                <w:sz w:val="22"/>
                <w:szCs w:val="22"/>
                <w:lang w:val="uk-UA"/>
              </w:rPr>
              <w:t>Служба у</w:t>
            </w:r>
          </w:p>
          <w:p w:rsidR="00D0497C" w:rsidRPr="00B243CD" w:rsidRDefault="00D0497C" w:rsidP="00164A47">
            <w:pPr>
              <w:jc w:val="center"/>
              <w:rPr>
                <w:sz w:val="22"/>
                <w:szCs w:val="22"/>
                <w:lang w:val="uk-UA"/>
              </w:rPr>
            </w:pPr>
            <w:r w:rsidRPr="00B243CD">
              <w:rPr>
                <w:sz w:val="22"/>
                <w:szCs w:val="22"/>
                <w:lang w:val="uk-UA"/>
              </w:rPr>
              <w:t>справах дітей</w:t>
            </w:r>
          </w:p>
        </w:tc>
        <w:tc>
          <w:tcPr>
            <w:tcW w:w="992" w:type="dxa"/>
            <w:tcBorders>
              <w:top w:val="single" w:sz="4" w:space="0" w:color="000000"/>
              <w:left w:val="single" w:sz="4" w:space="0" w:color="000000"/>
              <w:bottom w:val="single" w:sz="4" w:space="0" w:color="000000"/>
              <w:right w:val="single" w:sz="4" w:space="0" w:color="000000"/>
            </w:tcBorders>
          </w:tcPr>
          <w:p w:rsidR="00D0497C" w:rsidRPr="00B243CD" w:rsidRDefault="00D0497C" w:rsidP="00164A47">
            <w:pPr>
              <w:jc w:val="center"/>
              <w:rPr>
                <w:sz w:val="22"/>
                <w:szCs w:val="22"/>
                <w:lang w:val="uk-UA"/>
              </w:rPr>
            </w:pPr>
            <w:r w:rsidRPr="00B243CD">
              <w:rPr>
                <w:sz w:val="22"/>
                <w:szCs w:val="22"/>
                <w:lang w:val="uk-UA"/>
              </w:rPr>
              <w:t>Протягом року</w:t>
            </w:r>
          </w:p>
        </w:tc>
        <w:tc>
          <w:tcPr>
            <w:tcW w:w="1417" w:type="dxa"/>
            <w:tcBorders>
              <w:top w:val="single" w:sz="4" w:space="0" w:color="000000"/>
              <w:left w:val="single" w:sz="4" w:space="0" w:color="000000"/>
              <w:bottom w:val="single" w:sz="4" w:space="0" w:color="000000"/>
              <w:right w:val="single" w:sz="4" w:space="0" w:color="000000"/>
            </w:tcBorders>
          </w:tcPr>
          <w:p w:rsidR="00D0497C" w:rsidRPr="00B243CD" w:rsidRDefault="00D0497C" w:rsidP="00164A47">
            <w:pPr>
              <w:jc w:val="center"/>
              <w:rPr>
                <w:sz w:val="22"/>
                <w:szCs w:val="22"/>
                <w:lang w:val="uk-UA"/>
              </w:rPr>
            </w:pPr>
            <w:r w:rsidRPr="00B243CD">
              <w:rPr>
                <w:sz w:val="22"/>
                <w:szCs w:val="22"/>
                <w:lang w:val="uk-UA"/>
              </w:rPr>
              <w:t>не потребує фінансування</w:t>
            </w:r>
          </w:p>
        </w:tc>
        <w:tc>
          <w:tcPr>
            <w:tcW w:w="1985" w:type="dxa"/>
            <w:tcBorders>
              <w:top w:val="single" w:sz="4" w:space="0" w:color="000000"/>
              <w:left w:val="single" w:sz="4" w:space="0" w:color="000000"/>
              <w:bottom w:val="single" w:sz="4" w:space="0" w:color="000000"/>
              <w:right w:val="single" w:sz="4" w:space="0" w:color="000000"/>
            </w:tcBorders>
          </w:tcPr>
          <w:p w:rsidR="00D0497C" w:rsidRPr="00B243CD" w:rsidRDefault="00D0497C" w:rsidP="00164A47">
            <w:pPr>
              <w:jc w:val="both"/>
              <w:rPr>
                <w:sz w:val="22"/>
                <w:szCs w:val="22"/>
                <w:lang w:val="uk-UA"/>
              </w:rPr>
            </w:pPr>
            <w:r w:rsidRPr="00B243CD">
              <w:rPr>
                <w:sz w:val="22"/>
                <w:szCs w:val="22"/>
                <w:lang w:val="uk-UA"/>
              </w:rPr>
              <w:t>Реалізація прав дітей на зростання у сімейному оточенні</w:t>
            </w:r>
          </w:p>
        </w:tc>
      </w:tr>
      <w:tr w:rsidR="00D0497C" w:rsidRPr="00B243CD" w:rsidTr="00AD7D91">
        <w:trPr>
          <w:trHeight w:val="268"/>
          <w:jc w:val="center"/>
        </w:trPr>
        <w:tc>
          <w:tcPr>
            <w:tcW w:w="381" w:type="dxa"/>
            <w:tcBorders>
              <w:top w:val="single" w:sz="4" w:space="0" w:color="000000"/>
              <w:left w:val="single" w:sz="4" w:space="0" w:color="000000"/>
              <w:bottom w:val="single" w:sz="4" w:space="0" w:color="000000"/>
              <w:right w:val="single" w:sz="4" w:space="0" w:color="000000"/>
            </w:tcBorders>
          </w:tcPr>
          <w:p w:rsidR="00D0497C" w:rsidRPr="00B243CD" w:rsidRDefault="00D0497C" w:rsidP="00164A47">
            <w:pPr>
              <w:jc w:val="both"/>
              <w:rPr>
                <w:sz w:val="22"/>
                <w:szCs w:val="22"/>
                <w:lang w:val="uk-UA"/>
              </w:rPr>
            </w:pPr>
            <w:r w:rsidRPr="00B243CD">
              <w:rPr>
                <w:sz w:val="22"/>
                <w:szCs w:val="22"/>
                <w:lang w:val="uk-UA"/>
              </w:rPr>
              <w:t>3</w:t>
            </w:r>
          </w:p>
        </w:tc>
        <w:tc>
          <w:tcPr>
            <w:tcW w:w="3261" w:type="dxa"/>
            <w:tcBorders>
              <w:top w:val="single" w:sz="4" w:space="0" w:color="000000"/>
              <w:left w:val="single" w:sz="4" w:space="0" w:color="000000"/>
              <w:bottom w:val="single" w:sz="4" w:space="0" w:color="000000"/>
              <w:right w:val="single" w:sz="4" w:space="0" w:color="000000"/>
            </w:tcBorders>
          </w:tcPr>
          <w:p w:rsidR="00D0497C" w:rsidRPr="00B243CD" w:rsidRDefault="00D0497C" w:rsidP="00164A47">
            <w:pPr>
              <w:jc w:val="both"/>
              <w:rPr>
                <w:sz w:val="22"/>
                <w:szCs w:val="22"/>
                <w:lang w:val="uk-UA"/>
              </w:rPr>
            </w:pPr>
            <w:r w:rsidRPr="00B243CD">
              <w:rPr>
                <w:sz w:val="22"/>
                <w:szCs w:val="22"/>
                <w:lang w:val="uk-UA"/>
              </w:rPr>
              <w:t xml:space="preserve">Проводити комплексні профілактичні рейди з метою </w:t>
            </w:r>
            <w:r w:rsidRPr="00B243CD">
              <w:rPr>
                <w:sz w:val="22"/>
                <w:szCs w:val="22"/>
                <w:lang w:val="uk-UA"/>
              </w:rPr>
              <w:lastRenderedPageBreak/>
              <w:t>своєчасного виявлення дітей, які потребують соціального захисту та допомоги.</w:t>
            </w:r>
          </w:p>
        </w:tc>
        <w:tc>
          <w:tcPr>
            <w:tcW w:w="1560" w:type="dxa"/>
            <w:tcBorders>
              <w:top w:val="single" w:sz="4" w:space="0" w:color="000000"/>
              <w:left w:val="single" w:sz="4" w:space="0" w:color="000000"/>
              <w:bottom w:val="single" w:sz="4" w:space="0" w:color="000000"/>
              <w:right w:val="single" w:sz="4" w:space="0" w:color="000000"/>
            </w:tcBorders>
          </w:tcPr>
          <w:p w:rsidR="00D0497C" w:rsidRPr="00B243CD" w:rsidRDefault="00D0497C" w:rsidP="00164A47">
            <w:pPr>
              <w:jc w:val="center"/>
              <w:rPr>
                <w:sz w:val="22"/>
                <w:szCs w:val="22"/>
                <w:lang w:val="uk-UA"/>
              </w:rPr>
            </w:pPr>
            <w:r w:rsidRPr="00B243CD">
              <w:rPr>
                <w:sz w:val="22"/>
                <w:szCs w:val="22"/>
                <w:lang w:val="uk-UA"/>
              </w:rPr>
              <w:lastRenderedPageBreak/>
              <w:t>Служба у</w:t>
            </w:r>
          </w:p>
          <w:p w:rsidR="00D0497C" w:rsidRPr="00B243CD" w:rsidRDefault="00D0497C" w:rsidP="00164A47">
            <w:pPr>
              <w:jc w:val="center"/>
              <w:rPr>
                <w:sz w:val="22"/>
                <w:szCs w:val="22"/>
                <w:lang w:val="uk-UA"/>
              </w:rPr>
            </w:pPr>
            <w:r w:rsidRPr="00B243CD">
              <w:rPr>
                <w:sz w:val="22"/>
                <w:szCs w:val="22"/>
                <w:lang w:val="uk-UA"/>
              </w:rPr>
              <w:t>справах дітей</w:t>
            </w:r>
          </w:p>
        </w:tc>
        <w:tc>
          <w:tcPr>
            <w:tcW w:w="992" w:type="dxa"/>
            <w:tcBorders>
              <w:top w:val="single" w:sz="4" w:space="0" w:color="000000"/>
              <w:left w:val="single" w:sz="4" w:space="0" w:color="000000"/>
              <w:bottom w:val="single" w:sz="4" w:space="0" w:color="000000"/>
              <w:right w:val="single" w:sz="4" w:space="0" w:color="000000"/>
            </w:tcBorders>
          </w:tcPr>
          <w:p w:rsidR="00D0497C" w:rsidRPr="00B243CD" w:rsidRDefault="00D0497C" w:rsidP="00164A47">
            <w:pPr>
              <w:jc w:val="center"/>
              <w:rPr>
                <w:sz w:val="22"/>
                <w:szCs w:val="22"/>
                <w:lang w:val="uk-UA"/>
              </w:rPr>
            </w:pPr>
            <w:r w:rsidRPr="00B243CD">
              <w:rPr>
                <w:sz w:val="22"/>
                <w:szCs w:val="22"/>
                <w:lang w:val="uk-UA"/>
              </w:rPr>
              <w:t>Протягом року</w:t>
            </w:r>
          </w:p>
        </w:tc>
        <w:tc>
          <w:tcPr>
            <w:tcW w:w="1417" w:type="dxa"/>
            <w:tcBorders>
              <w:top w:val="single" w:sz="4" w:space="0" w:color="000000"/>
              <w:left w:val="single" w:sz="4" w:space="0" w:color="000000"/>
              <w:bottom w:val="single" w:sz="4" w:space="0" w:color="000000"/>
              <w:right w:val="single" w:sz="4" w:space="0" w:color="000000"/>
            </w:tcBorders>
          </w:tcPr>
          <w:p w:rsidR="00D0497C" w:rsidRPr="00B243CD" w:rsidRDefault="00D0497C" w:rsidP="00164A47">
            <w:pPr>
              <w:jc w:val="center"/>
              <w:rPr>
                <w:sz w:val="22"/>
                <w:szCs w:val="22"/>
                <w:lang w:val="uk-UA"/>
              </w:rPr>
            </w:pPr>
            <w:r w:rsidRPr="00B243CD">
              <w:rPr>
                <w:sz w:val="22"/>
                <w:szCs w:val="22"/>
                <w:lang w:val="uk-UA"/>
              </w:rPr>
              <w:t>не потребує фінансування</w:t>
            </w:r>
          </w:p>
        </w:tc>
        <w:tc>
          <w:tcPr>
            <w:tcW w:w="1985" w:type="dxa"/>
            <w:tcBorders>
              <w:top w:val="single" w:sz="4" w:space="0" w:color="000000"/>
              <w:left w:val="single" w:sz="4" w:space="0" w:color="000000"/>
              <w:bottom w:val="single" w:sz="4" w:space="0" w:color="000000"/>
              <w:right w:val="single" w:sz="4" w:space="0" w:color="000000"/>
            </w:tcBorders>
          </w:tcPr>
          <w:p w:rsidR="00D0497C" w:rsidRPr="00B243CD" w:rsidRDefault="00D0497C" w:rsidP="00164A47">
            <w:pPr>
              <w:jc w:val="both"/>
              <w:rPr>
                <w:sz w:val="22"/>
                <w:szCs w:val="22"/>
                <w:lang w:val="uk-UA"/>
              </w:rPr>
            </w:pPr>
            <w:r w:rsidRPr="00B243CD">
              <w:rPr>
                <w:sz w:val="22"/>
                <w:szCs w:val="22"/>
                <w:lang w:val="uk-UA"/>
              </w:rPr>
              <w:t xml:space="preserve">Зменшення кількості дітей, що </w:t>
            </w:r>
            <w:r w:rsidRPr="00B243CD">
              <w:rPr>
                <w:sz w:val="22"/>
                <w:szCs w:val="22"/>
                <w:lang w:val="uk-UA"/>
              </w:rPr>
              <w:lastRenderedPageBreak/>
              <w:t>перебувають в складних життєвих обставинах</w:t>
            </w:r>
          </w:p>
        </w:tc>
      </w:tr>
    </w:tbl>
    <w:p w:rsidR="00D0497C" w:rsidRPr="00B243CD" w:rsidRDefault="00D0497C" w:rsidP="00164A47">
      <w:pPr>
        <w:ind w:firstLine="708"/>
        <w:jc w:val="both"/>
        <w:rPr>
          <w:lang w:val="uk-UA"/>
        </w:rPr>
      </w:pPr>
    </w:p>
    <w:p w:rsidR="0061788D" w:rsidRPr="00B243CD" w:rsidRDefault="0061788D" w:rsidP="00164A47">
      <w:pPr>
        <w:ind w:firstLine="708"/>
        <w:jc w:val="center"/>
        <w:rPr>
          <w:b/>
          <w:u w:val="single"/>
          <w:lang w:val="uk-UA"/>
        </w:rPr>
      </w:pPr>
      <w:r w:rsidRPr="00B243CD">
        <w:rPr>
          <w:b/>
          <w:bCs/>
          <w:u w:val="single"/>
          <w:lang w:val="uk-UA"/>
        </w:rPr>
        <w:t>1.3.</w:t>
      </w:r>
      <w:r w:rsidR="007064FB" w:rsidRPr="00B243CD">
        <w:rPr>
          <w:b/>
          <w:u w:val="single"/>
          <w:lang w:val="uk-UA"/>
        </w:rPr>
        <w:t>Охорона здоров'я</w:t>
      </w:r>
    </w:p>
    <w:p w:rsidR="0061788D" w:rsidRPr="00B243CD" w:rsidRDefault="0061788D" w:rsidP="00164A47">
      <w:pPr>
        <w:ind w:firstLine="708"/>
        <w:jc w:val="both"/>
        <w:rPr>
          <w:lang w:val="uk-UA"/>
        </w:rPr>
      </w:pPr>
    </w:p>
    <w:p w:rsidR="00B35795" w:rsidRPr="00B243CD" w:rsidRDefault="007A5A49" w:rsidP="00164A47">
      <w:pPr>
        <w:ind w:firstLine="601"/>
        <w:jc w:val="both"/>
        <w:rPr>
          <w:lang w:val="uk-UA"/>
        </w:rPr>
      </w:pPr>
      <w:r w:rsidRPr="00B243CD">
        <w:rPr>
          <w:lang w:val="uk-UA"/>
        </w:rPr>
        <w:t>Діяльність у галузі охоро</w:t>
      </w:r>
      <w:r w:rsidR="00B6387A" w:rsidRPr="00B243CD">
        <w:rPr>
          <w:lang w:val="uk-UA"/>
        </w:rPr>
        <w:t xml:space="preserve">на здоров’я протягом 9 місяців </w:t>
      </w:r>
      <w:r w:rsidRPr="00B243CD">
        <w:rPr>
          <w:lang w:val="uk-UA"/>
        </w:rPr>
        <w:t>201</w:t>
      </w:r>
      <w:r w:rsidR="00B6387A" w:rsidRPr="00B243CD">
        <w:rPr>
          <w:lang w:val="uk-UA"/>
        </w:rPr>
        <w:t>9</w:t>
      </w:r>
      <w:r w:rsidRPr="00B243CD">
        <w:rPr>
          <w:lang w:val="uk-UA"/>
        </w:rPr>
        <w:t xml:space="preserve"> року була спрямована на забезпечення доступності медичної допомоги первинного, вторинного та третинного рівнів для мешканців міста.</w:t>
      </w:r>
      <w:r w:rsidR="00277EFD" w:rsidRPr="00B243CD">
        <w:rPr>
          <w:b/>
          <w:bCs/>
          <w:lang w:val="uk-UA"/>
        </w:rPr>
        <w:t xml:space="preserve"> </w:t>
      </w:r>
      <w:r w:rsidR="00B35795" w:rsidRPr="00B243CD">
        <w:rPr>
          <w:lang w:val="uk-UA"/>
        </w:rPr>
        <w:t>Протягом останніх років в місті відбуваються процеси модернізації сфери охорони здоров’я, спрямовані на формування єдиного медичного простору з метою покращення якості та доступності медичної допомоги кожному мешканцю.</w:t>
      </w:r>
    </w:p>
    <w:p w:rsidR="00B35795" w:rsidRPr="00B243CD" w:rsidRDefault="00B35795" w:rsidP="00164A47">
      <w:pPr>
        <w:ind w:firstLine="567"/>
        <w:jc w:val="both"/>
        <w:rPr>
          <w:lang w:val="uk-UA"/>
        </w:rPr>
      </w:pPr>
      <w:r w:rsidRPr="00090BCA">
        <w:rPr>
          <w:b/>
          <w:i/>
          <w:lang w:val="uk-UA"/>
        </w:rPr>
        <w:t>Мета розвитку галузі:</w:t>
      </w:r>
      <w:r w:rsidRPr="00090BCA">
        <w:rPr>
          <w:b/>
          <w:lang w:val="uk-UA"/>
        </w:rPr>
        <w:t xml:space="preserve"> </w:t>
      </w:r>
      <w:r w:rsidRPr="00B243CD">
        <w:rPr>
          <w:lang w:val="uk-UA"/>
        </w:rPr>
        <w:t>продовження удосконалення системи охорони здоров’я,</w:t>
      </w:r>
      <w:r w:rsidRPr="00B243CD">
        <w:rPr>
          <w:b/>
          <w:lang w:val="uk-UA"/>
        </w:rPr>
        <w:t xml:space="preserve"> </w:t>
      </w:r>
      <w:r w:rsidRPr="00B243CD">
        <w:rPr>
          <w:lang w:val="uk-UA"/>
        </w:rPr>
        <w:t>в інтересах мешканців міста на отримання якісної та доступної медичної допомоги на відповідному стандартам рівні.</w:t>
      </w:r>
    </w:p>
    <w:p w:rsidR="00B35795" w:rsidRPr="00B243CD" w:rsidRDefault="00B35795" w:rsidP="00164A47">
      <w:pPr>
        <w:ind w:firstLine="567"/>
        <w:jc w:val="both"/>
        <w:rPr>
          <w:b/>
          <w:sz w:val="16"/>
          <w:szCs w:val="16"/>
          <w:u w:val="single"/>
          <w:lang w:val="uk-UA"/>
        </w:rPr>
      </w:pPr>
    </w:p>
    <w:p w:rsidR="00B35795" w:rsidRPr="00090BCA" w:rsidRDefault="00B35795" w:rsidP="00164A47">
      <w:pPr>
        <w:ind w:firstLine="567"/>
        <w:jc w:val="both"/>
        <w:rPr>
          <w:b/>
          <w:i/>
          <w:lang w:val="uk-UA"/>
        </w:rPr>
      </w:pPr>
      <w:r w:rsidRPr="00090BCA">
        <w:rPr>
          <w:b/>
          <w:i/>
          <w:lang w:val="uk-UA"/>
        </w:rPr>
        <w:t>Пріоритетні напрямки розвитк</w:t>
      </w:r>
      <w:r w:rsidR="00100374" w:rsidRPr="00090BCA">
        <w:rPr>
          <w:b/>
          <w:i/>
          <w:lang w:val="uk-UA"/>
        </w:rPr>
        <w:t>у сфери охорони здоров’я на 2021</w:t>
      </w:r>
      <w:r w:rsidRPr="00090BCA">
        <w:rPr>
          <w:b/>
          <w:i/>
          <w:lang w:val="uk-UA"/>
        </w:rPr>
        <w:t xml:space="preserve"> рік:</w:t>
      </w:r>
    </w:p>
    <w:p w:rsidR="00B35795" w:rsidRPr="00B243CD" w:rsidRDefault="00B35795" w:rsidP="00164A47">
      <w:pPr>
        <w:shd w:val="clear" w:color="auto" w:fill="FFFFFF"/>
        <w:ind w:firstLine="567"/>
        <w:jc w:val="both"/>
        <w:outlineLvl w:val="0"/>
        <w:rPr>
          <w:lang w:val="uk-UA"/>
        </w:rPr>
      </w:pPr>
      <w:r w:rsidRPr="00B243CD">
        <w:rPr>
          <w:lang w:val="uk-UA"/>
        </w:rPr>
        <w:t>- подовження і удосконалення реалізація реформи медичної допомоги у межах чинного законодавства;</w:t>
      </w:r>
    </w:p>
    <w:p w:rsidR="00B35795" w:rsidRPr="00B243CD" w:rsidRDefault="00B35795" w:rsidP="00164A47">
      <w:pPr>
        <w:shd w:val="clear" w:color="auto" w:fill="FFFFFF"/>
        <w:ind w:firstLine="567"/>
        <w:jc w:val="both"/>
        <w:outlineLvl w:val="0"/>
        <w:rPr>
          <w:bCs/>
          <w:lang w:val="uk-UA"/>
        </w:rPr>
      </w:pPr>
      <w:r w:rsidRPr="00B243CD">
        <w:rPr>
          <w:bCs/>
          <w:lang w:val="uk-UA"/>
        </w:rPr>
        <w:t xml:space="preserve">- реалізація програми державних гарантій медичного обслуговування населення </w:t>
      </w:r>
      <w:r w:rsidRPr="00B243CD">
        <w:rPr>
          <w:lang w:val="uk-UA"/>
        </w:rPr>
        <w:t xml:space="preserve">відповідно до Закону України «Про державні фінансові гарантії медичного обслуговування населення» </w:t>
      </w:r>
      <w:r w:rsidRPr="00B243CD">
        <w:rPr>
          <w:bCs/>
          <w:lang w:val="uk-UA"/>
        </w:rPr>
        <w:t>у закладах охорони здоров’я;</w:t>
      </w:r>
    </w:p>
    <w:p w:rsidR="00B35795" w:rsidRPr="00B243CD" w:rsidRDefault="00B35795" w:rsidP="00164A47">
      <w:pPr>
        <w:widowControl w:val="0"/>
        <w:tabs>
          <w:tab w:val="left" w:pos="851"/>
        </w:tabs>
        <w:ind w:firstLine="567"/>
        <w:jc w:val="both"/>
        <w:rPr>
          <w:lang w:val="uk-UA"/>
        </w:rPr>
      </w:pPr>
      <w:r w:rsidRPr="00B243CD">
        <w:rPr>
          <w:lang w:val="uk-UA"/>
        </w:rPr>
        <w:t>- продовження модернізації системи управління, з урахуванням змін організаційно-правової форми закладів, із подальшим розширенням їх автономії у фінансовій та управлінській діяльності;</w:t>
      </w:r>
    </w:p>
    <w:p w:rsidR="00B35795" w:rsidRPr="00B243CD" w:rsidRDefault="00B35795" w:rsidP="00164A47">
      <w:pPr>
        <w:shd w:val="clear" w:color="auto" w:fill="FFFFFF"/>
        <w:ind w:firstLine="567"/>
        <w:jc w:val="both"/>
        <w:outlineLvl w:val="0"/>
        <w:rPr>
          <w:bCs/>
          <w:lang w:val="uk-UA"/>
        </w:rPr>
      </w:pPr>
      <w:r w:rsidRPr="00B243CD">
        <w:rPr>
          <w:lang w:val="uk-UA"/>
        </w:rPr>
        <w:t>- завершення впровадження національної програми «Лікар для кожної сім’ї», нових фінансових механізмів за принципом «гроші йдуть за пацієнтом» у закладах первинного рівня медичної допомоги;</w:t>
      </w:r>
    </w:p>
    <w:p w:rsidR="00B35795" w:rsidRPr="00B243CD" w:rsidRDefault="00B35795" w:rsidP="00164A47">
      <w:pPr>
        <w:shd w:val="clear" w:color="auto" w:fill="FFFFFF"/>
        <w:ind w:firstLine="567"/>
        <w:jc w:val="both"/>
        <w:outlineLvl w:val="0"/>
        <w:rPr>
          <w:lang w:val="uk-UA"/>
        </w:rPr>
      </w:pPr>
      <w:r w:rsidRPr="00B243CD">
        <w:rPr>
          <w:lang w:val="uk-UA"/>
        </w:rPr>
        <w:t>- впровадження та ефективне використання інформаційних та комунікаційних технологій, створення єдиного медичного інформаційного простору;</w:t>
      </w:r>
    </w:p>
    <w:p w:rsidR="00B35795" w:rsidRPr="00B243CD" w:rsidRDefault="00B35795" w:rsidP="00164A47">
      <w:pPr>
        <w:shd w:val="clear" w:color="auto" w:fill="FFFFFF"/>
        <w:ind w:firstLine="567"/>
        <w:jc w:val="both"/>
        <w:outlineLvl w:val="0"/>
        <w:rPr>
          <w:lang w:val="uk-UA"/>
        </w:rPr>
      </w:pPr>
      <w:r w:rsidRPr="00B243CD">
        <w:rPr>
          <w:lang w:val="uk-UA"/>
        </w:rPr>
        <w:t xml:space="preserve">- подальше покращення матеріально-технічного стану закладів всіх рівнів; </w:t>
      </w:r>
    </w:p>
    <w:p w:rsidR="00B35795" w:rsidRPr="00B243CD" w:rsidRDefault="00B35795" w:rsidP="00164A47">
      <w:pPr>
        <w:widowControl w:val="0"/>
        <w:ind w:firstLine="567"/>
        <w:jc w:val="both"/>
        <w:outlineLvl w:val="2"/>
        <w:rPr>
          <w:rFonts w:eastAsia="Arial"/>
          <w:bCs/>
          <w:lang w:val="uk-UA" w:eastAsia="en-US"/>
        </w:rPr>
      </w:pPr>
      <w:r w:rsidRPr="00B243CD">
        <w:rPr>
          <w:rFonts w:eastAsia="Arial"/>
          <w:bCs/>
          <w:lang w:val="uk-UA"/>
        </w:rPr>
        <w:t xml:space="preserve">- подолання дефіциту медичних кадрів; </w:t>
      </w:r>
    </w:p>
    <w:p w:rsidR="00B35795" w:rsidRPr="00B243CD" w:rsidRDefault="00B35795" w:rsidP="00164A47">
      <w:pPr>
        <w:ind w:firstLine="567"/>
        <w:jc w:val="both"/>
        <w:rPr>
          <w:i/>
          <w:lang w:val="uk-UA"/>
        </w:rPr>
      </w:pPr>
      <w:r w:rsidRPr="00B243CD">
        <w:rPr>
          <w:lang w:val="uk-UA"/>
        </w:rPr>
        <w:t xml:space="preserve">- подальша реалізація програмно-цільового методу з метою ефективного використання коштів обласного бюджету у форматі </w:t>
      </w:r>
      <w:r w:rsidRPr="00B243CD">
        <w:rPr>
          <w:i/>
          <w:lang w:val="uk-UA"/>
        </w:rPr>
        <w:t>комплексної обласної програми «Здоров’я Слобожанщини»;</w:t>
      </w:r>
    </w:p>
    <w:p w:rsidR="00B35795" w:rsidRPr="00B243CD" w:rsidRDefault="00B35795" w:rsidP="00164A47">
      <w:pPr>
        <w:ind w:firstLine="567"/>
        <w:jc w:val="both"/>
        <w:rPr>
          <w:lang w:val="uk-UA"/>
        </w:rPr>
      </w:pPr>
      <w:r w:rsidRPr="00B243CD">
        <w:rPr>
          <w:lang w:val="uk-UA"/>
        </w:rPr>
        <w:t>- забезпечення ефективної соціальної комунікації з метою роз’яснення суті, механізмів та очікуваних результатів реформи широким верствам населення.</w:t>
      </w:r>
    </w:p>
    <w:p w:rsidR="00277EFD" w:rsidRPr="00B243CD" w:rsidRDefault="00277EFD" w:rsidP="00164A47">
      <w:pPr>
        <w:ind w:firstLine="708"/>
        <w:jc w:val="both"/>
        <w:rPr>
          <w:b/>
          <w:bCs/>
          <w:lang w:val="uk-UA"/>
        </w:rPr>
      </w:pPr>
    </w:p>
    <w:p w:rsidR="007315BB" w:rsidRPr="00B243CD" w:rsidRDefault="007064FB" w:rsidP="00164A47">
      <w:pPr>
        <w:pStyle w:val="a5"/>
        <w:spacing w:after="0"/>
        <w:ind w:firstLine="709"/>
        <w:rPr>
          <w:b/>
          <w:i/>
          <w:lang w:val="uk-UA"/>
        </w:rPr>
      </w:pPr>
      <w:r w:rsidRPr="00B243CD">
        <w:rPr>
          <w:b/>
          <w:i/>
          <w:lang w:val="uk-UA"/>
        </w:rPr>
        <w:t>П</w:t>
      </w:r>
      <w:r w:rsidR="007315BB" w:rsidRPr="00B243CD">
        <w:rPr>
          <w:b/>
          <w:i/>
          <w:lang w:val="uk-UA"/>
        </w:rPr>
        <w:t>роблемами охорони здоров’я населення міста</w:t>
      </w:r>
      <w:r w:rsidR="00AA681F" w:rsidRPr="00B243CD">
        <w:rPr>
          <w:b/>
          <w:i/>
          <w:lang w:val="uk-UA"/>
        </w:rPr>
        <w:t xml:space="preserve"> є</w:t>
      </w:r>
      <w:r w:rsidR="007315BB" w:rsidRPr="00B243CD">
        <w:rPr>
          <w:b/>
          <w:i/>
          <w:lang w:val="uk-UA"/>
        </w:rPr>
        <w:t>:</w:t>
      </w:r>
    </w:p>
    <w:p w:rsidR="007315BB" w:rsidRPr="00B243CD" w:rsidRDefault="007315BB" w:rsidP="00164A47">
      <w:pPr>
        <w:pStyle w:val="a5"/>
        <w:numPr>
          <w:ilvl w:val="0"/>
          <w:numId w:val="22"/>
        </w:numPr>
        <w:tabs>
          <w:tab w:val="left" w:pos="567"/>
        </w:tabs>
        <w:spacing w:after="0"/>
        <w:ind w:left="0" w:firstLine="360"/>
        <w:jc w:val="both"/>
        <w:rPr>
          <w:lang w:val="uk-UA"/>
        </w:rPr>
      </w:pPr>
      <w:r w:rsidRPr="00B243CD">
        <w:rPr>
          <w:lang w:val="uk-UA"/>
        </w:rPr>
        <w:t>незадовільний стан здоров’я населення; недостатнє медикаментозне і матеріально-технічне забезпечення закладів охорони здоров’я; нераціональна організація системи надання медичної допомоги, диспропорція її первинного, вторинного і третинного рівнів;</w:t>
      </w:r>
    </w:p>
    <w:p w:rsidR="007315BB" w:rsidRPr="00B243CD" w:rsidRDefault="007315BB" w:rsidP="00164A47">
      <w:pPr>
        <w:pStyle w:val="a5"/>
        <w:numPr>
          <w:ilvl w:val="0"/>
          <w:numId w:val="22"/>
        </w:numPr>
        <w:tabs>
          <w:tab w:val="left" w:pos="567"/>
        </w:tabs>
        <w:spacing w:after="0"/>
        <w:ind w:left="0" w:firstLine="360"/>
        <w:jc w:val="both"/>
        <w:rPr>
          <w:lang w:val="uk-UA"/>
        </w:rPr>
      </w:pPr>
      <w:r w:rsidRPr="00B243CD">
        <w:rPr>
          <w:lang w:val="uk-UA"/>
        </w:rPr>
        <w:t>брак сучасних медичних технологій, недостатнє володіння ними; низький рівень інформованості про сучасні медичні технології, засоби збереження здоров’я та активного дозвілля; недостатня ефективність заходів щодо формування здорового способу життя;</w:t>
      </w:r>
    </w:p>
    <w:p w:rsidR="007315BB" w:rsidRPr="00B243CD" w:rsidRDefault="007315BB" w:rsidP="00164A47">
      <w:pPr>
        <w:pStyle w:val="a5"/>
        <w:numPr>
          <w:ilvl w:val="0"/>
          <w:numId w:val="22"/>
        </w:numPr>
        <w:tabs>
          <w:tab w:val="left" w:pos="567"/>
        </w:tabs>
        <w:spacing w:after="0"/>
        <w:ind w:left="0" w:firstLine="360"/>
        <w:jc w:val="both"/>
        <w:rPr>
          <w:lang w:val="uk-UA"/>
        </w:rPr>
      </w:pPr>
      <w:r w:rsidRPr="00B243CD">
        <w:rPr>
          <w:lang w:val="uk-UA"/>
        </w:rPr>
        <w:t>недостатність фінансових ресурсів для забезпечення ефективної діяльності системи охорони здоров’я; недостатній розвиток ринку медичних послуг;</w:t>
      </w:r>
    </w:p>
    <w:p w:rsidR="007315BB" w:rsidRPr="00B243CD" w:rsidRDefault="007315BB" w:rsidP="00164A47">
      <w:pPr>
        <w:pStyle w:val="a5"/>
        <w:numPr>
          <w:ilvl w:val="0"/>
          <w:numId w:val="22"/>
        </w:numPr>
        <w:tabs>
          <w:tab w:val="left" w:pos="567"/>
        </w:tabs>
        <w:spacing w:after="0"/>
        <w:ind w:left="0" w:firstLine="360"/>
        <w:jc w:val="both"/>
        <w:rPr>
          <w:lang w:val="uk-UA"/>
        </w:rPr>
      </w:pPr>
      <w:r w:rsidRPr="00B243CD">
        <w:rPr>
          <w:lang w:val="uk-UA"/>
        </w:rPr>
        <w:t>морально та фізично застаріле медичне обладнання;</w:t>
      </w:r>
    </w:p>
    <w:p w:rsidR="007315BB" w:rsidRPr="00B243CD" w:rsidRDefault="007315BB" w:rsidP="00164A47">
      <w:pPr>
        <w:pStyle w:val="a5"/>
        <w:numPr>
          <w:ilvl w:val="0"/>
          <w:numId w:val="22"/>
        </w:numPr>
        <w:tabs>
          <w:tab w:val="left" w:pos="567"/>
        </w:tabs>
        <w:spacing w:after="0"/>
        <w:ind w:left="0" w:firstLine="360"/>
        <w:jc w:val="both"/>
        <w:rPr>
          <w:lang w:val="uk-UA"/>
        </w:rPr>
      </w:pPr>
      <w:r w:rsidRPr="00B243CD">
        <w:rPr>
          <w:lang w:val="uk-UA"/>
        </w:rPr>
        <w:t xml:space="preserve">надлишкова і невпорядкована мережа закладів охорони </w:t>
      </w:r>
      <w:r w:rsidR="00091123" w:rsidRPr="00B243CD">
        <w:rPr>
          <w:lang w:val="uk-UA"/>
        </w:rPr>
        <w:t>здоров’я</w:t>
      </w:r>
      <w:r w:rsidRPr="00B243CD">
        <w:rPr>
          <w:lang w:val="uk-UA"/>
        </w:rPr>
        <w:t>, збитковий ліжковий фонд стаціонарів;</w:t>
      </w:r>
    </w:p>
    <w:p w:rsidR="007315BB" w:rsidRPr="00B243CD" w:rsidRDefault="007315BB" w:rsidP="00164A47">
      <w:pPr>
        <w:ind w:firstLine="567"/>
        <w:jc w:val="both"/>
        <w:rPr>
          <w:lang w:val="uk-UA"/>
        </w:rPr>
      </w:pPr>
      <w:r w:rsidRPr="00090BCA">
        <w:rPr>
          <w:lang w:val="uk-UA"/>
        </w:rPr>
        <w:t>Метою</w:t>
      </w:r>
      <w:r w:rsidRPr="00B243CD">
        <w:rPr>
          <w:lang w:val="uk-UA"/>
        </w:rPr>
        <w:t xml:space="preserve"> роботи закладів охорони </w:t>
      </w:r>
      <w:r w:rsidR="00091123" w:rsidRPr="00B243CD">
        <w:rPr>
          <w:lang w:val="uk-UA"/>
        </w:rPr>
        <w:t>здоров’я</w:t>
      </w:r>
      <w:r w:rsidRPr="00B243CD">
        <w:rPr>
          <w:lang w:val="uk-UA"/>
        </w:rPr>
        <w:t xml:space="preserve"> є підвищення якості та ефективності надання медичної допомоги, з пріоритетним напрямом профілактики та лікування хронічних неінфекційних та інфекційних захворювань, найбільш значущих в соціально-економічному та </w:t>
      </w:r>
      <w:proofErr w:type="spellStart"/>
      <w:r w:rsidRPr="00B243CD">
        <w:rPr>
          <w:lang w:val="uk-UA"/>
        </w:rPr>
        <w:t>медико-демографічному</w:t>
      </w:r>
      <w:proofErr w:type="spellEnd"/>
      <w:r w:rsidRPr="00B243CD">
        <w:rPr>
          <w:lang w:val="uk-UA"/>
        </w:rPr>
        <w:t xml:space="preserve"> плані.</w:t>
      </w:r>
    </w:p>
    <w:p w:rsidR="007315BB" w:rsidRPr="00B243CD" w:rsidRDefault="007315BB" w:rsidP="00164A47">
      <w:pPr>
        <w:ind w:firstLine="567"/>
        <w:jc w:val="both"/>
        <w:rPr>
          <w:lang w:val="uk-UA"/>
        </w:rPr>
      </w:pPr>
      <w:r w:rsidRPr="00B243CD">
        <w:rPr>
          <w:lang w:val="uk-UA"/>
        </w:rPr>
        <w:lastRenderedPageBreak/>
        <w:t>Враховуючи фінансово-економічний стан в країні, суттєве зростання цін на лікарські засоби та медичні вироби, продукти харчування та енергоносії, питання ефективного, раціонального та гарантованого фінансування заходів щодо охорони здоров’я населення стає особливо актуальним.</w:t>
      </w:r>
    </w:p>
    <w:p w:rsidR="007315BB" w:rsidRPr="00B243CD" w:rsidRDefault="007315BB" w:rsidP="00164A47">
      <w:pPr>
        <w:ind w:firstLine="567"/>
        <w:jc w:val="both"/>
        <w:rPr>
          <w:lang w:val="uk-UA"/>
        </w:rPr>
      </w:pPr>
      <w:r w:rsidRPr="00B243CD">
        <w:rPr>
          <w:lang w:val="uk-UA"/>
        </w:rPr>
        <w:t>Низький рівень матеріально-технічного забезпечення закладів охорони здоров'я міста, недостатність оснащення</w:t>
      </w:r>
      <w:r w:rsidR="00091123" w:rsidRPr="00B243CD">
        <w:rPr>
          <w:lang w:val="uk-UA"/>
        </w:rPr>
        <w:t xml:space="preserve"> сучасною високо</w:t>
      </w:r>
      <w:r w:rsidRPr="00B243CD">
        <w:rPr>
          <w:lang w:val="uk-UA"/>
        </w:rPr>
        <w:t xml:space="preserve">технологічною апаратурою, лабораторним обладнанням впливають на рівень діагностики та лікування захворювань, які мають значний соціальний тягар для економіки міста, зумовлюють високі показники занедбаності та несвоєчасності надання медичної допомоги, високу </w:t>
      </w:r>
      <w:proofErr w:type="spellStart"/>
      <w:r w:rsidRPr="00B243CD">
        <w:rPr>
          <w:lang w:val="uk-UA"/>
        </w:rPr>
        <w:t>інвалідизацію</w:t>
      </w:r>
      <w:proofErr w:type="spellEnd"/>
      <w:r w:rsidRPr="00B243CD">
        <w:rPr>
          <w:lang w:val="uk-UA"/>
        </w:rPr>
        <w:t xml:space="preserve"> та смертність в працездатному віці.</w:t>
      </w:r>
    </w:p>
    <w:p w:rsidR="007315BB" w:rsidRPr="00B243CD" w:rsidRDefault="007315BB" w:rsidP="00164A47">
      <w:pPr>
        <w:ind w:firstLine="567"/>
        <w:jc w:val="both"/>
        <w:rPr>
          <w:lang w:val="uk-UA"/>
        </w:rPr>
      </w:pPr>
      <w:r w:rsidRPr="00B243CD">
        <w:rPr>
          <w:lang w:val="uk-UA"/>
        </w:rPr>
        <w:t>Все це обумовлює необхідність розробки та впровадження нових су</w:t>
      </w:r>
      <w:r w:rsidR="00091123" w:rsidRPr="00B243CD">
        <w:rPr>
          <w:lang w:val="uk-UA"/>
        </w:rPr>
        <w:t>часних технологій в лікувально-</w:t>
      </w:r>
      <w:r w:rsidRPr="00B243CD">
        <w:rPr>
          <w:lang w:val="uk-UA"/>
        </w:rPr>
        <w:t xml:space="preserve">діагностичний процес та </w:t>
      </w:r>
      <w:r w:rsidR="00091123" w:rsidRPr="00B243CD">
        <w:rPr>
          <w:lang w:val="uk-UA"/>
        </w:rPr>
        <w:t>заходів покращення матеріально-</w:t>
      </w:r>
      <w:r w:rsidRPr="00B243CD">
        <w:rPr>
          <w:lang w:val="uk-UA"/>
        </w:rPr>
        <w:t>технічного стану закладів охорони здоров'я міста.</w:t>
      </w:r>
    </w:p>
    <w:p w:rsidR="007315BB" w:rsidRPr="00B243CD" w:rsidRDefault="007315BB" w:rsidP="00164A47">
      <w:pPr>
        <w:ind w:firstLine="567"/>
        <w:jc w:val="both"/>
        <w:rPr>
          <w:lang w:val="uk-UA"/>
        </w:rPr>
      </w:pPr>
      <w:r w:rsidRPr="00B243CD">
        <w:rPr>
          <w:lang w:val="uk-UA"/>
        </w:rPr>
        <w:t>Провідними шляхами реалізації заходів є організаційні заходи з модернізації системи охорони здоров'я в рамках законодавства України, забезпечення комунальних закладів охорони здоров'я обладнанням, лікарськими засобами та медичними виробами тощо.</w:t>
      </w:r>
      <w:bookmarkStart w:id="0" w:name="BM105"/>
      <w:bookmarkEnd w:id="0"/>
    </w:p>
    <w:p w:rsidR="007315BB" w:rsidRPr="00B243CD" w:rsidRDefault="007315BB" w:rsidP="00164A47">
      <w:pPr>
        <w:ind w:firstLine="567"/>
        <w:jc w:val="both"/>
        <w:rPr>
          <w:lang w:val="uk-UA"/>
        </w:rPr>
      </w:pPr>
      <w:r w:rsidRPr="00B243CD">
        <w:rPr>
          <w:lang w:val="uk-UA"/>
        </w:rPr>
        <w:t>Забезпечення реалізації заходів здійснюється за рахунок коштів місцевого бюджету та за рахунок інших джерел фінансування, не заборонених чинним законодавством України.</w:t>
      </w:r>
    </w:p>
    <w:p w:rsidR="00CD7186" w:rsidRPr="00B243CD" w:rsidRDefault="007315BB" w:rsidP="00164A47">
      <w:pPr>
        <w:jc w:val="both"/>
        <w:rPr>
          <w:lang w:val="uk-UA"/>
        </w:rPr>
      </w:pPr>
      <w:bookmarkStart w:id="1" w:name="BM111"/>
      <w:bookmarkEnd w:id="1"/>
      <w:r w:rsidRPr="00B243CD">
        <w:rPr>
          <w:lang w:val="uk-UA"/>
        </w:rPr>
        <w:t xml:space="preserve">  </w:t>
      </w:r>
      <w:bookmarkStart w:id="2" w:name="BM112"/>
      <w:bookmarkEnd w:id="2"/>
    </w:p>
    <w:p w:rsidR="007A5A49" w:rsidRPr="00B243CD" w:rsidRDefault="008D71D6" w:rsidP="00164A47">
      <w:pPr>
        <w:jc w:val="center"/>
        <w:rPr>
          <w:b/>
          <w:bCs/>
          <w:u w:val="single"/>
          <w:lang w:val="uk-UA"/>
        </w:rPr>
      </w:pPr>
      <w:r w:rsidRPr="00B243CD">
        <w:rPr>
          <w:b/>
          <w:bCs/>
          <w:u w:val="single"/>
          <w:lang w:val="uk-UA"/>
        </w:rPr>
        <w:t xml:space="preserve">1.3.1. </w:t>
      </w:r>
      <w:r w:rsidR="007A5A49" w:rsidRPr="00B243CD">
        <w:rPr>
          <w:b/>
          <w:bCs/>
          <w:u w:val="single"/>
          <w:lang w:val="uk-UA"/>
        </w:rPr>
        <w:t>К</w:t>
      </w:r>
      <w:r w:rsidR="00B6387A" w:rsidRPr="00B243CD">
        <w:rPr>
          <w:b/>
          <w:bCs/>
          <w:u w:val="single"/>
          <w:lang w:val="uk-UA"/>
        </w:rPr>
        <w:t>Н</w:t>
      </w:r>
      <w:r w:rsidR="007A5A49" w:rsidRPr="00B243CD">
        <w:rPr>
          <w:b/>
          <w:bCs/>
          <w:u w:val="single"/>
          <w:lang w:val="uk-UA"/>
        </w:rPr>
        <w:t>П «</w:t>
      </w:r>
      <w:proofErr w:type="spellStart"/>
      <w:r w:rsidR="007A5A49" w:rsidRPr="00B243CD">
        <w:rPr>
          <w:b/>
          <w:bCs/>
          <w:u w:val="single"/>
          <w:lang w:val="uk-UA"/>
        </w:rPr>
        <w:t>Люботинська</w:t>
      </w:r>
      <w:proofErr w:type="spellEnd"/>
      <w:r w:rsidR="007A5A49" w:rsidRPr="00B243CD">
        <w:rPr>
          <w:b/>
          <w:bCs/>
          <w:u w:val="single"/>
          <w:lang w:val="uk-UA"/>
        </w:rPr>
        <w:t xml:space="preserve"> міська лікарня»</w:t>
      </w:r>
    </w:p>
    <w:p w:rsidR="00B6387A" w:rsidRPr="00B243CD" w:rsidRDefault="00B6387A" w:rsidP="00164A47">
      <w:pPr>
        <w:rPr>
          <w:b/>
          <w:bCs/>
          <w:u w:val="single"/>
          <w:lang w:val="uk-UA"/>
        </w:rPr>
      </w:pPr>
    </w:p>
    <w:p w:rsidR="00A03CE5" w:rsidRPr="00B243CD" w:rsidRDefault="00A03CE5" w:rsidP="00164A47">
      <w:pPr>
        <w:ind w:firstLine="709"/>
        <w:jc w:val="both"/>
        <w:rPr>
          <w:bCs/>
          <w:lang w:val="uk-UA"/>
        </w:rPr>
      </w:pPr>
      <w:r w:rsidRPr="00B243CD">
        <w:rPr>
          <w:bCs/>
          <w:lang w:val="uk-UA"/>
        </w:rPr>
        <w:t>Метою роботи КНП «</w:t>
      </w:r>
      <w:proofErr w:type="spellStart"/>
      <w:r w:rsidRPr="00B243CD">
        <w:rPr>
          <w:bCs/>
          <w:lang w:val="uk-UA"/>
        </w:rPr>
        <w:t>Люботинська</w:t>
      </w:r>
      <w:proofErr w:type="spellEnd"/>
      <w:r w:rsidRPr="00B243CD">
        <w:rPr>
          <w:bCs/>
          <w:lang w:val="uk-UA"/>
        </w:rPr>
        <w:t xml:space="preserve"> міська лікарня» є підвищення якості та ефективності надання медичної допомоги, з пріоритетним напрямом  профілактики та лікування хронічних неінфекційних та інфекційних захворювань, найбільш значущих в соціально-економічному та </w:t>
      </w:r>
      <w:proofErr w:type="spellStart"/>
      <w:r w:rsidRPr="00B243CD">
        <w:rPr>
          <w:bCs/>
          <w:lang w:val="uk-UA"/>
        </w:rPr>
        <w:t>медико-демографічному</w:t>
      </w:r>
      <w:proofErr w:type="spellEnd"/>
      <w:r w:rsidRPr="00B243CD">
        <w:rPr>
          <w:bCs/>
          <w:lang w:val="uk-UA"/>
        </w:rPr>
        <w:t xml:space="preserve"> плані.</w:t>
      </w:r>
    </w:p>
    <w:p w:rsidR="00A03CE5" w:rsidRPr="00B243CD" w:rsidRDefault="00A03CE5" w:rsidP="00164A47">
      <w:pPr>
        <w:ind w:firstLine="709"/>
        <w:jc w:val="both"/>
        <w:rPr>
          <w:bCs/>
          <w:lang w:val="uk-UA"/>
        </w:rPr>
      </w:pPr>
      <w:r w:rsidRPr="00B243CD">
        <w:rPr>
          <w:bCs/>
          <w:lang w:val="uk-UA"/>
        </w:rPr>
        <w:t>Враховуючи фінансово – економічний стан в країні, суттєве зростання цін на лікарські засоби та медичні вироби, продукти харчування та енергоносії, питання ефективного, раціонального та гарантованого фінансування заходів щодо охорони здоров’я населення стає особливо актуальним.</w:t>
      </w:r>
    </w:p>
    <w:p w:rsidR="00A03CE5" w:rsidRPr="00B243CD" w:rsidRDefault="00A03CE5" w:rsidP="00164A47">
      <w:pPr>
        <w:ind w:firstLine="567"/>
        <w:jc w:val="both"/>
        <w:rPr>
          <w:lang w:val="uk-UA"/>
        </w:rPr>
      </w:pPr>
      <w:r w:rsidRPr="00B243CD">
        <w:rPr>
          <w:lang w:val="uk-UA"/>
        </w:rPr>
        <w:t>На даний час стаціонарні відділення лікарні розміщенні в двох відокремлених корпусах, та частина терапевтичного відділення розташована за іншою адресою. Для розміщення стаціонарних відділень разом з поліклінікою на одній території, продовжується робота по реконструкції двох корпусів для розміщення хірургічного (з ліжками гінекологічними, хірургічними, травматологічними), терапевтичного та неврологічного відділень та забезпечення надання доступної і кваліфікованої вторинної медичної допомоги для мешканців міста в сучасних, зручних умовах. На теперішній час ведеться ремонт в будівлях поліклініки та хірургічного корпусу.</w:t>
      </w:r>
    </w:p>
    <w:p w:rsidR="00A03CE5" w:rsidRPr="00B243CD" w:rsidRDefault="00A03CE5" w:rsidP="00164A47">
      <w:pPr>
        <w:ind w:firstLine="567"/>
        <w:jc w:val="both"/>
        <w:rPr>
          <w:lang w:val="uk-UA"/>
        </w:rPr>
      </w:pPr>
      <w:r w:rsidRPr="00B243CD">
        <w:rPr>
          <w:lang w:val="uk-UA"/>
        </w:rPr>
        <w:t>В 2020 році ліжковий фонд КНП «</w:t>
      </w:r>
      <w:proofErr w:type="spellStart"/>
      <w:r w:rsidRPr="00B243CD">
        <w:rPr>
          <w:lang w:val="uk-UA"/>
        </w:rPr>
        <w:t>Люботинська</w:t>
      </w:r>
      <w:proofErr w:type="spellEnd"/>
      <w:r w:rsidRPr="00B243CD">
        <w:rPr>
          <w:lang w:val="uk-UA"/>
        </w:rPr>
        <w:t xml:space="preserve"> міська лікарня» складає 105 ліжок, а саме: терапевтичне відділення – 55 ліжок; неврологічне відділення – 20 ліжок; хірургічне відділення (з травматологічними та гінекологічними ліжками) – 30 ліжок; відділення анестезіології з ліжками інтенсивної терапії – 6 ліжок.</w:t>
      </w:r>
    </w:p>
    <w:p w:rsidR="00A03CE5" w:rsidRPr="00B243CD" w:rsidRDefault="00A03CE5" w:rsidP="00164A47">
      <w:pPr>
        <w:ind w:firstLine="567"/>
        <w:jc w:val="both"/>
        <w:rPr>
          <w:lang w:val="uk-UA"/>
        </w:rPr>
      </w:pPr>
      <w:r w:rsidRPr="00B243CD">
        <w:rPr>
          <w:lang w:val="uk-UA"/>
        </w:rPr>
        <w:t>Виконання плану ліжко-днів становить 12078. За 9 місяців 2020 року проліковано – 1438 хворих. Середнє перебування на ліжку – 8,4 в цілому по лікарні. Обіг ліжка – 14. Кількість проведених операцій – 273. Оперативна активність складає – 57.</w:t>
      </w:r>
    </w:p>
    <w:p w:rsidR="00A03CE5" w:rsidRPr="00B243CD" w:rsidRDefault="00A03CE5" w:rsidP="00164A47">
      <w:pPr>
        <w:ind w:firstLine="567"/>
        <w:jc w:val="both"/>
        <w:rPr>
          <w:lang w:val="uk-UA"/>
        </w:rPr>
      </w:pPr>
      <w:r w:rsidRPr="00B243CD">
        <w:rPr>
          <w:lang w:val="uk-UA"/>
        </w:rPr>
        <w:t xml:space="preserve">Кількість відвідувань в поліклініку за 9 місяців 2020 року склала близько 47336 чоловік. Також продовжувалася робота (на виконання цільових програм) по виявленню патології у населення на глаукому, новоутворень, в тому числі візуальних форм. </w:t>
      </w:r>
    </w:p>
    <w:p w:rsidR="00A03CE5" w:rsidRPr="00B243CD" w:rsidRDefault="00A03CE5" w:rsidP="00164A47">
      <w:pPr>
        <w:ind w:firstLine="567"/>
        <w:jc w:val="both"/>
        <w:rPr>
          <w:lang w:val="uk-UA"/>
        </w:rPr>
      </w:pPr>
      <w:r w:rsidRPr="00B243CD">
        <w:rPr>
          <w:lang w:val="uk-UA"/>
        </w:rPr>
        <w:t xml:space="preserve">На денному стаціонарі проліковано - 290 хворих; кількість проведених амбулаторних операцій становить 716(2019 – 635). </w:t>
      </w:r>
    </w:p>
    <w:p w:rsidR="00A03CE5" w:rsidRPr="00B243CD" w:rsidRDefault="00A03CE5" w:rsidP="00164A47">
      <w:pPr>
        <w:ind w:firstLine="567"/>
        <w:jc w:val="both"/>
        <w:rPr>
          <w:lang w:val="uk-UA"/>
        </w:rPr>
      </w:pPr>
      <w:r w:rsidRPr="00B243CD">
        <w:rPr>
          <w:lang w:val="uk-UA"/>
        </w:rPr>
        <w:t>На виконання завдань обласної програми було проведено наступне:</w:t>
      </w:r>
    </w:p>
    <w:p w:rsidR="00A03CE5" w:rsidRPr="00B243CD" w:rsidRDefault="00A03CE5" w:rsidP="00164A47">
      <w:pPr>
        <w:pStyle w:val="af"/>
        <w:numPr>
          <w:ilvl w:val="0"/>
          <w:numId w:val="42"/>
        </w:numPr>
        <w:spacing w:after="0" w:line="240" w:lineRule="auto"/>
        <w:ind w:left="0" w:firstLine="567"/>
        <w:jc w:val="both"/>
        <w:rPr>
          <w:rFonts w:ascii="Times New Roman" w:hAnsi="Times New Roman"/>
          <w:sz w:val="24"/>
          <w:szCs w:val="24"/>
          <w:lang w:val="uk-UA"/>
        </w:rPr>
      </w:pPr>
      <w:r w:rsidRPr="00B243CD">
        <w:rPr>
          <w:rFonts w:ascii="Times New Roman" w:hAnsi="Times New Roman"/>
          <w:sz w:val="24"/>
          <w:szCs w:val="24"/>
          <w:lang w:val="uk-UA"/>
        </w:rPr>
        <w:t>забезпечення хворих, у тому числі дітей, які страждають на інсулінозалежний тип цукрового діабету препаратами інсуліну;</w:t>
      </w:r>
    </w:p>
    <w:p w:rsidR="00A03CE5" w:rsidRPr="00B243CD" w:rsidRDefault="00A03CE5" w:rsidP="00164A47">
      <w:pPr>
        <w:pStyle w:val="af"/>
        <w:numPr>
          <w:ilvl w:val="0"/>
          <w:numId w:val="42"/>
        </w:numPr>
        <w:spacing w:after="0" w:line="240" w:lineRule="auto"/>
        <w:ind w:left="0" w:firstLine="567"/>
        <w:jc w:val="both"/>
        <w:rPr>
          <w:rFonts w:ascii="Times New Roman" w:hAnsi="Times New Roman"/>
          <w:sz w:val="24"/>
          <w:szCs w:val="24"/>
          <w:lang w:val="uk-UA"/>
        </w:rPr>
      </w:pPr>
      <w:r w:rsidRPr="00B243CD">
        <w:rPr>
          <w:rFonts w:ascii="Times New Roman" w:hAnsi="Times New Roman"/>
          <w:sz w:val="24"/>
          <w:szCs w:val="24"/>
          <w:lang w:val="uk-UA"/>
        </w:rPr>
        <w:t xml:space="preserve">участь в урядовій програмі «Доступні ліки» по забезпеченню хворих на серцево-судинні захворювання, цукровий діабет ІІ типу, бронхіальну астму, лікарем, який надає </w:t>
      </w:r>
      <w:r w:rsidRPr="00B243CD">
        <w:rPr>
          <w:rFonts w:ascii="Times New Roman" w:hAnsi="Times New Roman"/>
          <w:sz w:val="24"/>
          <w:szCs w:val="24"/>
          <w:lang w:val="uk-UA"/>
        </w:rPr>
        <w:lastRenderedPageBreak/>
        <w:t>первинну медичну допомогу на підставі договору з Національною службою здоров’я України.</w:t>
      </w:r>
    </w:p>
    <w:p w:rsidR="00A03CE5" w:rsidRPr="00B243CD" w:rsidRDefault="00A03CE5" w:rsidP="00164A47">
      <w:pPr>
        <w:ind w:firstLine="709"/>
        <w:jc w:val="both"/>
        <w:rPr>
          <w:lang w:val="uk-UA"/>
        </w:rPr>
      </w:pPr>
      <w:r w:rsidRPr="00B243CD">
        <w:rPr>
          <w:lang w:val="uk-UA"/>
        </w:rPr>
        <w:t>01 квітня 2020 року КНП «</w:t>
      </w:r>
      <w:proofErr w:type="spellStart"/>
      <w:r w:rsidRPr="00B243CD">
        <w:rPr>
          <w:lang w:val="uk-UA"/>
        </w:rPr>
        <w:t>Люботинська</w:t>
      </w:r>
      <w:proofErr w:type="spellEnd"/>
      <w:r w:rsidRPr="00B243CD">
        <w:rPr>
          <w:lang w:val="uk-UA"/>
        </w:rPr>
        <w:t xml:space="preserve"> міська лікарня» уклала договір про медичне обслуговування населення для надання вторинної (спеціалізованої) допомоги з Національною службою здоров’я України за 4 пакетами:</w:t>
      </w:r>
    </w:p>
    <w:p w:rsidR="00A03CE5" w:rsidRPr="00B243CD" w:rsidRDefault="00A03CE5" w:rsidP="00164A47">
      <w:pPr>
        <w:pStyle w:val="af"/>
        <w:numPr>
          <w:ilvl w:val="0"/>
          <w:numId w:val="42"/>
        </w:numPr>
        <w:spacing w:after="0" w:line="240" w:lineRule="auto"/>
        <w:ind w:left="0" w:firstLine="709"/>
        <w:jc w:val="both"/>
        <w:rPr>
          <w:rFonts w:ascii="Times New Roman" w:hAnsi="Times New Roman"/>
          <w:sz w:val="24"/>
          <w:szCs w:val="24"/>
          <w:lang w:val="uk-UA"/>
        </w:rPr>
      </w:pPr>
      <w:r w:rsidRPr="00B243CD">
        <w:rPr>
          <w:rFonts w:ascii="Times New Roman" w:hAnsi="Times New Roman"/>
          <w:sz w:val="24"/>
          <w:szCs w:val="24"/>
          <w:lang w:val="uk-UA"/>
        </w:rPr>
        <w:t>амбулаторна медична допомога дорослим та дітям, включаючи медичну реабілітацію та ургентну стоматологічну допомогу;</w:t>
      </w:r>
    </w:p>
    <w:p w:rsidR="00A03CE5" w:rsidRPr="00B243CD" w:rsidRDefault="00A03CE5" w:rsidP="00164A47">
      <w:pPr>
        <w:pStyle w:val="af"/>
        <w:numPr>
          <w:ilvl w:val="0"/>
          <w:numId w:val="42"/>
        </w:numPr>
        <w:spacing w:after="0" w:line="240" w:lineRule="auto"/>
        <w:ind w:left="0" w:firstLine="709"/>
        <w:jc w:val="both"/>
        <w:rPr>
          <w:rFonts w:ascii="Times New Roman" w:hAnsi="Times New Roman"/>
          <w:sz w:val="24"/>
          <w:szCs w:val="24"/>
          <w:lang w:val="uk-UA"/>
        </w:rPr>
      </w:pPr>
      <w:r w:rsidRPr="00B243CD">
        <w:rPr>
          <w:rFonts w:ascii="Times New Roman" w:hAnsi="Times New Roman"/>
          <w:sz w:val="24"/>
          <w:szCs w:val="24"/>
          <w:lang w:val="uk-UA"/>
        </w:rPr>
        <w:t>хірургічна допомога;</w:t>
      </w:r>
    </w:p>
    <w:p w:rsidR="00A03CE5" w:rsidRPr="00B243CD" w:rsidRDefault="00A03CE5" w:rsidP="00164A47">
      <w:pPr>
        <w:pStyle w:val="af"/>
        <w:numPr>
          <w:ilvl w:val="0"/>
          <w:numId w:val="42"/>
        </w:numPr>
        <w:spacing w:after="0" w:line="240" w:lineRule="auto"/>
        <w:ind w:left="0" w:firstLine="709"/>
        <w:jc w:val="both"/>
        <w:rPr>
          <w:rFonts w:ascii="Times New Roman" w:hAnsi="Times New Roman"/>
          <w:sz w:val="24"/>
          <w:szCs w:val="24"/>
          <w:lang w:val="uk-UA"/>
        </w:rPr>
      </w:pPr>
      <w:r w:rsidRPr="00B243CD">
        <w:rPr>
          <w:rFonts w:ascii="Times New Roman" w:hAnsi="Times New Roman"/>
          <w:sz w:val="24"/>
          <w:szCs w:val="24"/>
          <w:lang w:val="uk-UA"/>
        </w:rPr>
        <w:t>медична допомога, що передбачає надання дорослим та дітям не з хірургічними (соматичними) захворюваннями в стаціонарних умовах;</w:t>
      </w:r>
    </w:p>
    <w:p w:rsidR="00A03CE5" w:rsidRPr="00B243CD" w:rsidRDefault="00A03CE5" w:rsidP="00164A47">
      <w:pPr>
        <w:pStyle w:val="af"/>
        <w:numPr>
          <w:ilvl w:val="0"/>
          <w:numId w:val="42"/>
        </w:numPr>
        <w:spacing w:after="0" w:line="240" w:lineRule="auto"/>
        <w:ind w:left="0" w:firstLine="709"/>
        <w:jc w:val="both"/>
        <w:rPr>
          <w:rFonts w:ascii="Times New Roman" w:hAnsi="Times New Roman"/>
          <w:sz w:val="24"/>
          <w:szCs w:val="24"/>
          <w:lang w:val="uk-UA"/>
        </w:rPr>
      </w:pPr>
      <w:proofErr w:type="spellStart"/>
      <w:r w:rsidRPr="00B243CD">
        <w:rPr>
          <w:rFonts w:ascii="Times New Roman" w:hAnsi="Times New Roman"/>
          <w:sz w:val="24"/>
          <w:szCs w:val="24"/>
          <w:lang w:val="uk-UA"/>
        </w:rPr>
        <w:t>маммографія</w:t>
      </w:r>
      <w:proofErr w:type="spellEnd"/>
      <w:r w:rsidRPr="00B243CD">
        <w:rPr>
          <w:rFonts w:ascii="Times New Roman" w:hAnsi="Times New Roman"/>
          <w:sz w:val="24"/>
          <w:szCs w:val="24"/>
          <w:lang w:val="uk-UA"/>
        </w:rPr>
        <w:t xml:space="preserve"> грудних залоз.</w:t>
      </w:r>
    </w:p>
    <w:p w:rsidR="00A03CE5" w:rsidRPr="00B243CD" w:rsidRDefault="00A03CE5" w:rsidP="00164A47">
      <w:pPr>
        <w:pStyle w:val="af"/>
        <w:spacing w:after="0" w:line="240" w:lineRule="auto"/>
        <w:ind w:left="142" w:right="-1" w:firstLine="567"/>
        <w:jc w:val="both"/>
        <w:rPr>
          <w:rFonts w:ascii="Times New Roman" w:hAnsi="Times New Roman"/>
          <w:sz w:val="24"/>
          <w:szCs w:val="24"/>
          <w:lang w:val="uk-UA"/>
        </w:rPr>
      </w:pPr>
      <w:r w:rsidRPr="00B243CD">
        <w:rPr>
          <w:rFonts w:ascii="Times New Roman" w:hAnsi="Times New Roman"/>
          <w:sz w:val="24"/>
          <w:szCs w:val="24"/>
          <w:lang w:val="uk-UA"/>
        </w:rPr>
        <w:t xml:space="preserve">Також, в зв’язку с проведенням протиепідемічних заходів, пов’язаних із поширенням </w:t>
      </w:r>
      <w:proofErr w:type="spellStart"/>
      <w:r w:rsidRPr="00B243CD">
        <w:rPr>
          <w:rFonts w:ascii="Times New Roman" w:hAnsi="Times New Roman"/>
          <w:sz w:val="24"/>
          <w:szCs w:val="24"/>
          <w:lang w:val="uk-UA"/>
        </w:rPr>
        <w:t>коронавірусної</w:t>
      </w:r>
      <w:proofErr w:type="spellEnd"/>
      <w:r w:rsidRPr="00B243CD">
        <w:rPr>
          <w:rFonts w:ascii="Times New Roman" w:hAnsi="Times New Roman"/>
          <w:sz w:val="24"/>
          <w:szCs w:val="24"/>
          <w:lang w:val="uk-UA"/>
        </w:rPr>
        <w:t xml:space="preserve"> хвороби (</w:t>
      </w:r>
      <w:r w:rsidRPr="00B243CD">
        <w:rPr>
          <w:rFonts w:ascii="Times New Roman" w:hAnsi="Times New Roman"/>
          <w:sz w:val="24"/>
          <w:szCs w:val="24"/>
          <w:lang w:val="en-US"/>
        </w:rPr>
        <w:t>COVID</w:t>
      </w:r>
      <w:r w:rsidRPr="00B243CD">
        <w:rPr>
          <w:rFonts w:ascii="Times New Roman" w:hAnsi="Times New Roman"/>
          <w:sz w:val="24"/>
          <w:szCs w:val="24"/>
          <w:lang w:val="uk-UA"/>
        </w:rPr>
        <w:t xml:space="preserve">-19) на території м. Люботин, укладений договір з НСЗУ за пакетом «Медична допомога, яка надається мобільними  медичними бригадами, що створені для реагування на гостру респіраторну хворобу </w:t>
      </w:r>
      <w:r w:rsidRPr="00B243CD">
        <w:rPr>
          <w:rFonts w:ascii="Times New Roman" w:hAnsi="Times New Roman"/>
          <w:sz w:val="24"/>
          <w:szCs w:val="24"/>
          <w:lang w:val="en-US"/>
        </w:rPr>
        <w:t>COVID</w:t>
      </w:r>
      <w:r w:rsidRPr="00B243CD">
        <w:rPr>
          <w:rFonts w:ascii="Times New Roman" w:hAnsi="Times New Roman"/>
          <w:sz w:val="24"/>
          <w:szCs w:val="24"/>
          <w:lang w:val="uk-UA"/>
        </w:rPr>
        <w:t xml:space="preserve">-19, спричиненою корона вірусом </w:t>
      </w:r>
      <w:r w:rsidRPr="00B243CD">
        <w:rPr>
          <w:rFonts w:ascii="Times New Roman" w:hAnsi="Times New Roman"/>
          <w:sz w:val="24"/>
          <w:szCs w:val="24"/>
          <w:lang w:val="en-US"/>
        </w:rPr>
        <w:t>SARS</w:t>
      </w:r>
      <w:r w:rsidRPr="00B243CD">
        <w:rPr>
          <w:rFonts w:ascii="Times New Roman" w:hAnsi="Times New Roman"/>
          <w:sz w:val="24"/>
          <w:szCs w:val="24"/>
          <w:lang w:val="uk-UA"/>
        </w:rPr>
        <w:t>-</w:t>
      </w:r>
      <w:proofErr w:type="spellStart"/>
      <w:r w:rsidRPr="00B243CD">
        <w:rPr>
          <w:rFonts w:ascii="Times New Roman" w:hAnsi="Times New Roman"/>
          <w:sz w:val="24"/>
          <w:szCs w:val="24"/>
          <w:lang w:val="en-US"/>
        </w:rPr>
        <w:t>CoV</w:t>
      </w:r>
      <w:proofErr w:type="spellEnd"/>
      <w:r w:rsidRPr="00B243CD">
        <w:rPr>
          <w:rFonts w:ascii="Times New Roman" w:hAnsi="Times New Roman"/>
          <w:sz w:val="24"/>
          <w:szCs w:val="24"/>
          <w:lang w:val="uk-UA"/>
        </w:rPr>
        <w:t>-2.</w:t>
      </w:r>
    </w:p>
    <w:p w:rsidR="00A03CE5" w:rsidRPr="00B243CD" w:rsidRDefault="00A03CE5" w:rsidP="00164A47">
      <w:pPr>
        <w:pStyle w:val="af"/>
        <w:spacing w:after="0" w:line="240" w:lineRule="auto"/>
        <w:ind w:left="142" w:right="-1"/>
        <w:jc w:val="both"/>
        <w:rPr>
          <w:rFonts w:ascii="Times New Roman" w:hAnsi="Times New Roman"/>
          <w:sz w:val="24"/>
          <w:szCs w:val="24"/>
          <w:lang w:val="uk-UA"/>
        </w:rPr>
      </w:pPr>
      <w:r w:rsidRPr="00B243CD">
        <w:rPr>
          <w:rFonts w:ascii="Times New Roman" w:hAnsi="Times New Roman"/>
          <w:sz w:val="24"/>
          <w:szCs w:val="24"/>
          <w:lang w:val="uk-UA"/>
        </w:rPr>
        <w:tab/>
        <w:t>За звітній період проведено 435 виїздів мобільних бригад для здійснення забору біологічного матеріалу (мазки з носа і горла) для дослідження методом ПЛР і доставки зразків до вірусологічної лабораторії ДУ «Харківський обласний лабораторний центр Міністерства охорони здоров’я України».</w:t>
      </w:r>
    </w:p>
    <w:p w:rsidR="00A03CE5" w:rsidRPr="00B243CD" w:rsidRDefault="00A03CE5" w:rsidP="00164A47">
      <w:pPr>
        <w:ind w:right="-1" w:firstLine="709"/>
        <w:jc w:val="both"/>
        <w:rPr>
          <w:lang w:val="uk-UA"/>
        </w:rPr>
      </w:pPr>
      <w:r w:rsidRPr="00B243CD">
        <w:rPr>
          <w:lang w:val="uk-UA"/>
        </w:rPr>
        <w:t>З 01.01.2021 року планується відкриття ліжок для надання паліативної допомоги хворим в терапевтичному та неврологічному відділенні та подання заявки на укладання договору з Національною службою здоров’я України за напрямом «Стаціонарна паліативна медична допомога дорослим та дітям» та «Мобільно паліативна медична допомога дорослим і дітям».</w:t>
      </w:r>
    </w:p>
    <w:p w:rsidR="00A03CE5" w:rsidRPr="00B243CD" w:rsidRDefault="00A03CE5" w:rsidP="0080484F">
      <w:pPr>
        <w:ind w:firstLine="567"/>
        <w:rPr>
          <w:b/>
          <w:lang w:val="uk-UA"/>
        </w:rPr>
      </w:pPr>
      <w:r w:rsidRPr="00B243CD">
        <w:rPr>
          <w:b/>
          <w:lang w:val="uk-UA"/>
        </w:rPr>
        <w:t>За 9 місяців 2020р. було закуплене наступне медичне обладнання:</w:t>
      </w:r>
    </w:p>
    <w:p w:rsidR="00A03CE5" w:rsidRPr="00B243CD" w:rsidRDefault="00A03CE5" w:rsidP="00164A47">
      <w:pPr>
        <w:pStyle w:val="af"/>
        <w:numPr>
          <w:ilvl w:val="0"/>
          <w:numId w:val="42"/>
        </w:numPr>
        <w:spacing w:after="0" w:line="240" w:lineRule="auto"/>
        <w:rPr>
          <w:rFonts w:ascii="Times New Roman" w:hAnsi="Times New Roman"/>
          <w:b/>
          <w:sz w:val="24"/>
          <w:szCs w:val="24"/>
          <w:lang w:val="uk-UA"/>
        </w:rPr>
      </w:pPr>
      <w:r w:rsidRPr="00B243CD">
        <w:rPr>
          <w:rFonts w:ascii="Times New Roman" w:hAnsi="Times New Roman"/>
          <w:sz w:val="24"/>
          <w:szCs w:val="24"/>
          <w:lang w:val="uk-UA"/>
        </w:rPr>
        <w:t>набор ларингоскопа з трьома клинками – 4 шт. на суму  7,5 тис. грн.</w:t>
      </w:r>
    </w:p>
    <w:p w:rsidR="00A03CE5" w:rsidRPr="00B243CD" w:rsidRDefault="00A03CE5" w:rsidP="00164A47">
      <w:pPr>
        <w:pStyle w:val="af"/>
        <w:numPr>
          <w:ilvl w:val="0"/>
          <w:numId w:val="42"/>
        </w:numPr>
        <w:spacing w:after="0" w:line="240" w:lineRule="auto"/>
        <w:rPr>
          <w:rFonts w:ascii="Times New Roman" w:hAnsi="Times New Roman"/>
          <w:b/>
          <w:sz w:val="24"/>
          <w:szCs w:val="24"/>
          <w:lang w:val="uk-UA"/>
        </w:rPr>
      </w:pPr>
      <w:r w:rsidRPr="00B243CD">
        <w:rPr>
          <w:rFonts w:ascii="Times New Roman" w:hAnsi="Times New Roman"/>
          <w:sz w:val="24"/>
          <w:szCs w:val="24"/>
          <w:lang w:val="uk-UA"/>
        </w:rPr>
        <w:t xml:space="preserve">помпа для безперервного </w:t>
      </w:r>
      <w:proofErr w:type="spellStart"/>
      <w:r w:rsidRPr="00B243CD">
        <w:rPr>
          <w:rFonts w:ascii="Times New Roman" w:hAnsi="Times New Roman"/>
          <w:sz w:val="24"/>
          <w:szCs w:val="24"/>
          <w:lang w:val="uk-UA"/>
        </w:rPr>
        <w:t>зондового</w:t>
      </w:r>
      <w:proofErr w:type="spellEnd"/>
      <w:r w:rsidRPr="00B243CD">
        <w:rPr>
          <w:rFonts w:ascii="Times New Roman" w:hAnsi="Times New Roman"/>
          <w:sz w:val="24"/>
          <w:szCs w:val="24"/>
          <w:lang w:val="uk-UA"/>
        </w:rPr>
        <w:t xml:space="preserve"> годування  на суму 25,8 тис. грн.</w:t>
      </w:r>
    </w:p>
    <w:p w:rsidR="00A03CE5" w:rsidRPr="00B243CD" w:rsidRDefault="00A03CE5" w:rsidP="00164A47">
      <w:pPr>
        <w:pStyle w:val="af"/>
        <w:numPr>
          <w:ilvl w:val="0"/>
          <w:numId w:val="42"/>
        </w:numPr>
        <w:spacing w:after="0" w:line="240" w:lineRule="auto"/>
        <w:rPr>
          <w:rFonts w:ascii="Times New Roman" w:hAnsi="Times New Roman"/>
          <w:b/>
          <w:sz w:val="24"/>
          <w:szCs w:val="24"/>
          <w:lang w:val="uk-UA"/>
        </w:rPr>
      </w:pPr>
      <w:r w:rsidRPr="00B243CD">
        <w:rPr>
          <w:rFonts w:ascii="Times New Roman" w:hAnsi="Times New Roman"/>
          <w:sz w:val="24"/>
          <w:szCs w:val="24"/>
          <w:lang w:val="uk-UA"/>
        </w:rPr>
        <w:t>система моніторингу фізіологічних показників ВЕТА 12 на суму 58,9 тис. грн.</w:t>
      </w:r>
    </w:p>
    <w:p w:rsidR="00A03CE5" w:rsidRPr="00B243CD" w:rsidRDefault="00A03CE5" w:rsidP="00164A47">
      <w:pPr>
        <w:pStyle w:val="af"/>
        <w:numPr>
          <w:ilvl w:val="0"/>
          <w:numId w:val="42"/>
        </w:numPr>
        <w:spacing w:after="0" w:line="240" w:lineRule="auto"/>
        <w:rPr>
          <w:rFonts w:ascii="Times New Roman" w:hAnsi="Times New Roman"/>
          <w:b/>
          <w:sz w:val="24"/>
          <w:szCs w:val="24"/>
          <w:lang w:val="uk-UA"/>
        </w:rPr>
      </w:pPr>
      <w:proofErr w:type="spellStart"/>
      <w:r w:rsidRPr="00B243CD">
        <w:rPr>
          <w:rFonts w:ascii="Times New Roman" w:hAnsi="Times New Roman"/>
          <w:sz w:val="24"/>
          <w:szCs w:val="24"/>
          <w:lang w:val="uk-UA"/>
        </w:rPr>
        <w:t>диспенсер</w:t>
      </w:r>
      <w:proofErr w:type="spellEnd"/>
      <w:r w:rsidRPr="00B243CD">
        <w:rPr>
          <w:rFonts w:ascii="Times New Roman" w:hAnsi="Times New Roman"/>
          <w:sz w:val="24"/>
          <w:szCs w:val="24"/>
          <w:lang w:val="uk-UA"/>
        </w:rPr>
        <w:t xml:space="preserve"> сенсорний на суму 9,9 тис. грн.</w:t>
      </w:r>
    </w:p>
    <w:p w:rsidR="00A03CE5" w:rsidRPr="00B243CD" w:rsidRDefault="00A03CE5" w:rsidP="0080484F">
      <w:pPr>
        <w:pStyle w:val="af"/>
        <w:spacing w:after="0" w:line="240" w:lineRule="auto"/>
        <w:ind w:left="1428" w:hanging="861"/>
        <w:rPr>
          <w:rFonts w:ascii="Times New Roman" w:hAnsi="Times New Roman"/>
          <w:sz w:val="24"/>
          <w:szCs w:val="24"/>
          <w:lang w:val="uk-UA"/>
        </w:rPr>
      </w:pPr>
      <w:r w:rsidRPr="00B243CD">
        <w:rPr>
          <w:rFonts w:ascii="Times New Roman" w:hAnsi="Times New Roman"/>
          <w:b/>
          <w:sz w:val="24"/>
          <w:szCs w:val="24"/>
          <w:lang w:val="uk-UA"/>
        </w:rPr>
        <w:t xml:space="preserve">Придбано: </w:t>
      </w:r>
    </w:p>
    <w:p w:rsidR="00A03CE5" w:rsidRPr="00B243CD" w:rsidRDefault="00A03CE5" w:rsidP="00164A47">
      <w:pPr>
        <w:pStyle w:val="af"/>
        <w:numPr>
          <w:ilvl w:val="0"/>
          <w:numId w:val="44"/>
        </w:numPr>
        <w:tabs>
          <w:tab w:val="left" w:pos="1134"/>
        </w:tabs>
        <w:spacing w:after="0" w:line="240" w:lineRule="auto"/>
        <w:rPr>
          <w:rFonts w:ascii="Times New Roman" w:hAnsi="Times New Roman"/>
          <w:sz w:val="24"/>
          <w:szCs w:val="24"/>
          <w:lang w:val="uk-UA"/>
        </w:rPr>
      </w:pPr>
      <w:r w:rsidRPr="00B243CD">
        <w:rPr>
          <w:rFonts w:ascii="Times New Roman" w:hAnsi="Times New Roman"/>
          <w:sz w:val="24"/>
          <w:szCs w:val="24"/>
          <w:lang w:val="uk-UA"/>
        </w:rPr>
        <w:t>медикаментів та виробів медичного призначення на суму 2,1млн.грн.,</w:t>
      </w:r>
    </w:p>
    <w:p w:rsidR="00A03CE5" w:rsidRPr="00B243CD" w:rsidRDefault="00A03CE5" w:rsidP="00164A47">
      <w:pPr>
        <w:pStyle w:val="af"/>
        <w:tabs>
          <w:tab w:val="left" w:pos="1134"/>
        </w:tabs>
        <w:spacing w:after="0" w:line="240" w:lineRule="auto"/>
        <w:ind w:left="1428"/>
        <w:rPr>
          <w:rFonts w:ascii="Times New Roman" w:hAnsi="Times New Roman"/>
          <w:sz w:val="24"/>
          <w:szCs w:val="24"/>
          <w:lang w:val="uk-UA"/>
        </w:rPr>
      </w:pPr>
      <w:r w:rsidRPr="00B243CD">
        <w:rPr>
          <w:rFonts w:ascii="Times New Roman" w:hAnsi="Times New Roman"/>
          <w:sz w:val="24"/>
          <w:szCs w:val="24"/>
          <w:lang w:val="uk-UA"/>
        </w:rPr>
        <w:t>в т.ч. за кошти НСЗУ на суму 1,4 млн. грн.</w:t>
      </w:r>
    </w:p>
    <w:p w:rsidR="00A03CE5" w:rsidRPr="00B243CD" w:rsidRDefault="00A03CE5" w:rsidP="00164A47">
      <w:pPr>
        <w:pStyle w:val="af"/>
        <w:numPr>
          <w:ilvl w:val="0"/>
          <w:numId w:val="44"/>
        </w:numPr>
        <w:tabs>
          <w:tab w:val="left" w:pos="1134"/>
        </w:tabs>
        <w:spacing w:after="0" w:line="240" w:lineRule="auto"/>
        <w:rPr>
          <w:rFonts w:ascii="Times New Roman" w:hAnsi="Times New Roman"/>
          <w:sz w:val="24"/>
          <w:szCs w:val="24"/>
          <w:lang w:val="uk-UA"/>
        </w:rPr>
      </w:pPr>
      <w:r w:rsidRPr="00B243CD">
        <w:rPr>
          <w:rFonts w:ascii="Times New Roman" w:hAnsi="Times New Roman"/>
          <w:sz w:val="24"/>
          <w:szCs w:val="24"/>
          <w:lang w:val="uk-UA"/>
        </w:rPr>
        <w:t xml:space="preserve">на </w:t>
      </w:r>
      <w:r w:rsidRPr="00B243CD">
        <w:rPr>
          <w:rFonts w:ascii="Times New Roman" w:hAnsi="Times New Roman"/>
          <w:sz w:val="24"/>
          <w:szCs w:val="24"/>
          <w:lang w:val="en-US"/>
        </w:rPr>
        <w:t>COVID</w:t>
      </w:r>
      <w:r w:rsidRPr="00B243CD">
        <w:rPr>
          <w:rFonts w:ascii="Times New Roman" w:hAnsi="Times New Roman"/>
          <w:sz w:val="24"/>
          <w:szCs w:val="24"/>
        </w:rPr>
        <w:t xml:space="preserve">-19 </w:t>
      </w:r>
      <w:r w:rsidRPr="00B243CD">
        <w:rPr>
          <w:rFonts w:ascii="Times New Roman" w:hAnsi="Times New Roman"/>
          <w:sz w:val="24"/>
          <w:szCs w:val="24"/>
          <w:lang w:val="uk-UA"/>
        </w:rPr>
        <w:t xml:space="preserve">на суму </w:t>
      </w:r>
      <w:r w:rsidRPr="00B243CD">
        <w:rPr>
          <w:rFonts w:ascii="Times New Roman" w:hAnsi="Times New Roman"/>
          <w:sz w:val="24"/>
          <w:szCs w:val="24"/>
        </w:rPr>
        <w:t xml:space="preserve"> </w:t>
      </w:r>
      <w:r w:rsidRPr="00B243CD">
        <w:rPr>
          <w:rFonts w:ascii="Times New Roman" w:hAnsi="Times New Roman"/>
          <w:sz w:val="24"/>
          <w:szCs w:val="24"/>
          <w:lang w:val="uk-UA"/>
        </w:rPr>
        <w:t>515,6 тис. грн.</w:t>
      </w:r>
    </w:p>
    <w:p w:rsidR="00A03CE5" w:rsidRPr="00B243CD" w:rsidRDefault="00A03CE5" w:rsidP="00164A47">
      <w:pPr>
        <w:pStyle w:val="af"/>
        <w:numPr>
          <w:ilvl w:val="0"/>
          <w:numId w:val="44"/>
        </w:numPr>
        <w:tabs>
          <w:tab w:val="left" w:pos="1134"/>
        </w:tabs>
        <w:spacing w:after="0" w:line="240" w:lineRule="auto"/>
        <w:rPr>
          <w:rFonts w:ascii="Times New Roman" w:hAnsi="Times New Roman"/>
          <w:sz w:val="24"/>
          <w:szCs w:val="24"/>
          <w:lang w:val="uk-UA"/>
        </w:rPr>
      </w:pPr>
      <w:r w:rsidRPr="00B243CD">
        <w:rPr>
          <w:rFonts w:ascii="Times New Roman" w:hAnsi="Times New Roman"/>
          <w:sz w:val="24"/>
          <w:szCs w:val="24"/>
          <w:lang w:val="uk-UA"/>
        </w:rPr>
        <w:t xml:space="preserve">засобів індивідуального захисту (рукавички, одноразові халати, захисні костюми, респіратори, </w:t>
      </w:r>
      <w:proofErr w:type="spellStart"/>
      <w:r w:rsidRPr="00B243CD">
        <w:rPr>
          <w:rFonts w:ascii="Times New Roman" w:hAnsi="Times New Roman"/>
          <w:sz w:val="24"/>
          <w:szCs w:val="24"/>
          <w:lang w:val="uk-UA"/>
        </w:rPr>
        <w:t>бахіли</w:t>
      </w:r>
      <w:proofErr w:type="spellEnd"/>
      <w:r w:rsidRPr="00B243CD">
        <w:rPr>
          <w:rFonts w:ascii="Times New Roman" w:hAnsi="Times New Roman"/>
          <w:sz w:val="24"/>
          <w:szCs w:val="24"/>
          <w:lang w:val="uk-UA"/>
        </w:rPr>
        <w:t>, одноразові медичні шапочки) – на суму 632,8тис.грн., в т.ч. за кошти НСЗУ на суму 151,4 тис. грн.</w:t>
      </w:r>
    </w:p>
    <w:p w:rsidR="00A03CE5" w:rsidRPr="00B243CD" w:rsidRDefault="0080484F" w:rsidP="00164A47">
      <w:pPr>
        <w:pStyle w:val="af"/>
        <w:numPr>
          <w:ilvl w:val="0"/>
          <w:numId w:val="44"/>
        </w:numPr>
        <w:tabs>
          <w:tab w:val="left" w:pos="1134"/>
        </w:tabs>
        <w:spacing w:after="0" w:line="240" w:lineRule="auto"/>
        <w:rPr>
          <w:rFonts w:ascii="Times New Roman" w:hAnsi="Times New Roman"/>
          <w:sz w:val="24"/>
          <w:szCs w:val="24"/>
          <w:lang w:val="uk-UA"/>
        </w:rPr>
      </w:pPr>
      <w:r w:rsidRPr="00B243CD">
        <w:rPr>
          <w:rFonts w:ascii="Times New Roman" w:hAnsi="Times New Roman"/>
          <w:sz w:val="24"/>
          <w:szCs w:val="24"/>
          <w:lang w:val="uk-UA"/>
        </w:rPr>
        <w:t>дезінфікуючих</w:t>
      </w:r>
      <w:r w:rsidR="00A03CE5" w:rsidRPr="00B243CD">
        <w:rPr>
          <w:rFonts w:ascii="Times New Roman" w:hAnsi="Times New Roman"/>
          <w:sz w:val="24"/>
          <w:szCs w:val="24"/>
          <w:lang w:val="uk-UA"/>
        </w:rPr>
        <w:t xml:space="preserve"> засобів на суму близько 281 тис. грн., в т.ч. за кошти НСЗУ на суму 268,7тис. грн.</w:t>
      </w:r>
    </w:p>
    <w:p w:rsidR="00A03CE5" w:rsidRPr="00B243CD" w:rsidRDefault="00A03CE5" w:rsidP="00164A47">
      <w:pPr>
        <w:pStyle w:val="af"/>
        <w:tabs>
          <w:tab w:val="left" w:pos="1134"/>
        </w:tabs>
        <w:spacing w:after="0" w:line="240" w:lineRule="auto"/>
        <w:ind w:left="1428"/>
        <w:rPr>
          <w:rFonts w:ascii="Times New Roman" w:hAnsi="Times New Roman"/>
          <w:sz w:val="24"/>
          <w:szCs w:val="24"/>
          <w:lang w:val="uk-UA"/>
        </w:rPr>
      </w:pPr>
      <w:r w:rsidRPr="00B243CD">
        <w:rPr>
          <w:rFonts w:ascii="Times New Roman" w:hAnsi="Times New Roman"/>
          <w:sz w:val="24"/>
          <w:szCs w:val="24"/>
          <w:lang w:val="uk-UA"/>
        </w:rPr>
        <w:t>На розвиток матеріально-технічної бази залучено 3,45 млн. грн.</w:t>
      </w:r>
    </w:p>
    <w:p w:rsidR="00B243CD" w:rsidRPr="00B243CD" w:rsidRDefault="00B243CD" w:rsidP="00164A47">
      <w:pPr>
        <w:ind w:firstLine="567"/>
        <w:jc w:val="center"/>
        <w:rPr>
          <w:b/>
          <w:lang w:val="uk-UA"/>
        </w:rPr>
      </w:pPr>
    </w:p>
    <w:p w:rsidR="00A473FD" w:rsidRPr="00B243CD" w:rsidRDefault="00A473FD" w:rsidP="00164A47">
      <w:pPr>
        <w:ind w:firstLine="567"/>
        <w:jc w:val="center"/>
        <w:rPr>
          <w:lang w:val="uk-UA"/>
        </w:rPr>
      </w:pPr>
      <w:r w:rsidRPr="00B243CD">
        <w:rPr>
          <w:b/>
          <w:lang w:val="uk-UA"/>
        </w:rPr>
        <w:t>Заходи щодо виконання основних завдань</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1"/>
        <w:gridCol w:w="4292"/>
        <w:gridCol w:w="1643"/>
        <w:gridCol w:w="3079"/>
      </w:tblGrid>
      <w:tr w:rsidR="00A473FD" w:rsidRPr="00B243CD" w:rsidTr="00B243CD">
        <w:trPr>
          <w:trHeight w:val="941"/>
        </w:trPr>
        <w:tc>
          <w:tcPr>
            <w:tcW w:w="501" w:type="dxa"/>
          </w:tcPr>
          <w:p w:rsidR="00A473FD" w:rsidRPr="00B243CD" w:rsidRDefault="00A473FD" w:rsidP="00164A47">
            <w:pPr>
              <w:jc w:val="center"/>
              <w:rPr>
                <w:b/>
                <w:sz w:val="22"/>
                <w:szCs w:val="22"/>
                <w:lang w:val="uk-UA"/>
              </w:rPr>
            </w:pPr>
            <w:r w:rsidRPr="00B243CD">
              <w:rPr>
                <w:b/>
                <w:sz w:val="22"/>
                <w:szCs w:val="22"/>
                <w:lang w:val="uk-UA"/>
              </w:rPr>
              <w:t>№</w:t>
            </w:r>
          </w:p>
          <w:p w:rsidR="00A473FD" w:rsidRPr="00B243CD" w:rsidRDefault="00A473FD" w:rsidP="00164A47">
            <w:pPr>
              <w:jc w:val="center"/>
              <w:rPr>
                <w:b/>
                <w:sz w:val="22"/>
                <w:szCs w:val="22"/>
                <w:lang w:val="uk-UA"/>
              </w:rPr>
            </w:pPr>
            <w:r w:rsidRPr="00B243CD">
              <w:rPr>
                <w:b/>
                <w:sz w:val="22"/>
                <w:szCs w:val="22"/>
                <w:lang w:val="uk-UA"/>
              </w:rPr>
              <w:t>з/п</w:t>
            </w:r>
          </w:p>
        </w:tc>
        <w:tc>
          <w:tcPr>
            <w:tcW w:w="4292" w:type="dxa"/>
          </w:tcPr>
          <w:p w:rsidR="00A473FD" w:rsidRPr="00B243CD" w:rsidRDefault="00A473FD" w:rsidP="00164A47">
            <w:pPr>
              <w:jc w:val="center"/>
              <w:rPr>
                <w:b/>
                <w:sz w:val="22"/>
                <w:szCs w:val="22"/>
                <w:lang w:val="uk-UA"/>
              </w:rPr>
            </w:pPr>
            <w:r w:rsidRPr="00B243CD">
              <w:rPr>
                <w:b/>
                <w:sz w:val="22"/>
                <w:szCs w:val="22"/>
                <w:lang w:val="uk-UA"/>
              </w:rPr>
              <w:t>Зміст заходів</w:t>
            </w:r>
          </w:p>
        </w:tc>
        <w:tc>
          <w:tcPr>
            <w:tcW w:w="1643" w:type="dxa"/>
          </w:tcPr>
          <w:p w:rsidR="00A473FD" w:rsidRPr="00B243CD" w:rsidRDefault="00A473FD" w:rsidP="00164A47">
            <w:pPr>
              <w:jc w:val="center"/>
              <w:rPr>
                <w:b/>
                <w:sz w:val="22"/>
                <w:szCs w:val="22"/>
                <w:lang w:val="uk-UA"/>
              </w:rPr>
            </w:pPr>
            <w:r w:rsidRPr="00B243CD">
              <w:rPr>
                <w:b/>
                <w:sz w:val="22"/>
                <w:szCs w:val="22"/>
                <w:lang w:val="uk-UA"/>
              </w:rPr>
              <w:t>Обсяг фінансування у 202</w:t>
            </w:r>
            <w:r w:rsidR="00B243CD" w:rsidRPr="00B243CD">
              <w:rPr>
                <w:b/>
                <w:sz w:val="22"/>
                <w:szCs w:val="22"/>
                <w:lang w:val="uk-UA"/>
              </w:rPr>
              <w:t>1</w:t>
            </w:r>
            <w:r w:rsidRPr="00B243CD">
              <w:rPr>
                <w:b/>
                <w:sz w:val="22"/>
                <w:szCs w:val="22"/>
                <w:lang w:val="uk-UA"/>
              </w:rPr>
              <w:t xml:space="preserve"> році (</w:t>
            </w:r>
            <w:proofErr w:type="spellStart"/>
            <w:r w:rsidRPr="00B243CD">
              <w:rPr>
                <w:b/>
                <w:sz w:val="22"/>
                <w:szCs w:val="22"/>
                <w:lang w:val="uk-UA"/>
              </w:rPr>
              <w:t>тис.грн</w:t>
            </w:r>
            <w:proofErr w:type="spellEnd"/>
            <w:r w:rsidRPr="00B243CD">
              <w:rPr>
                <w:b/>
                <w:sz w:val="22"/>
                <w:szCs w:val="22"/>
                <w:lang w:val="uk-UA"/>
              </w:rPr>
              <w:t>.)</w:t>
            </w:r>
          </w:p>
        </w:tc>
        <w:tc>
          <w:tcPr>
            <w:tcW w:w="3079" w:type="dxa"/>
          </w:tcPr>
          <w:p w:rsidR="00A473FD" w:rsidRPr="00B243CD" w:rsidRDefault="00A473FD" w:rsidP="00164A47">
            <w:pPr>
              <w:jc w:val="center"/>
              <w:rPr>
                <w:b/>
                <w:sz w:val="22"/>
                <w:szCs w:val="22"/>
                <w:lang w:val="uk-UA"/>
              </w:rPr>
            </w:pPr>
            <w:r w:rsidRPr="00B243CD">
              <w:rPr>
                <w:b/>
                <w:sz w:val="22"/>
                <w:szCs w:val="22"/>
                <w:lang w:val="uk-UA"/>
              </w:rPr>
              <w:t>Очікувані результати</w:t>
            </w:r>
          </w:p>
        </w:tc>
      </w:tr>
      <w:tr w:rsidR="00A473FD" w:rsidRPr="00B243CD" w:rsidTr="00B243CD">
        <w:trPr>
          <w:trHeight w:val="496"/>
        </w:trPr>
        <w:tc>
          <w:tcPr>
            <w:tcW w:w="501" w:type="dxa"/>
          </w:tcPr>
          <w:p w:rsidR="00A473FD" w:rsidRPr="00B243CD" w:rsidRDefault="00A473FD" w:rsidP="00164A47">
            <w:pPr>
              <w:rPr>
                <w:sz w:val="22"/>
                <w:szCs w:val="22"/>
                <w:lang w:val="uk-UA"/>
              </w:rPr>
            </w:pPr>
            <w:r w:rsidRPr="00B243CD">
              <w:rPr>
                <w:sz w:val="22"/>
                <w:szCs w:val="22"/>
                <w:lang w:val="uk-UA"/>
              </w:rPr>
              <w:t>1</w:t>
            </w:r>
          </w:p>
        </w:tc>
        <w:tc>
          <w:tcPr>
            <w:tcW w:w="4292" w:type="dxa"/>
          </w:tcPr>
          <w:p w:rsidR="00A473FD" w:rsidRPr="00B243CD" w:rsidRDefault="00A473FD" w:rsidP="00164A47">
            <w:pPr>
              <w:rPr>
                <w:sz w:val="22"/>
                <w:szCs w:val="22"/>
                <w:lang w:val="uk-UA"/>
              </w:rPr>
            </w:pPr>
            <w:r w:rsidRPr="00B243CD">
              <w:rPr>
                <w:sz w:val="22"/>
                <w:szCs w:val="22"/>
                <w:lang w:val="uk-UA"/>
              </w:rPr>
              <w:t>Створення єдиного міського електр</w:t>
            </w:r>
            <w:r w:rsidR="00F627C4" w:rsidRPr="00B243CD">
              <w:rPr>
                <w:sz w:val="22"/>
                <w:szCs w:val="22"/>
                <w:lang w:val="uk-UA"/>
              </w:rPr>
              <w:t>он</w:t>
            </w:r>
            <w:r w:rsidRPr="00B243CD">
              <w:rPr>
                <w:sz w:val="22"/>
                <w:szCs w:val="22"/>
                <w:lang w:val="uk-UA"/>
              </w:rPr>
              <w:t>ного паспорту.</w:t>
            </w:r>
          </w:p>
        </w:tc>
        <w:tc>
          <w:tcPr>
            <w:tcW w:w="1643" w:type="dxa"/>
          </w:tcPr>
          <w:p w:rsidR="00A473FD" w:rsidRPr="00B243CD" w:rsidRDefault="00A473FD" w:rsidP="00164A47">
            <w:pPr>
              <w:rPr>
                <w:sz w:val="22"/>
                <w:szCs w:val="22"/>
                <w:lang w:val="uk-UA"/>
              </w:rPr>
            </w:pPr>
          </w:p>
        </w:tc>
        <w:tc>
          <w:tcPr>
            <w:tcW w:w="3079" w:type="dxa"/>
          </w:tcPr>
          <w:p w:rsidR="00A473FD" w:rsidRPr="00B243CD" w:rsidRDefault="00A473FD" w:rsidP="00164A47">
            <w:pPr>
              <w:rPr>
                <w:sz w:val="22"/>
                <w:szCs w:val="22"/>
                <w:lang w:val="uk-UA"/>
              </w:rPr>
            </w:pPr>
            <w:r w:rsidRPr="00B243CD">
              <w:rPr>
                <w:sz w:val="22"/>
                <w:szCs w:val="22"/>
                <w:lang w:val="uk-UA"/>
              </w:rPr>
              <w:t>Укладання договору с НСЗУ</w:t>
            </w:r>
          </w:p>
        </w:tc>
      </w:tr>
      <w:tr w:rsidR="00A473FD" w:rsidRPr="00B243CD" w:rsidTr="00B243CD">
        <w:trPr>
          <w:trHeight w:val="588"/>
        </w:trPr>
        <w:tc>
          <w:tcPr>
            <w:tcW w:w="501" w:type="dxa"/>
          </w:tcPr>
          <w:p w:rsidR="00A473FD" w:rsidRPr="00B243CD" w:rsidRDefault="00A473FD" w:rsidP="00164A47">
            <w:pPr>
              <w:rPr>
                <w:sz w:val="22"/>
                <w:szCs w:val="22"/>
                <w:lang w:val="uk-UA"/>
              </w:rPr>
            </w:pPr>
            <w:r w:rsidRPr="00B243CD">
              <w:rPr>
                <w:sz w:val="22"/>
                <w:szCs w:val="22"/>
                <w:lang w:val="uk-UA"/>
              </w:rPr>
              <w:t>2</w:t>
            </w:r>
          </w:p>
        </w:tc>
        <w:tc>
          <w:tcPr>
            <w:tcW w:w="4292" w:type="dxa"/>
          </w:tcPr>
          <w:p w:rsidR="00A473FD" w:rsidRPr="00B243CD" w:rsidRDefault="00A473FD" w:rsidP="00164A47">
            <w:pPr>
              <w:rPr>
                <w:sz w:val="22"/>
                <w:szCs w:val="22"/>
                <w:lang w:val="uk-UA"/>
              </w:rPr>
            </w:pPr>
            <w:r w:rsidRPr="00B243CD">
              <w:rPr>
                <w:sz w:val="22"/>
                <w:szCs w:val="22"/>
                <w:lang w:val="uk-UA"/>
              </w:rPr>
              <w:t>Укладання договору з Національною службою здоров’я України</w:t>
            </w:r>
          </w:p>
        </w:tc>
        <w:tc>
          <w:tcPr>
            <w:tcW w:w="1643" w:type="dxa"/>
          </w:tcPr>
          <w:p w:rsidR="00A473FD" w:rsidRPr="00B243CD" w:rsidRDefault="00A473FD" w:rsidP="00164A47">
            <w:pPr>
              <w:rPr>
                <w:sz w:val="22"/>
                <w:szCs w:val="22"/>
                <w:lang w:val="uk-UA"/>
              </w:rPr>
            </w:pPr>
            <w:r w:rsidRPr="00B243CD">
              <w:rPr>
                <w:sz w:val="22"/>
                <w:szCs w:val="22"/>
                <w:lang w:val="uk-UA"/>
              </w:rPr>
              <w:t>Не потребує фінансування</w:t>
            </w:r>
          </w:p>
        </w:tc>
        <w:tc>
          <w:tcPr>
            <w:tcW w:w="3079" w:type="dxa"/>
          </w:tcPr>
          <w:p w:rsidR="00A473FD" w:rsidRPr="00B243CD" w:rsidRDefault="00A473FD" w:rsidP="00164A47">
            <w:pPr>
              <w:rPr>
                <w:sz w:val="22"/>
                <w:szCs w:val="22"/>
                <w:lang w:val="uk-UA"/>
              </w:rPr>
            </w:pPr>
            <w:r w:rsidRPr="00B243CD">
              <w:rPr>
                <w:sz w:val="22"/>
                <w:szCs w:val="22"/>
                <w:lang w:val="uk-UA"/>
              </w:rPr>
              <w:t>Співпраця с НСЗУ</w:t>
            </w:r>
          </w:p>
        </w:tc>
      </w:tr>
      <w:tr w:rsidR="00A473FD" w:rsidRPr="00B243CD" w:rsidTr="00B243CD">
        <w:trPr>
          <w:trHeight w:val="1405"/>
        </w:trPr>
        <w:tc>
          <w:tcPr>
            <w:tcW w:w="501" w:type="dxa"/>
          </w:tcPr>
          <w:p w:rsidR="00A473FD" w:rsidRPr="00B243CD" w:rsidRDefault="00A473FD" w:rsidP="00164A47">
            <w:pPr>
              <w:rPr>
                <w:sz w:val="22"/>
                <w:szCs w:val="22"/>
                <w:lang w:val="uk-UA"/>
              </w:rPr>
            </w:pPr>
            <w:r w:rsidRPr="00B243CD">
              <w:rPr>
                <w:sz w:val="22"/>
                <w:szCs w:val="22"/>
                <w:lang w:val="uk-UA"/>
              </w:rPr>
              <w:lastRenderedPageBreak/>
              <w:t>3</w:t>
            </w:r>
          </w:p>
        </w:tc>
        <w:tc>
          <w:tcPr>
            <w:tcW w:w="4292" w:type="dxa"/>
          </w:tcPr>
          <w:p w:rsidR="00A473FD" w:rsidRPr="00B243CD" w:rsidRDefault="00A473FD" w:rsidP="00164A47">
            <w:pPr>
              <w:rPr>
                <w:sz w:val="22"/>
                <w:szCs w:val="22"/>
                <w:lang w:val="uk-UA"/>
              </w:rPr>
            </w:pPr>
            <w:r w:rsidRPr="00B243CD">
              <w:rPr>
                <w:sz w:val="22"/>
                <w:szCs w:val="22"/>
                <w:lang w:val="uk-UA"/>
              </w:rPr>
              <w:t>Забезпечення безплатного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p>
        </w:tc>
        <w:tc>
          <w:tcPr>
            <w:tcW w:w="1643" w:type="dxa"/>
          </w:tcPr>
          <w:p w:rsidR="00A473FD" w:rsidRPr="00B243CD" w:rsidRDefault="00A473FD" w:rsidP="00164A47">
            <w:pPr>
              <w:rPr>
                <w:sz w:val="22"/>
                <w:szCs w:val="22"/>
                <w:lang w:val="uk-UA"/>
              </w:rPr>
            </w:pPr>
            <w:r w:rsidRPr="00B243CD">
              <w:rPr>
                <w:sz w:val="22"/>
                <w:szCs w:val="22"/>
                <w:lang w:val="uk-UA"/>
              </w:rPr>
              <w:t xml:space="preserve">6 </w:t>
            </w:r>
            <w:r w:rsidR="007803F3">
              <w:rPr>
                <w:sz w:val="22"/>
                <w:szCs w:val="22"/>
                <w:lang w:val="uk-UA"/>
              </w:rPr>
              <w:t>,0</w:t>
            </w:r>
            <w:r w:rsidRPr="00B243CD">
              <w:rPr>
                <w:sz w:val="22"/>
                <w:szCs w:val="22"/>
                <w:lang w:val="uk-UA"/>
              </w:rPr>
              <w:t xml:space="preserve"> </w:t>
            </w:r>
          </w:p>
        </w:tc>
        <w:tc>
          <w:tcPr>
            <w:tcW w:w="3079" w:type="dxa"/>
          </w:tcPr>
          <w:p w:rsidR="00A473FD" w:rsidRPr="00B243CD" w:rsidRDefault="00A473FD" w:rsidP="00164A47">
            <w:pPr>
              <w:rPr>
                <w:sz w:val="22"/>
                <w:szCs w:val="22"/>
                <w:lang w:val="uk-UA"/>
              </w:rPr>
            </w:pPr>
          </w:p>
        </w:tc>
      </w:tr>
      <w:tr w:rsidR="00A473FD" w:rsidRPr="00B243CD" w:rsidTr="00B243CD">
        <w:trPr>
          <w:trHeight w:val="919"/>
        </w:trPr>
        <w:tc>
          <w:tcPr>
            <w:tcW w:w="501" w:type="dxa"/>
          </w:tcPr>
          <w:p w:rsidR="00A473FD" w:rsidRPr="00B243CD" w:rsidRDefault="00A473FD" w:rsidP="00164A47">
            <w:pPr>
              <w:rPr>
                <w:sz w:val="22"/>
                <w:szCs w:val="22"/>
                <w:lang w:val="uk-UA"/>
              </w:rPr>
            </w:pPr>
            <w:r w:rsidRPr="00B243CD">
              <w:rPr>
                <w:sz w:val="22"/>
                <w:szCs w:val="22"/>
                <w:lang w:val="uk-UA"/>
              </w:rPr>
              <w:t>4</w:t>
            </w:r>
          </w:p>
        </w:tc>
        <w:tc>
          <w:tcPr>
            <w:tcW w:w="4292" w:type="dxa"/>
          </w:tcPr>
          <w:p w:rsidR="00A473FD" w:rsidRPr="00B243CD" w:rsidRDefault="00A473FD" w:rsidP="0080484F">
            <w:pPr>
              <w:jc w:val="both"/>
              <w:rPr>
                <w:sz w:val="22"/>
                <w:szCs w:val="22"/>
                <w:lang w:val="uk-UA"/>
              </w:rPr>
            </w:pPr>
            <w:r w:rsidRPr="00B243CD">
              <w:rPr>
                <w:sz w:val="22"/>
                <w:szCs w:val="22"/>
                <w:lang w:val="uk-UA"/>
              </w:rPr>
              <w:t>Залучення засобів масової інформації (</w:t>
            </w:r>
            <w:proofErr w:type="spellStart"/>
            <w:r w:rsidRPr="00B243CD">
              <w:rPr>
                <w:sz w:val="22"/>
                <w:szCs w:val="22"/>
                <w:lang w:val="uk-UA"/>
              </w:rPr>
              <w:t>теле-</w:t>
            </w:r>
            <w:proofErr w:type="spellEnd"/>
            <w:r w:rsidR="0080484F">
              <w:rPr>
                <w:sz w:val="22"/>
                <w:szCs w:val="22"/>
                <w:lang w:val="uk-UA"/>
              </w:rPr>
              <w:t xml:space="preserve"> </w:t>
            </w:r>
            <w:r w:rsidRPr="00B243CD">
              <w:rPr>
                <w:sz w:val="22"/>
                <w:szCs w:val="22"/>
                <w:lang w:val="uk-UA"/>
              </w:rPr>
              <w:t xml:space="preserve">та </w:t>
            </w:r>
            <w:r w:rsidR="0080484F">
              <w:rPr>
                <w:sz w:val="22"/>
                <w:szCs w:val="22"/>
                <w:lang w:val="uk-UA"/>
              </w:rPr>
              <w:t>р</w:t>
            </w:r>
            <w:r w:rsidRPr="00B243CD">
              <w:rPr>
                <w:sz w:val="22"/>
                <w:szCs w:val="22"/>
                <w:lang w:val="uk-UA"/>
              </w:rPr>
              <w:t>адіопередачі,</w:t>
            </w:r>
            <w:r w:rsidR="0080484F">
              <w:rPr>
                <w:sz w:val="22"/>
                <w:szCs w:val="22"/>
                <w:lang w:val="uk-UA"/>
              </w:rPr>
              <w:t xml:space="preserve"> </w:t>
            </w:r>
            <w:r w:rsidRPr="00B243CD">
              <w:rPr>
                <w:sz w:val="22"/>
                <w:szCs w:val="22"/>
                <w:lang w:val="uk-UA"/>
              </w:rPr>
              <w:t>преса,</w:t>
            </w:r>
            <w:r w:rsidR="0080484F">
              <w:rPr>
                <w:sz w:val="22"/>
                <w:szCs w:val="22"/>
                <w:lang w:val="uk-UA"/>
              </w:rPr>
              <w:t xml:space="preserve"> </w:t>
            </w:r>
            <w:r w:rsidRPr="00B243CD">
              <w:rPr>
                <w:sz w:val="22"/>
                <w:szCs w:val="22"/>
                <w:lang w:val="uk-UA"/>
              </w:rPr>
              <w:t>відеопокази,</w:t>
            </w:r>
            <w:r w:rsidR="0080484F">
              <w:rPr>
                <w:sz w:val="22"/>
                <w:szCs w:val="22"/>
                <w:lang w:val="uk-UA"/>
              </w:rPr>
              <w:t xml:space="preserve"> </w:t>
            </w:r>
            <w:r w:rsidRPr="00B243CD">
              <w:rPr>
                <w:sz w:val="22"/>
                <w:szCs w:val="22"/>
                <w:lang w:val="uk-UA"/>
              </w:rPr>
              <w:t xml:space="preserve">санітарні бюлетені,пам’ятки тощо) до пропаганди здорового образу життя та профілактики </w:t>
            </w:r>
            <w:r w:rsidR="00091123" w:rsidRPr="00B243CD">
              <w:rPr>
                <w:sz w:val="22"/>
                <w:szCs w:val="22"/>
                <w:lang w:val="uk-UA"/>
              </w:rPr>
              <w:t>серцево-судинних</w:t>
            </w:r>
            <w:r w:rsidRPr="00B243CD">
              <w:rPr>
                <w:sz w:val="22"/>
                <w:szCs w:val="22"/>
                <w:lang w:val="uk-UA"/>
              </w:rPr>
              <w:t xml:space="preserve"> ,онкологічних , </w:t>
            </w:r>
            <w:proofErr w:type="spellStart"/>
            <w:r w:rsidRPr="00B243CD">
              <w:rPr>
                <w:sz w:val="22"/>
                <w:szCs w:val="22"/>
                <w:lang w:val="uk-UA"/>
              </w:rPr>
              <w:t>цереброваскулярних</w:t>
            </w:r>
            <w:proofErr w:type="spellEnd"/>
            <w:r w:rsidRPr="00B243CD">
              <w:rPr>
                <w:sz w:val="22"/>
                <w:szCs w:val="22"/>
                <w:lang w:val="uk-UA"/>
              </w:rPr>
              <w:t xml:space="preserve"> захворювань.</w:t>
            </w:r>
          </w:p>
        </w:tc>
        <w:tc>
          <w:tcPr>
            <w:tcW w:w="1643" w:type="dxa"/>
          </w:tcPr>
          <w:p w:rsidR="00A473FD" w:rsidRPr="00B243CD" w:rsidRDefault="00A473FD" w:rsidP="00164A47">
            <w:pPr>
              <w:rPr>
                <w:sz w:val="22"/>
                <w:szCs w:val="22"/>
                <w:lang w:val="uk-UA"/>
              </w:rPr>
            </w:pPr>
            <w:r w:rsidRPr="00B243CD">
              <w:rPr>
                <w:sz w:val="22"/>
                <w:szCs w:val="22"/>
                <w:lang w:val="uk-UA"/>
              </w:rPr>
              <w:t>Не потребує фінансування</w:t>
            </w:r>
          </w:p>
        </w:tc>
        <w:tc>
          <w:tcPr>
            <w:tcW w:w="3079" w:type="dxa"/>
          </w:tcPr>
          <w:p w:rsidR="00A473FD" w:rsidRPr="00B243CD" w:rsidRDefault="00A473FD" w:rsidP="00164A47">
            <w:pPr>
              <w:rPr>
                <w:sz w:val="22"/>
                <w:szCs w:val="22"/>
                <w:lang w:val="uk-UA"/>
              </w:rPr>
            </w:pPr>
            <w:r w:rsidRPr="00B243CD">
              <w:rPr>
                <w:sz w:val="22"/>
                <w:szCs w:val="22"/>
                <w:lang w:val="uk-UA"/>
              </w:rPr>
              <w:t>Формування у людей знань і вмінь самостійно приймати рішення з питань збереження і зміцнення свого здоров’я .</w:t>
            </w:r>
          </w:p>
        </w:tc>
      </w:tr>
      <w:tr w:rsidR="00A473FD" w:rsidRPr="00B243CD" w:rsidTr="00B243CD">
        <w:trPr>
          <w:trHeight w:val="1336"/>
        </w:trPr>
        <w:tc>
          <w:tcPr>
            <w:tcW w:w="501" w:type="dxa"/>
          </w:tcPr>
          <w:p w:rsidR="00A473FD" w:rsidRPr="00B243CD" w:rsidRDefault="00A473FD" w:rsidP="00164A47">
            <w:pPr>
              <w:rPr>
                <w:sz w:val="22"/>
                <w:szCs w:val="22"/>
                <w:lang w:val="uk-UA"/>
              </w:rPr>
            </w:pPr>
            <w:r w:rsidRPr="00B243CD">
              <w:rPr>
                <w:sz w:val="22"/>
                <w:szCs w:val="22"/>
                <w:lang w:val="uk-UA"/>
              </w:rPr>
              <w:t>5</w:t>
            </w:r>
          </w:p>
        </w:tc>
        <w:tc>
          <w:tcPr>
            <w:tcW w:w="4292" w:type="dxa"/>
          </w:tcPr>
          <w:p w:rsidR="00A473FD" w:rsidRPr="00B243CD" w:rsidRDefault="00A473FD" w:rsidP="00164A47">
            <w:pPr>
              <w:rPr>
                <w:sz w:val="22"/>
                <w:szCs w:val="22"/>
                <w:lang w:val="uk-UA"/>
              </w:rPr>
            </w:pPr>
            <w:r w:rsidRPr="00B243CD">
              <w:rPr>
                <w:sz w:val="22"/>
                <w:szCs w:val="22"/>
                <w:lang w:val="uk-UA"/>
              </w:rPr>
              <w:t>Забезпечення активного виявлення пацієнтів з факторами ризику і ранніми стадіями онкологічних хвороб.</w:t>
            </w:r>
          </w:p>
        </w:tc>
        <w:tc>
          <w:tcPr>
            <w:tcW w:w="1643" w:type="dxa"/>
          </w:tcPr>
          <w:p w:rsidR="00A473FD" w:rsidRPr="00B243CD" w:rsidRDefault="00A473FD" w:rsidP="00164A47">
            <w:pPr>
              <w:rPr>
                <w:sz w:val="22"/>
                <w:szCs w:val="22"/>
                <w:lang w:val="uk-UA"/>
              </w:rPr>
            </w:pPr>
            <w:r w:rsidRPr="00B243CD">
              <w:rPr>
                <w:sz w:val="22"/>
                <w:szCs w:val="22"/>
                <w:lang w:val="uk-UA"/>
              </w:rPr>
              <w:t>Не потребує фінансування</w:t>
            </w:r>
          </w:p>
        </w:tc>
        <w:tc>
          <w:tcPr>
            <w:tcW w:w="3079" w:type="dxa"/>
          </w:tcPr>
          <w:p w:rsidR="00A473FD" w:rsidRPr="00B243CD" w:rsidRDefault="00A473FD" w:rsidP="00164A47">
            <w:pPr>
              <w:rPr>
                <w:sz w:val="22"/>
                <w:szCs w:val="22"/>
                <w:lang w:val="uk-UA"/>
              </w:rPr>
            </w:pPr>
            <w:r w:rsidRPr="00B243CD">
              <w:rPr>
                <w:sz w:val="22"/>
                <w:szCs w:val="22"/>
                <w:lang w:val="uk-UA"/>
              </w:rPr>
              <w:t>Донести показники забезпечення лікарськими засобами пільгових категорій громадян до 80 % до кінця 202</w:t>
            </w:r>
            <w:r w:rsidR="00100374">
              <w:rPr>
                <w:sz w:val="22"/>
                <w:szCs w:val="22"/>
                <w:lang w:val="uk-UA"/>
              </w:rPr>
              <w:t>1</w:t>
            </w:r>
            <w:r w:rsidRPr="00B243CD">
              <w:rPr>
                <w:sz w:val="22"/>
                <w:szCs w:val="22"/>
                <w:lang w:val="uk-UA"/>
              </w:rPr>
              <w:t xml:space="preserve"> року.</w:t>
            </w:r>
          </w:p>
        </w:tc>
      </w:tr>
      <w:tr w:rsidR="00A473FD" w:rsidRPr="00F87FAC" w:rsidTr="00B243CD">
        <w:trPr>
          <w:trHeight w:val="1257"/>
        </w:trPr>
        <w:tc>
          <w:tcPr>
            <w:tcW w:w="501" w:type="dxa"/>
          </w:tcPr>
          <w:p w:rsidR="00A473FD" w:rsidRPr="00B243CD" w:rsidRDefault="00A473FD" w:rsidP="00164A47">
            <w:pPr>
              <w:rPr>
                <w:sz w:val="22"/>
                <w:szCs w:val="22"/>
                <w:lang w:val="uk-UA"/>
              </w:rPr>
            </w:pPr>
            <w:r w:rsidRPr="00B243CD">
              <w:rPr>
                <w:sz w:val="22"/>
                <w:szCs w:val="22"/>
                <w:lang w:val="uk-UA"/>
              </w:rPr>
              <w:t>6</w:t>
            </w:r>
          </w:p>
        </w:tc>
        <w:tc>
          <w:tcPr>
            <w:tcW w:w="4292" w:type="dxa"/>
          </w:tcPr>
          <w:p w:rsidR="00A473FD" w:rsidRPr="00B243CD" w:rsidRDefault="00A473FD" w:rsidP="00164A47">
            <w:pPr>
              <w:rPr>
                <w:sz w:val="22"/>
                <w:szCs w:val="22"/>
                <w:lang w:val="uk-UA"/>
              </w:rPr>
            </w:pPr>
            <w:r w:rsidRPr="00B243CD">
              <w:rPr>
                <w:sz w:val="22"/>
                <w:szCs w:val="22"/>
                <w:lang w:val="uk-UA"/>
              </w:rPr>
              <w:t>Забезпечення проведення санітарно-просвітницької роботи серед населення з питань запобігання розвитку захворювання на цукровий діабет.</w:t>
            </w:r>
          </w:p>
        </w:tc>
        <w:tc>
          <w:tcPr>
            <w:tcW w:w="1643" w:type="dxa"/>
          </w:tcPr>
          <w:p w:rsidR="00A473FD" w:rsidRPr="00B243CD" w:rsidRDefault="00A473FD" w:rsidP="00164A47">
            <w:pPr>
              <w:rPr>
                <w:sz w:val="22"/>
                <w:szCs w:val="22"/>
                <w:lang w:val="uk-UA"/>
              </w:rPr>
            </w:pPr>
            <w:r w:rsidRPr="00B243CD">
              <w:rPr>
                <w:sz w:val="22"/>
                <w:szCs w:val="22"/>
                <w:lang w:val="uk-UA"/>
              </w:rPr>
              <w:t>Не потребує фінансування</w:t>
            </w:r>
          </w:p>
        </w:tc>
        <w:tc>
          <w:tcPr>
            <w:tcW w:w="3079" w:type="dxa"/>
          </w:tcPr>
          <w:p w:rsidR="00A473FD" w:rsidRPr="00B243CD" w:rsidRDefault="00A473FD" w:rsidP="00164A47">
            <w:pPr>
              <w:rPr>
                <w:sz w:val="22"/>
                <w:szCs w:val="22"/>
                <w:lang w:val="uk-UA"/>
              </w:rPr>
            </w:pPr>
            <w:r w:rsidRPr="00B243CD">
              <w:rPr>
                <w:sz w:val="22"/>
                <w:szCs w:val="22"/>
                <w:lang w:val="uk-UA"/>
              </w:rPr>
              <w:t>Створення серед жителів мста,стійкої тенден</w:t>
            </w:r>
            <w:r w:rsidR="00091123" w:rsidRPr="00B243CD">
              <w:rPr>
                <w:sz w:val="22"/>
                <w:szCs w:val="22"/>
                <w:lang w:val="uk-UA"/>
              </w:rPr>
              <w:t xml:space="preserve">ції до зменшення кількості </w:t>
            </w:r>
            <w:proofErr w:type="spellStart"/>
            <w:r w:rsidR="00091123" w:rsidRPr="00B243CD">
              <w:rPr>
                <w:sz w:val="22"/>
                <w:szCs w:val="22"/>
                <w:lang w:val="uk-UA"/>
              </w:rPr>
              <w:t>онко</w:t>
            </w:r>
            <w:proofErr w:type="spellEnd"/>
            <w:r w:rsidR="00091123" w:rsidRPr="00B243CD">
              <w:rPr>
                <w:sz w:val="22"/>
                <w:szCs w:val="22"/>
                <w:lang w:val="uk-UA"/>
              </w:rPr>
              <w:t xml:space="preserve"> </w:t>
            </w:r>
            <w:r w:rsidRPr="00B243CD">
              <w:rPr>
                <w:sz w:val="22"/>
                <w:szCs w:val="22"/>
                <w:lang w:val="uk-UA"/>
              </w:rPr>
              <w:t>захворювань , виявлення передракової патології.</w:t>
            </w:r>
          </w:p>
        </w:tc>
      </w:tr>
      <w:tr w:rsidR="00A473FD" w:rsidRPr="00F87FAC" w:rsidTr="00B243CD">
        <w:trPr>
          <w:trHeight w:val="919"/>
        </w:trPr>
        <w:tc>
          <w:tcPr>
            <w:tcW w:w="501" w:type="dxa"/>
          </w:tcPr>
          <w:p w:rsidR="00A473FD" w:rsidRPr="00B243CD" w:rsidRDefault="00A473FD" w:rsidP="00164A47">
            <w:pPr>
              <w:rPr>
                <w:sz w:val="22"/>
                <w:szCs w:val="22"/>
                <w:lang w:val="uk-UA"/>
              </w:rPr>
            </w:pPr>
            <w:r w:rsidRPr="00B243CD">
              <w:rPr>
                <w:sz w:val="22"/>
                <w:szCs w:val="22"/>
                <w:lang w:val="uk-UA"/>
              </w:rPr>
              <w:t>7</w:t>
            </w:r>
          </w:p>
        </w:tc>
        <w:tc>
          <w:tcPr>
            <w:tcW w:w="4292" w:type="dxa"/>
          </w:tcPr>
          <w:p w:rsidR="00A473FD" w:rsidRPr="00B243CD" w:rsidRDefault="00A473FD" w:rsidP="00164A47">
            <w:pPr>
              <w:rPr>
                <w:sz w:val="22"/>
                <w:szCs w:val="22"/>
                <w:lang w:val="uk-UA"/>
              </w:rPr>
            </w:pPr>
            <w:r w:rsidRPr="00B243CD">
              <w:rPr>
                <w:sz w:val="22"/>
                <w:szCs w:val="22"/>
                <w:lang w:val="uk-UA"/>
              </w:rPr>
              <w:t>Забезпечення раннього виявлення злоякісних пухлин шляхом підвищення ефективності профілактичного медичного огляду населення та спостереження за хворими з передпухлинними захворюваннями.</w:t>
            </w:r>
          </w:p>
        </w:tc>
        <w:tc>
          <w:tcPr>
            <w:tcW w:w="1643" w:type="dxa"/>
          </w:tcPr>
          <w:p w:rsidR="00A473FD" w:rsidRPr="00B243CD" w:rsidRDefault="00A473FD" w:rsidP="00164A47">
            <w:pPr>
              <w:rPr>
                <w:sz w:val="22"/>
                <w:szCs w:val="22"/>
                <w:lang w:val="uk-UA"/>
              </w:rPr>
            </w:pPr>
          </w:p>
        </w:tc>
        <w:tc>
          <w:tcPr>
            <w:tcW w:w="3079" w:type="dxa"/>
          </w:tcPr>
          <w:p w:rsidR="00A473FD" w:rsidRPr="00B243CD" w:rsidRDefault="00A473FD" w:rsidP="00164A47">
            <w:pPr>
              <w:rPr>
                <w:sz w:val="22"/>
                <w:szCs w:val="22"/>
                <w:lang w:val="uk-UA"/>
              </w:rPr>
            </w:pPr>
            <w:r w:rsidRPr="00B243CD">
              <w:rPr>
                <w:sz w:val="22"/>
                <w:szCs w:val="22"/>
                <w:lang w:val="uk-UA"/>
              </w:rPr>
              <w:t>Доведення огляду диспансеризацією пацієнтів з передпухлинними захворюваннями 2019-2021 роках до 87%.</w:t>
            </w:r>
          </w:p>
          <w:p w:rsidR="00A473FD" w:rsidRPr="00B243CD" w:rsidRDefault="00A473FD" w:rsidP="00164A47">
            <w:pPr>
              <w:rPr>
                <w:sz w:val="22"/>
                <w:szCs w:val="22"/>
                <w:lang w:val="uk-UA"/>
              </w:rPr>
            </w:pPr>
            <w:r w:rsidRPr="00B243CD">
              <w:rPr>
                <w:sz w:val="22"/>
                <w:szCs w:val="22"/>
                <w:lang w:val="uk-UA"/>
              </w:rPr>
              <w:t>Зниження рівня питомої ваги хворих із запущеними випадками (III і IV стадій для візуальних локалізації на IV стадії.)</w:t>
            </w:r>
          </w:p>
        </w:tc>
      </w:tr>
      <w:tr w:rsidR="00A473FD" w:rsidRPr="00B243CD" w:rsidTr="00B243CD">
        <w:trPr>
          <w:trHeight w:val="919"/>
        </w:trPr>
        <w:tc>
          <w:tcPr>
            <w:tcW w:w="501" w:type="dxa"/>
          </w:tcPr>
          <w:p w:rsidR="00A473FD" w:rsidRPr="00B243CD" w:rsidRDefault="00A473FD" w:rsidP="00164A47">
            <w:pPr>
              <w:rPr>
                <w:sz w:val="22"/>
                <w:szCs w:val="22"/>
                <w:lang w:val="uk-UA"/>
              </w:rPr>
            </w:pPr>
            <w:r w:rsidRPr="00B243CD">
              <w:rPr>
                <w:sz w:val="22"/>
                <w:szCs w:val="22"/>
                <w:lang w:val="uk-UA"/>
              </w:rPr>
              <w:t>8</w:t>
            </w:r>
          </w:p>
        </w:tc>
        <w:tc>
          <w:tcPr>
            <w:tcW w:w="4292" w:type="dxa"/>
          </w:tcPr>
          <w:p w:rsidR="00A473FD" w:rsidRPr="00B243CD" w:rsidRDefault="00A473FD" w:rsidP="00164A47">
            <w:pPr>
              <w:rPr>
                <w:sz w:val="22"/>
                <w:szCs w:val="22"/>
                <w:lang w:val="uk-UA"/>
              </w:rPr>
            </w:pPr>
            <w:r w:rsidRPr="00B243CD">
              <w:rPr>
                <w:sz w:val="22"/>
                <w:szCs w:val="22"/>
                <w:lang w:val="uk-UA"/>
              </w:rPr>
              <w:t>Здійснення заходи щодо профілактики інвалідності серед дорослих,поліпшення організації медичної допомоги особам з інвалідністю шляхом забезпечення їм рівного доступу до давання медичної допомоги та реабілітації.</w:t>
            </w:r>
          </w:p>
        </w:tc>
        <w:tc>
          <w:tcPr>
            <w:tcW w:w="1643" w:type="dxa"/>
          </w:tcPr>
          <w:p w:rsidR="00A473FD" w:rsidRPr="00B243CD" w:rsidRDefault="00A473FD" w:rsidP="00164A47">
            <w:pPr>
              <w:rPr>
                <w:sz w:val="22"/>
                <w:szCs w:val="22"/>
                <w:lang w:val="uk-UA"/>
              </w:rPr>
            </w:pPr>
          </w:p>
        </w:tc>
        <w:tc>
          <w:tcPr>
            <w:tcW w:w="3079" w:type="dxa"/>
          </w:tcPr>
          <w:p w:rsidR="00A473FD" w:rsidRPr="00B243CD" w:rsidRDefault="00A473FD" w:rsidP="00164A47">
            <w:pPr>
              <w:rPr>
                <w:sz w:val="22"/>
                <w:szCs w:val="22"/>
                <w:lang w:val="uk-UA"/>
              </w:rPr>
            </w:pPr>
            <w:r w:rsidRPr="00B243CD">
              <w:rPr>
                <w:sz w:val="22"/>
                <w:szCs w:val="22"/>
                <w:lang w:val="uk-UA"/>
              </w:rPr>
              <w:t>Покращення здоров’я та зниження показників інвалідності серед дорослих працездатного віку на 3%</w:t>
            </w:r>
          </w:p>
        </w:tc>
      </w:tr>
      <w:tr w:rsidR="00A473FD" w:rsidRPr="00F87FAC" w:rsidTr="00B243CD">
        <w:trPr>
          <w:trHeight w:val="1220"/>
        </w:trPr>
        <w:tc>
          <w:tcPr>
            <w:tcW w:w="501" w:type="dxa"/>
          </w:tcPr>
          <w:p w:rsidR="00A473FD" w:rsidRPr="00B243CD" w:rsidRDefault="00A473FD" w:rsidP="00164A47">
            <w:pPr>
              <w:rPr>
                <w:sz w:val="22"/>
                <w:szCs w:val="22"/>
                <w:lang w:val="uk-UA"/>
              </w:rPr>
            </w:pPr>
            <w:r w:rsidRPr="00B243CD">
              <w:rPr>
                <w:sz w:val="22"/>
                <w:szCs w:val="22"/>
                <w:lang w:val="uk-UA"/>
              </w:rPr>
              <w:t>9</w:t>
            </w:r>
          </w:p>
        </w:tc>
        <w:tc>
          <w:tcPr>
            <w:tcW w:w="4292" w:type="dxa"/>
          </w:tcPr>
          <w:p w:rsidR="00A473FD" w:rsidRPr="00B243CD" w:rsidRDefault="00A473FD" w:rsidP="00164A47">
            <w:pPr>
              <w:rPr>
                <w:sz w:val="22"/>
                <w:szCs w:val="22"/>
                <w:lang w:val="uk-UA"/>
              </w:rPr>
            </w:pPr>
            <w:r w:rsidRPr="00B243CD">
              <w:rPr>
                <w:sz w:val="22"/>
                <w:szCs w:val="22"/>
                <w:lang w:val="uk-UA"/>
              </w:rPr>
              <w:t>Вдосконалення роботи з профілактики інвалідності серед дорослих, поліпшення організації медичної допомоги та реабілітації.</w:t>
            </w:r>
          </w:p>
        </w:tc>
        <w:tc>
          <w:tcPr>
            <w:tcW w:w="1643" w:type="dxa"/>
          </w:tcPr>
          <w:p w:rsidR="00A473FD" w:rsidRPr="00B243CD" w:rsidRDefault="00A473FD" w:rsidP="00164A47">
            <w:pPr>
              <w:rPr>
                <w:sz w:val="22"/>
                <w:szCs w:val="22"/>
                <w:lang w:val="uk-UA"/>
              </w:rPr>
            </w:pPr>
          </w:p>
        </w:tc>
        <w:tc>
          <w:tcPr>
            <w:tcW w:w="3079" w:type="dxa"/>
            <w:vMerge w:val="restart"/>
          </w:tcPr>
          <w:p w:rsidR="00A473FD" w:rsidRPr="00B243CD" w:rsidRDefault="00A473FD" w:rsidP="00164A47">
            <w:pPr>
              <w:rPr>
                <w:sz w:val="22"/>
                <w:szCs w:val="22"/>
                <w:lang w:val="uk-UA"/>
              </w:rPr>
            </w:pPr>
            <w:r w:rsidRPr="00B243CD">
              <w:rPr>
                <w:sz w:val="22"/>
                <w:szCs w:val="22"/>
                <w:lang w:val="uk-UA"/>
              </w:rPr>
              <w:t>Покриття мешканців міста з інвалідністю комплексними заходами з реабілітації,покриття курсами сучасних методів профілактики</w:t>
            </w:r>
          </w:p>
        </w:tc>
      </w:tr>
      <w:tr w:rsidR="00A473FD" w:rsidRPr="00B243CD" w:rsidTr="00B243CD">
        <w:trPr>
          <w:trHeight w:val="589"/>
        </w:trPr>
        <w:tc>
          <w:tcPr>
            <w:tcW w:w="501" w:type="dxa"/>
          </w:tcPr>
          <w:p w:rsidR="00A473FD" w:rsidRPr="00B243CD" w:rsidRDefault="00A473FD" w:rsidP="00164A47">
            <w:pPr>
              <w:rPr>
                <w:sz w:val="22"/>
                <w:szCs w:val="22"/>
                <w:lang w:val="uk-UA"/>
              </w:rPr>
            </w:pPr>
            <w:r w:rsidRPr="00B243CD">
              <w:rPr>
                <w:sz w:val="22"/>
                <w:szCs w:val="22"/>
                <w:lang w:val="uk-UA"/>
              </w:rPr>
              <w:t>10</w:t>
            </w:r>
          </w:p>
        </w:tc>
        <w:tc>
          <w:tcPr>
            <w:tcW w:w="4292" w:type="dxa"/>
          </w:tcPr>
          <w:p w:rsidR="00A473FD" w:rsidRPr="00B243CD" w:rsidRDefault="00A473FD" w:rsidP="00164A47">
            <w:pPr>
              <w:rPr>
                <w:sz w:val="22"/>
                <w:szCs w:val="22"/>
                <w:lang w:val="uk-UA"/>
              </w:rPr>
            </w:pPr>
            <w:r w:rsidRPr="00B243CD">
              <w:rPr>
                <w:sz w:val="22"/>
                <w:szCs w:val="22"/>
                <w:lang w:val="uk-UA"/>
              </w:rPr>
              <w:t>Проведення комплексних заходів щодо реабілітації інвалідів.</w:t>
            </w:r>
          </w:p>
        </w:tc>
        <w:tc>
          <w:tcPr>
            <w:tcW w:w="1643" w:type="dxa"/>
          </w:tcPr>
          <w:p w:rsidR="00A473FD" w:rsidRPr="00B243CD" w:rsidRDefault="00A473FD" w:rsidP="00164A47">
            <w:pPr>
              <w:rPr>
                <w:sz w:val="22"/>
                <w:szCs w:val="22"/>
                <w:lang w:val="uk-UA"/>
              </w:rPr>
            </w:pPr>
          </w:p>
        </w:tc>
        <w:tc>
          <w:tcPr>
            <w:tcW w:w="3079" w:type="dxa"/>
            <w:vMerge/>
          </w:tcPr>
          <w:p w:rsidR="00A473FD" w:rsidRPr="00B243CD" w:rsidRDefault="00A473FD" w:rsidP="00164A47">
            <w:pPr>
              <w:rPr>
                <w:sz w:val="22"/>
                <w:szCs w:val="22"/>
                <w:lang w:val="uk-UA"/>
              </w:rPr>
            </w:pPr>
          </w:p>
        </w:tc>
      </w:tr>
      <w:tr w:rsidR="00A473FD" w:rsidRPr="00B243CD" w:rsidTr="00B243CD">
        <w:trPr>
          <w:trHeight w:val="919"/>
        </w:trPr>
        <w:tc>
          <w:tcPr>
            <w:tcW w:w="501" w:type="dxa"/>
          </w:tcPr>
          <w:p w:rsidR="00A473FD" w:rsidRPr="00B243CD" w:rsidRDefault="00A473FD" w:rsidP="00164A47">
            <w:pPr>
              <w:rPr>
                <w:sz w:val="22"/>
                <w:szCs w:val="22"/>
                <w:lang w:val="uk-UA"/>
              </w:rPr>
            </w:pPr>
            <w:r w:rsidRPr="00B243CD">
              <w:rPr>
                <w:sz w:val="22"/>
                <w:szCs w:val="22"/>
                <w:lang w:val="uk-UA"/>
              </w:rPr>
              <w:t>11</w:t>
            </w:r>
          </w:p>
        </w:tc>
        <w:tc>
          <w:tcPr>
            <w:tcW w:w="4292" w:type="dxa"/>
          </w:tcPr>
          <w:p w:rsidR="00A473FD" w:rsidRPr="00B243CD" w:rsidRDefault="00A473FD" w:rsidP="00164A47">
            <w:pPr>
              <w:rPr>
                <w:sz w:val="22"/>
                <w:szCs w:val="22"/>
                <w:lang w:val="uk-UA"/>
              </w:rPr>
            </w:pPr>
            <w:r w:rsidRPr="00B243CD">
              <w:rPr>
                <w:sz w:val="22"/>
                <w:szCs w:val="22"/>
                <w:lang w:val="uk-UA"/>
              </w:rPr>
              <w:t>Проведення капітального ремонту приміщень КНП «</w:t>
            </w:r>
            <w:proofErr w:type="spellStart"/>
            <w:r w:rsidRPr="00B243CD">
              <w:rPr>
                <w:sz w:val="22"/>
                <w:szCs w:val="22"/>
                <w:lang w:val="uk-UA"/>
              </w:rPr>
              <w:t>Люботинська</w:t>
            </w:r>
            <w:proofErr w:type="spellEnd"/>
            <w:r w:rsidRPr="00B243CD">
              <w:rPr>
                <w:sz w:val="22"/>
                <w:szCs w:val="22"/>
                <w:lang w:val="uk-UA"/>
              </w:rPr>
              <w:t xml:space="preserve"> міська лікарня», </w:t>
            </w:r>
            <w:proofErr w:type="spellStart"/>
            <w:r w:rsidRPr="00B243CD">
              <w:rPr>
                <w:sz w:val="22"/>
                <w:szCs w:val="22"/>
                <w:lang w:val="uk-UA"/>
              </w:rPr>
              <w:t>Люботинської</w:t>
            </w:r>
            <w:proofErr w:type="spellEnd"/>
            <w:r w:rsidRPr="00B243CD">
              <w:rPr>
                <w:sz w:val="22"/>
                <w:szCs w:val="22"/>
                <w:lang w:val="uk-UA"/>
              </w:rPr>
              <w:t xml:space="preserve"> міської ради.</w:t>
            </w:r>
          </w:p>
        </w:tc>
        <w:tc>
          <w:tcPr>
            <w:tcW w:w="1643" w:type="dxa"/>
          </w:tcPr>
          <w:p w:rsidR="00A473FD" w:rsidRPr="00B243CD" w:rsidRDefault="00A473FD" w:rsidP="00164A47">
            <w:pPr>
              <w:rPr>
                <w:sz w:val="22"/>
                <w:szCs w:val="22"/>
                <w:lang w:val="uk-UA"/>
              </w:rPr>
            </w:pPr>
          </w:p>
        </w:tc>
        <w:tc>
          <w:tcPr>
            <w:tcW w:w="3079" w:type="dxa"/>
          </w:tcPr>
          <w:p w:rsidR="00A473FD" w:rsidRPr="00B243CD" w:rsidRDefault="00A473FD" w:rsidP="00164A47">
            <w:pPr>
              <w:rPr>
                <w:sz w:val="22"/>
                <w:szCs w:val="22"/>
                <w:lang w:val="uk-UA"/>
              </w:rPr>
            </w:pPr>
            <w:r w:rsidRPr="00B243CD">
              <w:rPr>
                <w:sz w:val="22"/>
                <w:szCs w:val="22"/>
                <w:lang w:val="uk-UA"/>
              </w:rPr>
              <w:t>Проведення облаштування лікарні до вимог чинних нормативних актів до кінця 202</w:t>
            </w:r>
            <w:r w:rsidR="00100374">
              <w:rPr>
                <w:sz w:val="22"/>
                <w:szCs w:val="22"/>
                <w:lang w:val="uk-UA"/>
              </w:rPr>
              <w:t>1</w:t>
            </w:r>
            <w:r w:rsidRPr="00B243CD">
              <w:rPr>
                <w:sz w:val="22"/>
                <w:szCs w:val="22"/>
                <w:lang w:val="uk-UA"/>
              </w:rPr>
              <w:t>р.</w:t>
            </w:r>
          </w:p>
        </w:tc>
      </w:tr>
      <w:tr w:rsidR="00A473FD" w:rsidRPr="00B243CD" w:rsidTr="00B243CD">
        <w:trPr>
          <w:trHeight w:val="919"/>
        </w:trPr>
        <w:tc>
          <w:tcPr>
            <w:tcW w:w="501" w:type="dxa"/>
          </w:tcPr>
          <w:p w:rsidR="00A473FD" w:rsidRPr="00B243CD" w:rsidRDefault="00A473FD" w:rsidP="00164A47">
            <w:pPr>
              <w:rPr>
                <w:sz w:val="22"/>
                <w:szCs w:val="22"/>
                <w:lang w:val="uk-UA"/>
              </w:rPr>
            </w:pPr>
            <w:r w:rsidRPr="00B243CD">
              <w:rPr>
                <w:sz w:val="22"/>
                <w:szCs w:val="22"/>
                <w:lang w:val="uk-UA"/>
              </w:rPr>
              <w:t>12</w:t>
            </w:r>
          </w:p>
        </w:tc>
        <w:tc>
          <w:tcPr>
            <w:tcW w:w="4292" w:type="dxa"/>
          </w:tcPr>
          <w:p w:rsidR="00A473FD" w:rsidRPr="00B243CD" w:rsidRDefault="00A473FD" w:rsidP="00164A47">
            <w:pPr>
              <w:rPr>
                <w:sz w:val="22"/>
                <w:szCs w:val="22"/>
                <w:lang w:val="uk-UA"/>
              </w:rPr>
            </w:pPr>
            <w:r w:rsidRPr="00B243CD">
              <w:rPr>
                <w:sz w:val="22"/>
                <w:szCs w:val="22"/>
                <w:lang w:val="uk-UA"/>
              </w:rPr>
              <w:t>Оснащення медичним та іншим обладнанням відділень лікарні.</w:t>
            </w:r>
          </w:p>
        </w:tc>
        <w:tc>
          <w:tcPr>
            <w:tcW w:w="1643" w:type="dxa"/>
          </w:tcPr>
          <w:p w:rsidR="00A473FD" w:rsidRPr="00B243CD" w:rsidRDefault="00A473FD" w:rsidP="00164A47">
            <w:pPr>
              <w:rPr>
                <w:sz w:val="22"/>
                <w:szCs w:val="22"/>
                <w:lang w:val="uk-UA"/>
              </w:rPr>
            </w:pPr>
            <w:r w:rsidRPr="00B243CD">
              <w:rPr>
                <w:sz w:val="22"/>
                <w:szCs w:val="22"/>
                <w:lang w:val="uk-UA"/>
              </w:rPr>
              <w:t>1500,0 тис. грн..</w:t>
            </w:r>
          </w:p>
        </w:tc>
        <w:tc>
          <w:tcPr>
            <w:tcW w:w="3079" w:type="dxa"/>
          </w:tcPr>
          <w:p w:rsidR="00A473FD" w:rsidRPr="00B243CD" w:rsidRDefault="00A473FD" w:rsidP="00164A47">
            <w:pPr>
              <w:rPr>
                <w:sz w:val="22"/>
                <w:szCs w:val="22"/>
                <w:lang w:val="uk-UA"/>
              </w:rPr>
            </w:pPr>
            <w:r w:rsidRPr="00B243CD">
              <w:rPr>
                <w:sz w:val="22"/>
                <w:szCs w:val="22"/>
                <w:lang w:val="uk-UA"/>
              </w:rPr>
              <w:t>Задоволення потреб лікарні медичним та іншим обладнанням(</w:t>
            </w:r>
            <w:proofErr w:type="spellStart"/>
            <w:r w:rsidRPr="00B243CD">
              <w:rPr>
                <w:sz w:val="22"/>
                <w:szCs w:val="22"/>
                <w:lang w:val="uk-UA"/>
              </w:rPr>
              <w:t>лапороскопічна</w:t>
            </w:r>
            <w:proofErr w:type="spellEnd"/>
            <w:r w:rsidRPr="00B243CD">
              <w:rPr>
                <w:sz w:val="22"/>
                <w:szCs w:val="22"/>
                <w:lang w:val="uk-UA"/>
              </w:rPr>
              <w:t xml:space="preserve"> стійка, апарат штучного дихання)</w:t>
            </w:r>
          </w:p>
        </w:tc>
      </w:tr>
      <w:tr w:rsidR="00A473FD" w:rsidRPr="00F87FAC" w:rsidTr="00B243CD">
        <w:trPr>
          <w:trHeight w:val="1842"/>
        </w:trPr>
        <w:tc>
          <w:tcPr>
            <w:tcW w:w="501" w:type="dxa"/>
          </w:tcPr>
          <w:p w:rsidR="00A473FD" w:rsidRPr="00B243CD" w:rsidRDefault="00A473FD" w:rsidP="00164A47">
            <w:pPr>
              <w:rPr>
                <w:sz w:val="22"/>
                <w:szCs w:val="22"/>
                <w:lang w:val="uk-UA"/>
              </w:rPr>
            </w:pPr>
            <w:r w:rsidRPr="00B243CD">
              <w:rPr>
                <w:sz w:val="22"/>
                <w:szCs w:val="22"/>
                <w:lang w:val="uk-UA"/>
              </w:rPr>
              <w:lastRenderedPageBreak/>
              <w:t>13</w:t>
            </w:r>
          </w:p>
        </w:tc>
        <w:tc>
          <w:tcPr>
            <w:tcW w:w="4292" w:type="dxa"/>
          </w:tcPr>
          <w:p w:rsidR="00A473FD" w:rsidRPr="00B243CD" w:rsidRDefault="00A473FD" w:rsidP="00164A47">
            <w:pPr>
              <w:rPr>
                <w:sz w:val="22"/>
                <w:szCs w:val="22"/>
                <w:lang w:val="uk-UA"/>
              </w:rPr>
            </w:pPr>
            <w:r w:rsidRPr="00B243CD">
              <w:rPr>
                <w:sz w:val="22"/>
                <w:szCs w:val="22"/>
                <w:lang w:val="uk-UA"/>
              </w:rPr>
              <w:t>Забезпечення безпечного перебування пацієнтів в лікарні.</w:t>
            </w:r>
          </w:p>
        </w:tc>
        <w:tc>
          <w:tcPr>
            <w:tcW w:w="1643" w:type="dxa"/>
          </w:tcPr>
          <w:p w:rsidR="00A473FD" w:rsidRPr="00B243CD" w:rsidRDefault="00A473FD" w:rsidP="00164A47">
            <w:pPr>
              <w:rPr>
                <w:sz w:val="22"/>
                <w:szCs w:val="22"/>
                <w:lang w:val="uk-UA"/>
              </w:rPr>
            </w:pPr>
            <w:r w:rsidRPr="00B243CD">
              <w:rPr>
                <w:sz w:val="22"/>
                <w:szCs w:val="22"/>
                <w:lang w:val="uk-UA"/>
              </w:rPr>
              <w:t>160,0 тис. грн..</w:t>
            </w:r>
          </w:p>
        </w:tc>
        <w:tc>
          <w:tcPr>
            <w:tcW w:w="3079" w:type="dxa"/>
          </w:tcPr>
          <w:p w:rsidR="00A473FD" w:rsidRPr="00B243CD" w:rsidRDefault="00A473FD" w:rsidP="00164A47">
            <w:pPr>
              <w:rPr>
                <w:sz w:val="22"/>
                <w:szCs w:val="22"/>
                <w:lang w:val="uk-UA"/>
              </w:rPr>
            </w:pPr>
            <w:r w:rsidRPr="00B243CD">
              <w:rPr>
                <w:sz w:val="22"/>
                <w:szCs w:val="22"/>
                <w:lang w:val="uk-UA"/>
              </w:rPr>
              <w:t>Задоволення потреб лікарні у протипожежному інвентарі,пожежній сигналізації,системою оповіщення обладнанням,аварійним освітленням.</w:t>
            </w:r>
          </w:p>
        </w:tc>
      </w:tr>
      <w:tr w:rsidR="00A473FD" w:rsidRPr="00B243CD" w:rsidTr="00B243CD">
        <w:trPr>
          <w:trHeight w:val="550"/>
        </w:trPr>
        <w:tc>
          <w:tcPr>
            <w:tcW w:w="501" w:type="dxa"/>
          </w:tcPr>
          <w:p w:rsidR="00A473FD" w:rsidRPr="00B243CD" w:rsidRDefault="00A473FD" w:rsidP="00164A47">
            <w:pPr>
              <w:rPr>
                <w:sz w:val="22"/>
                <w:szCs w:val="22"/>
                <w:lang w:val="uk-UA"/>
              </w:rPr>
            </w:pPr>
            <w:r w:rsidRPr="00B243CD">
              <w:rPr>
                <w:sz w:val="22"/>
                <w:szCs w:val="22"/>
                <w:lang w:val="uk-UA"/>
              </w:rPr>
              <w:t>14</w:t>
            </w:r>
          </w:p>
        </w:tc>
        <w:tc>
          <w:tcPr>
            <w:tcW w:w="4292" w:type="dxa"/>
          </w:tcPr>
          <w:p w:rsidR="00A473FD" w:rsidRPr="00B243CD" w:rsidRDefault="00A473FD" w:rsidP="00164A47">
            <w:pPr>
              <w:rPr>
                <w:sz w:val="22"/>
                <w:szCs w:val="22"/>
                <w:lang w:val="uk-UA"/>
              </w:rPr>
            </w:pPr>
            <w:r w:rsidRPr="00B243CD">
              <w:rPr>
                <w:sz w:val="22"/>
                <w:szCs w:val="22"/>
                <w:lang w:val="uk-UA"/>
              </w:rPr>
              <w:t>Проведення технічного обслуговування відділень лікарні.</w:t>
            </w:r>
          </w:p>
        </w:tc>
        <w:tc>
          <w:tcPr>
            <w:tcW w:w="1643" w:type="dxa"/>
          </w:tcPr>
          <w:p w:rsidR="00A473FD" w:rsidRPr="00B243CD" w:rsidRDefault="00A473FD" w:rsidP="00164A47">
            <w:pPr>
              <w:rPr>
                <w:sz w:val="22"/>
                <w:szCs w:val="22"/>
                <w:lang w:val="uk-UA"/>
              </w:rPr>
            </w:pPr>
            <w:r w:rsidRPr="00B243CD">
              <w:rPr>
                <w:sz w:val="22"/>
                <w:szCs w:val="22"/>
                <w:lang w:val="uk-UA"/>
              </w:rPr>
              <w:t>100,0 тис. грн..</w:t>
            </w:r>
          </w:p>
        </w:tc>
        <w:tc>
          <w:tcPr>
            <w:tcW w:w="3079" w:type="dxa"/>
          </w:tcPr>
          <w:p w:rsidR="00A473FD" w:rsidRPr="00B243CD" w:rsidRDefault="00A473FD" w:rsidP="00164A47">
            <w:pPr>
              <w:rPr>
                <w:sz w:val="22"/>
                <w:szCs w:val="22"/>
                <w:lang w:val="uk-UA"/>
              </w:rPr>
            </w:pPr>
            <w:r w:rsidRPr="00B243CD">
              <w:rPr>
                <w:sz w:val="22"/>
                <w:szCs w:val="22"/>
                <w:lang w:val="uk-UA"/>
              </w:rPr>
              <w:t>Забезпечення технічного обслуговування та ремонту.</w:t>
            </w:r>
          </w:p>
        </w:tc>
      </w:tr>
    </w:tbl>
    <w:p w:rsidR="00A03CE5" w:rsidRPr="00B243CD" w:rsidRDefault="00A03CE5" w:rsidP="00164A47">
      <w:pPr>
        <w:rPr>
          <w:lang w:val="uk-UA"/>
        </w:rPr>
      </w:pPr>
    </w:p>
    <w:p w:rsidR="00AA368C" w:rsidRPr="00B243CD" w:rsidRDefault="00AA368C" w:rsidP="00164A47">
      <w:pPr>
        <w:jc w:val="center"/>
        <w:rPr>
          <w:b/>
          <w:lang w:val="uk-UA"/>
        </w:rPr>
      </w:pPr>
      <w:r w:rsidRPr="00B243CD">
        <w:rPr>
          <w:b/>
          <w:lang w:val="uk-UA"/>
        </w:rPr>
        <w:t>Потреба у фінансуванні КНП «</w:t>
      </w:r>
      <w:proofErr w:type="spellStart"/>
      <w:r w:rsidRPr="00B243CD">
        <w:rPr>
          <w:b/>
          <w:lang w:val="uk-UA"/>
        </w:rPr>
        <w:t>Люботинська</w:t>
      </w:r>
      <w:proofErr w:type="spellEnd"/>
      <w:r w:rsidRPr="00B243CD">
        <w:rPr>
          <w:b/>
          <w:lang w:val="uk-UA"/>
        </w:rPr>
        <w:t xml:space="preserve"> міська лікарня» </w:t>
      </w:r>
    </w:p>
    <w:p w:rsidR="00AA368C" w:rsidRPr="00B243CD" w:rsidRDefault="00AA368C" w:rsidP="00164A47">
      <w:pPr>
        <w:jc w:val="center"/>
        <w:rPr>
          <w:b/>
          <w:lang w:val="uk-UA"/>
        </w:rPr>
      </w:pPr>
      <w:r w:rsidRPr="00B243CD">
        <w:rPr>
          <w:b/>
          <w:lang w:val="uk-UA"/>
        </w:rPr>
        <w:t>у 2021 році</w:t>
      </w:r>
    </w:p>
    <w:p w:rsidR="00AA368C" w:rsidRPr="00B243CD" w:rsidRDefault="00AA368C" w:rsidP="00164A47">
      <w:pPr>
        <w:jc w:val="center"/>
        <w:rPr>
          <w:b/>
          <w:lang w:val="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7088"/>
        <w:gridCol w:w="1843"/>
      </w:tblGrid>
      <w:tr w:rsidR="00AA368C" w:rsidRPr="00B243CD" w:rsidTr="00B243CD">
        <w:trPr>
          <w:trHeight w:val="524"/>
        </w:trPr>
        <w:tc>
          <w:tcPr>
            <w:tcW w:w="567" w:type="dxa"/>
          </w:tcPr>
          <w:p w:rsidR="00AA368C" w:rsidRPr="00555712" w:rsidRDefault="00AA368C" w:rsidP="00164A47">
            <w:pPr>
              <w:jc w:val="center"/>
              <w:rPr>
                <w:b/>
                <w:sz w:val="22"/>
                <w:szCs w:val="22"/>
                <w:lang w:val="uk-UA"/>
              </w:rPr>
            </w:pPr>
            <w:r w:rsidRPr="00555712">
              <w:rPr>
                <w:b/>
                <w:sz w:val="22"/>
                <w:szCs w:val="22"/>
                <w:lang w:val="uk-UA"/>
              </w:rPr>
              <w:t>№</w:t>
            </w:r>
          </w:p>
          <w:p w:rsidR="00AA368C" w:rsidRPr="00555712" w:rsidRDefault="00AA368C" w:rsidP="00164A47">
            <w:pPr>
              <w:ind w:left="-138" w:firstLine="138"/>
              <w:jc w:val="center"/>
              <w:rPr>
                <w:b/>
                <w:sz w:val="22"/>
                <w:szCs w:val="22"/>
                <w:lang w:val="uk-UA"/>
              </w:rPr>
            </w:pPr>
            <w:r w:rsidRPr="00555712">
              <w:rPr>
                <w:b/>
                <w:sz w:val="22"/>
                <w:szCs w:val="22"/>
                <w:lang w:val="uk-UA"/>
              </w:rPr>
              <w:t>з/п</w:t>
            </w:r>
          </w:p>
        </w:tc>
        <w:tc>
          <w:tcPr>
            <w:tcW w:w="7088" w:type="dxa"/>
          </w:tcPr>
          <w:p w:rsidR="00AA368C" w:rsidRPr="00555712" w:rsidRDefault="00AA368C" w:rsidP="00164A47">
            <w:pPr>
              <w:jc w:val="center"/>
              <w:rPr>
                <w:b/>
                <w:sz w:val="22"/>
                <w:szCs w:val="22"/>
                <w:lang w:val="uk-UA"/>
              </w:rPr>
            </w:pPr>
            <w:r w:rsidRPr="00555712">
              <w:rPr>
                <w:b/>
                <w:sz w:val="22"/>
                <w:szCs w:val="22"/>
                <w:lang w:val="uk-UA"/>
              </w:rPr>
              <w:t>Заходи</w:t>
            </w:r>
          </w:p>
        </w:tc>
        <w:tc>
          <w:tcPr>
            <w:tcW w:w="1843" w:type="dxa"/>
          </w:tcPr>
          <w:p w:rsidR="00AA368C" w:rsidRPr="00555712" w:rsidRDefault="00AA368C" w:rsidP="00164A47">
            <w:pPr>
              <w:jc w:val="center"/>
              <w:rPr>
                <w:b/>
                <w:sz w:val="22"/>
                <w:szCs w:val="22"/>
                <w:lang w:val="uk-UA"/>
              </w:rPr>
            </w:pPr>
            <w:r w:rsidRPr="00555712">
              <w:rPr>
                <w:b/>
                <w:sz w:val="22"/>
                <w:szCs w:val="22"/>
                <w:lang w:val="uk-UA"/>
              </w:rPr>
              <w:t>Обсяг фінансування (тис. грн.)</w:t>
            </w:r>
          </w:p>
        </w:tc>
      </w:tr>
      <w:tr w:rsidR="00AA368C" w:rsidRPr="00B243CD" w:rsidTr="00B243CD">
        <w:trPr>
          <w:trHeight w:val="350"/>
        </w:trPr>
        <w:tc>
          <w:tcPr>
            <w:tcW w:w="567" w:type="dxa"/>
          </w:tcPr>
          <w:p w:rsidR="00AA368C" w:rsidRPr="00555712" w:rsidRDefault="00AA368C" w:rsidP="00164A47">
            <w:pPr>
              <w:rPr>
                <w:sz w:val="22"/>
                <w:szCs w:val="22"/>
                <w:lang w:val="uk-UA"/>
              </w:rPr>
            </w:pPr>
            <w:r w:rsidRPr="00555712">
              <w:rPr>
                <w:sz w:val="22"/>
                <w:szCs w:val="22"/>
                <w:lang w:val="uk-UA"/>
              </w:rPr>
              <w:t>1</w:t>
            </w:r>
          </w:p>
        </w:tc>
        <w:tc>
          <w:tcPr>
            <w:tcW w:w="7088" w:type="dxa"/>
          </w:tcPr>
          <w:p w:rsidR="00AA368C" w:rsidRPr="00555712" w:rsidRDefault="00AA368C" w:rsidP="00164A47">
            <w:pPr>
              <w:rPr>
                <w:sz w:val="22"/>
                <w:szCs w:val="22"/>
                <w:lang w:val="uk-UA"/>
              </w:rPr>
            </w:pPr>
            <w:r w:rsidRPr="00555712">
              <w:rPr>
                <w:sz w:val="22"/>
                <w:szCs w:val="22"/>
                <w:lang w:val="uk-UA"/>
              </w:rPr>
              <w:t>Оплата соціальних ліжок з розрахунку 380,94 на добу</w:t>
            </w:r>
          </w:p>
        </w:tc>
        <w:tc>
          <w:tcPr>
            <w:tcW w:w="1843" w:type="dxa"/>
          </w:tcPr>
          <w:p w:rsidR="00AA368C" w:rsidRPr="00555712" w:rsidRDefault="00AA368C" w:rsidP="00164A47">
            <w:pPr>
              <w:rPr>
                <w:sz w:val="22"/>
                <w:szCs w:val="22"/>
                <w:lang w:val="uk-UA"/>
              </w:rPr>
            </w:pPr>
            <w:r w:rsidRPr="00555712">
              <w:rPr>
                <w:sz w:val="22"/>
                <w:szCs w:val="22"/>
                <w:lang w:val="uk-UA"/>
              </w:rPr>
              <w:t xml:space="preserve">137,2 </w:t>
            </w:r>
          </w:p>
        </w:tc>
      </w:tr>
      <w:tr w:rsidR="00AA368C" w:rsidRPr="00B243CD" w:rsidTr="00B243CD">
        <w:trPr>
          <w:trHeight w:val="568"/>
        </w:trPr>
        <w:tc>
          <w:tcPr>
            <w:tcW w:w="567" w:type="dxa"/>
          </w:tcPr>
          <w:p w:rsidR="00AA368C" w:rsidRPr="00555712" w:rsidRDefault="00AA368C" w:rsidP="00164A47">
            <w:pPr>
              <w:rPr>
                <w:sz w:val="22"/>
                <w:szCs w:val="22"/>
                <w:lang w:val="uk-UA"/>
              </w:rPr>
            </w:pPr>
            <w:r w:rsidRPr="00555712">
              <w:rPr>
                <w:sz w:val="22"/>
                <w:szCs w:val="22"/>
                <w:lang w:val="uk-UA"/>
              </w:rPr>
              <w:t>2</w:t>
            </w:r>
          </w:p>
        </w:tc>
        <w:tc>
          <w:tcPr>
            <w:tcW w:w="7088" w:type="dxa"/>
          </w:tcPr>
          <w:p w:rsidR="00AA368C" w:rsidRPr="00555712" w:rsidRDefault="00AA368C" w:rsidP="00164A47">
            <w:pPr>
              <w:rPr>
                <w:sz w:val="22"/>
                <w:szCs w:val="22"/>
                <w:lang w:val="uk-UA"/>
              </w:rPr>
            </w:pPr>
            <w:r w:rsidRPr="00555712">
              <w:rPr>
                <w:sz w:val="22"/>
                <w:szCs w:val="22"/>
                <w:lang w:val="uk-UA"/>
              </w:rPr>
              <w:t>Почасова оплата чергування медичних працівників лікарні(лікар та медичні сестри на міських заходах)</w:t>
            </w:r>
          </w:p>
        </w:tc>
        <w:tc>
          <w:tcPr>
            <w:tcW w:w="1843" w:type="dxa"/>
          </w:tcPr>
          <w:p w:rsidR="00AA368C" w:rsidRPr="00555712" w:rsidRDefault="00AA368C" w:rsidP="00164A47">
            <w:pPr>
              <w:rPr>
                <w:sz w:val="22"/>
                <w:szCs w:val="22"/>
                <w:lang w:val="uk-UA"/>
              </w:rPr>
            </w:pPr>
            <w:r w:rsidRPr="00555712">
              <w:rPr>
                <w:sz w:val="22"/>
                <w:szCs w:val="22"/>
                <w:lang w:val="uk-UA"/>
              </w:rPr>
              <w:t>4,1</w:t>
            </w:r>
          </w:p>
        </w:tc>
      </w:tr>
      <w:tr w:rsidR="00AA368C" w:rsidRPr="00B243CD" w:rsidTr="00B243CD">
        <w:trPr>
          <w:trHeight w:val="264"/>
        </w:trPr>
        <w:tc>
          <w:tcPr>
            <w:tcW w:w="567" w:type="dxa"/>
          </w:tcPr>
          <w:p w:rsidR="00AA368C" w:rsidRPr="00555712" w:rsidRDefault="00AA368C" w:rsidP="00164A47">
            <w:pPr>
              <w:rPr>
                <w:sz w:val="22"/>
                <w:szCs w:val="22"/>
                <w:lang w:val="uk-UA"/>
              </w:rPr>
            </w:pPr>
            <w:r w:rsidRPr="00555712">
              <w:rPr>
                <w:sz w:val="22"/>
                <w:szCs w:val="22"/>
                <w:lang w:val="uk-UA"/>
              </w:rPr>
              <w:t>3</w:t>
            </w:r>
          </w:p>
        </w:tc>
        <w:tc>
          <w:tcPr>
            <w:tcW w:w="7088" w:type="dxa"/>
          </w:tcPr>
          <w:p w:rsidR="00AA368C" w:rsidRPr="00555712" w:rsidRDefault="00AA368C" w:rsidP="00164A47">
            <w:pPr>
              <w:rPr>
                <w:sz w:val="22"/>
                <w:szCs w:val="22"/>
                <w:lang w:val="uk-UA"/>
              </w:rPr>
            </w:pPr>
            <w:r w:rsidRPr="00555712">
              <w:rPr>
                <w:sz w:val="22"/>
                <w:szCs w:val="22"/>
                <w:lang w:val="uk-UA"/>
              </w:rPr>
              <w:t xml:space="preserve">Оплата роботи медичної сестри, при відрядженні її у </w:t>
            </w:r>
            <w:proofErr w:type="spellStart"/>
            <w:r w:rsidRPr="00555712">
              <w:rPr>
                <w:sz w:val="22"/>
                <w:szCs w:val="22"/>
                <w:lang w:val="uk-UA"/>
              </w:rPr>
              <w:t>райвіськомат</w:t>
            </w:r>
            <w:proofErr w:type="spellEnd"/>
            <w:r w:rsidRPr="00555712">
              <w:rPr>
                <w:sz w:val="22"/>
                <w:szCs w:val="22"/>
                <w:lang w:val="uk-UA"/>
              </w:rPr>
              <w:t>.</w:t>
            </w:r>
          </w:p>
        </w:tc>
        <w:tc>
          <w:tcPr>
            <w:tcW w:w="1843" w:type="dxa"/>
          </w:tcPr>
          <w:p w:rsidR="00AA368C" w:rsidRPr="00555712" w:rsidRDefault="00AA368C" w:rsidP="00164A47">
            <w:pPr>
              <w:rPr>
                <w:sz w:val="22"/>
                <w:szCs w:val="22"/>
                <w:lang w:val="uk-UA"/>
              </w:rPr>
            </w:pPr>
            <w:r w:rsidRPr="00555712">
              <w:rPr>
                <w:sz w:val="22"/>
                <w:szCs w:val="22"/>
                <w:lang w:val="uk-UA"/>
              </w:rPr>
              <w:t xml:space="preserve">50,1 </w:t>
            </w:r>
          </w:p>
        </w:tc>
      </w:tr>
      <w:tr w:rsidR="00AA368C" w:rsidRPr="00B243CD" w:rsidTr="00B243CD">
        <w:trPr>
          <w:trHeight w:val="556"/>
        </w:trPr>
        <w:tc>
          <w:tcPr>
            <w:tcW w:w="567" w:type="dxa"/>
          </w:tcPr>
          <w:p w:rsidR="00AA368C" w:rsidRPr="00555712" w:rsidRDefault="00AA368C" w:rsidP="00164A47">
            <w:pPr>
              <w:rPr>
                <w:sz w:val="22"/>
                <w:szCs w:val="22"/>
                <w:lang w:val="uk-UA"/>
              </w:rPr>
            </w:pPr>
            <w:r w:rsidRPr="00555712">
              <w:rPr>
                <w:sz w:val="22"/>
                <w:szCs w:val="22"/>
                <w:lang w:val="uk-UA"/>
              </w:rPr>
              <w:t>4</w:t>
            </w:r>
          </w:p>
        </w:tc>
        <w:tc>
          <w:tcPr>
            <w:tcW w:w="7088" w:type="dxa"/>
          </w:tcPr>
          <w:p w:rsidR="00AA368C" w:rsidRPr="00555712" w:rsidRDefault="00AA368C" w:rsidP="00164A47">
            <w:pPr>
              <w:rPr>
                <w:sz w:val="22"/>
                <w:szCs w:val="22"/>
                <w:lang w:val="uk-UA"/>
              </w:rPr>
            </w:pPr>
            <w:r w:rsidRPr="00555712">
              <w:rPr>
                <w:sz w:val="22"/>
                <w:szCs w:val="22"/>
                <w:lang w:val="uk-UA"/>
              </w:rPr>
              <w:t xml:space="preserve">Оплата попередніх та періодичних медичних оглядів працівників бюджетних установ </w:t>
            </w:r>
            <w:proofErr w:type="spellStart"/>
            <w:r w:rsidR="00A23128" w:rsidRPr="00555712">
              <w:rPr>
                <w:sz w:val="22"/>
                <w:szCs w:val="22"/>
                <w:lang w:val="uk-UA"/>
              </w:rPr>
              <w:t>Люботинської</w:t>
            </w:r>
            <w:proofErr w:type="spellEnd"/>
            <w:r w:rsidR="00A23128" w:rsidRPr="00555712">
              <w:rPr>
                <w:sz w:val="22"/>
                <w:szCs w:val="22"/>
                <w:lang w:val="uk-UA"/>
              </w:rPr>
              <w:t xml:space="preserve"> міської територіальної громади</w:t>
            </w:r>
          </w:p>
        </w:tc>
        <w:tc>
          <w:tcPr>
            <w:tcW w:w="1843" w:type="dxa"/>
          </w:tcPr>
          <w:p w:rsidR="00AA368C" w:rsidRPr="00555712" w:rsidRDefault="00AA368C" w:rsidP="00164A47">
            <w:pPr>
              <w:rPr>
                <w:sz w:val="22"/>
                <w:szCs w:val="22"/>
                <w:lang w:val="uk-UA"/>
              </w:rPr>
            </w:pPr>
            <w:r w:rsidRPr="00555712">
              <w:rPr>
                <w:sz w:val="22"/>
                <w:szCs w:val="22"/>
                <w:lang w:val="uk-UA"/>
              </w:rPr>
              <w:t xml:space="preserve">580,1 </w:t>
            </w:r>
          </w:p>
        </w:tc>
      </w:tr>
      <w:tr w:rsidR="00AA368C" w:rsidRPr="00B243CD" w:rsidTr="00B243CD">
        <w:trPr>
          <w:trHeight w:val="550"/>
        </w:trPr>
        <w:tc>
          <w:tcPr>
            <w:tcW w:w="567" w:type="dxa"/>
          </w:tcPr>
          <w:p w:rsidR="00AA368C" w:rsidRPr="00555712" w:rsidRDefault="00AA368C" w:rsidP="00164A47">
            <w:pPr>
              <w:rPr>
                <w:sz w:val="22"/>
                <w:szCs w:val="22"/>
                <w:lang w:val="uk-UA"/>
              </w:rPr>
            </w:pPr>
            <w:r w:rsidRPr="00555712">
              <w:rPr>
                <w:sz w:val="22"/>
                <w:szCs w:val="22"/>
                <w:lang w:val="uk-UA"/>
              </w:rPr>
              <w:t>5</w:t>
            </w:r>
          </w:p>
        </w:tc>
        <w:tc>
          <w:tcPr>
            <w:tcW w:w="7088" w:type="dxa"/>
          </w:tcPr>
          <w:p w:rsidR="00AA368C" w:rsidRPr="00555712" w:rsidRDefault="00AA368C" w:rsidP="00164A47">
            <w:pPr>
              <w:rPr>
                <w:sz w:val="22"/>
                <w:szCs w:val="22"/>
                <w:lang w:val="uk-UA"/>
              </w:rPr>
            </w:pPr>
            <w:r w:rsidRPr="00555712">
              <w:rPr>
                <w:sz w:val="22"/>
                <w:szCs w:val="22"/>
                <w:lang w:val="uk-UA"/>
              </w:rPr>
              <w:t xml:space="preserve">Фінансова підтримка для оплати комунальних послуг та енергоносіїв </w:t>
            </w:r>
          </w:p>
        </w:tc>
        <w:tc>
          <w:tcPr>
            <w:tcW w:w="1843" w:type="dxa"/>
          </w:tcPr>
          <w:p w:rsidR="00AA368C" w:rsidRPr="00555712" w:rsidRDefault="00AA368C" w:rsidP="00164A47">
            <w:pPr>
              <w:rPr>
                <w:sz w:val="22"/>
                <w:szCs w:val="22"/>
                <w:lang w:val="uk-UA"/>
              </w:rPr>
            </w:pPr>
            <w:r w:rsidRPr="00555712">
              <w:rPr>
                <w:sz w:val="22"/>
                <w:szCs w:val="22"/>
                <w:lang w:val="uk-UA"/>
              </w:rPr>
              <w:t xml:space="preserve">1 900,0 </w:t>
            </w:r>
          </w:p>
        </w:tc>
      </w:tr>
      <w:tr w:rsidR="00AA368C" w:rsidRPr="00B243CD" w:rsidTr="00B243CD">
        <w:trPr>
          <w:trHeight w:val="550"/>
        </w:trPr>
        <w:tc>
          <w:tcPr>
            <w:tcW w:w="567" w:type="dxa"/>
          </w:tcPr>
          <w:p w:rsidR="00AA368C" w:rsidRPr="00555712" w:rsidRDefault="00AA368C" w:rsidP="00164A47">
            <w:pPr>
              <w:rPr>
                <w:sz w:val="22"/>
                <w:szCs w:val="22"/>
                <w:lang w:val="uk-UA"/>
              </w:rPr>
            </w:pPr>
            <w:r w:rsidRPr="00555712">
              <w:rPr>
                <w:sz w:val="22"/>
                <w:szCs w:val="22"/>
                <w:lang w:val="uk-UA"/>
              </w:rPr>
              <w:t>6</w:t>
            </w:r>
          </w:p>
        </w:tc>
        <w:tc>
          <w:tcPr>
            <w:tcW w:w="7088" w:type="dxa"/>
          </w:tcPr>
          <w:p w:rsidR="00AA368C" w:rsidRPr="00555712" w:rsidRDefault="00AA368C" w:rsidP="00164A47">
            <w:pPr>
              <w:rPr>
                <w:sz w:val="22"/>
                <w:szCs w:val="22"/>
                <w:shd w:val="clear" w:color="auto" w:fill="FFFFFF"/>
                <w:lang w:val="uk-UA"/>
              </w:rPr>
            </w:pPr>
            <w:r w:rsidRPr="00555712">
              <w:rPr>
                <w:sz w:val="22"/>
                <w:szCs w:val="22"/>
                <w:lang w:val="uk-UA"/>
              </w:rPr>
              <w:t xml:space="preserve">Здійснення заходів спрямованих на запобігання виникненню та поширенню, локалізацію та ліквідацію спалахів ,епідемій та </w:t>
            </w:r>
            <w:proofErr w:type="spellStart"/>
            <w:r w:rsidRPr="00555712">
              <w:rPr>
                <w:sz w:val="22"/>
                <w:szCs w:val="22"/>
                <w:lang w:val="uk-UA"/>
              </w:rPr>
              <w:t>пандемій</w:t>
            </w:r>
            <w:proofErr w:type="spellEnd"/>
            <w:r w:rsidRPr="00555712">
              <w:rPr>
                <w:sz w:val="22"/>
                <w:szCs w:val="22"/>
                <w:lang w:val="uk-UA"/>
              </w:rPr>
              <w:t xml:space="preserve"> </w:t>
            </w:r>
            <w:proofErr w:type="spellStart"/>
            <w:r w:rsidRPr="00555712">
              <w:rPr>
                <w:sz w:val="22"/>
                <w:szCs w:val="22"/>
                <w:lang w:val="uk-UA"/>
              </w:rPr>
              <w:t>коронавірусної</w:t>
            </w:r>
            <w:proofErr w:type="spellEnd"/>
            <w:r w:rsidRPr="00555712">
              <w:rPr>
                <w:sz w:val="22"/>
                <w:szCs w:val="22"/>
                <w:lang w:val="uk-UA"/>
              </w:rPr>
              <w:t xml:space="preserve"> хвороби СО</w:t>
            </w:r>
            <w:r w:rsidRPr="00555712">
              <w:rPr>
                <w:sz w:val="22"/>
                <w:szCs w:val="22"/>
              </w:rPr>
              <w:t>VID</w:t>
            </w:r>
            <w:r w:rsidRPr="00555712">
              <w:rPr>
                <w:sz w:val="22"/>
                <w:szCs w:val="22"/>
                <w:lang w:val="uk-UA"/>
              </w:rPr>
              <w:t xml:space="preserve">-19 на території </w:t>
            </w:r>
            <w:r w:rsidR="00A23128" w:rsidRPr="00555712">
              <w:rPr>
                <w:sz w:val="22"/>
                <w:szCs w:val="22"/>
                <w:lang w:val="uk-UA"/>
              </w:rPr>
              <w:t>міської територіальної громади</w:t>
            </w:r>
            <w:r w:rsidRPr="00555712">
              <w:rPr>
                <w:sz w:val="22"/>
                <w:szCs w:val="22"/>
                <w:lang w:val="uk-UA"/>
              </w:rPr>
              <w:t>»</w:t>
            </w:r>
          </w:p>
        </w:tc>
        <w:tc>
          <w:tcPr>
            <w:tcW w:w="1843" w:type="dxa"/>
          </w:tcPr>
          <w:p w:rsidR="00AA368C" w:rsidRPr="00555712" w:rsidRDefault="00AA368C" w:rsidP="00164A47">
            <w:pPr>
              <w:rPr>
                <w:sz w:val="22"/>
                <w:szCs w:val="22"/>
                <w:lang w:val="uk-UA"/>
              </w:rPr>
            </w:pPr>
            <w:r w:rsidRPr="00555712">
              <w:rPr>
                <w:sz w:val="22"/>
                <w:szCs w:val="22"/>
                <w:lang w:val="uk-UA"/>
              </w:rPr>
              <w:t>674,0</w:t>
            </w:r>
          </w:p>
        </w:tc>
      </w:tr>
      <w:tr w:rsidR="00AA368C" w:rsidRPr="00B243CD" w:rsidTr="00B243CD">
        <w:trPr>
          <w:trHeight w:val="550"/>
        </w:trPr>
        <w:tc>
          <w:tcPr>
            <w:tcW w:w="567" w:type="dxa"/>
          </w:tcPr>
          <w:p w:rsidR="00AA368C" w:rsidRPr="00555712" w:rsidRDefault="00AA368C" w:rsidP="00164A47">
            <w:pPr>
              <w:rPr>
                <w:sz w:val="22"/>
                <w:szCs w:val="22"/>
                <w:lang w:val="uk-UA"/>
              </w:rPr>
            </w:pPr>
            <w:r w:rsidRPr="00555712">
              <w:rPr>
                <w:sz w:val="22"/>
                <w:szCs w:val="22"/>
                <w:lang w:val="uk-UA"/>
              </w:rPr>
              <w:t>7</w:t>
            </w:r>
          </w:p>
        </w:tc>
        <w:tc>
          <w:tcPr>
            <w:tcW w:w="7088" w:type="dxa"/>
          </w:tcPr>
          <w:p w:rsidR="00AA368C" w:rsidRPr="00555712" w:rsidRDefault="00AA368C" w:rsidP="00164A47">
            <w:pPr>
              <w:rPr>
                <w:sz w:val="22"/>
                <w:szCs w:val="22"/>
                <w:lang w:val="uk-UA"/>
              </w:rPr>
            </w:pPr>
            <w:r w:rsidRPr="00555712">
              <w:rPr>
                <w:sz w:val="22"/>
                <w:szCs w:val="22"/>
                <w:lang w:val="uk-UA"/>
              </w:rPr>
              <w:t>Фінансова підтримка на відшкодування втрат на виплату пільгових пенсій</w:t>
            </w:r>
          </w:p>
        </w:tc>
        <w:tc>
          <w:tcPr>
            <w:tcW w:w="1843" w:type="dxa"/>
          </w:tcPr>
          <w:p w:rsidR="00AA368C" w:rsidRPr="00555712" w:rsidRDefault="00AA368C" w:rsidP="00164A47">
            <w:pPr>
              <w:rPr>
                <w:sz w:val="22"/>
                <w:szCs w:val="22"/>
                <w:lang w:val="uk-UA"/>
              </w:rPr>
            </w:pPr>
            <w:r w:rsidRPr="00555712">
              <w:rPr>
                <w:sz w:val="22"/>
                <w:szCs w:val="22"/>
                <w:lang w:val="uk-UA"/>
              </w:rPr>
              <w:t>90,0</w:t>
            </w:r>
          </w:p>
        </w:tc>
      </w:tr>
      <w:tr w:rsidR="00AA368C" w:rsidRPr="00B243CD" w:rsidTr="0080484F">
        <w:trPr>
          <w:trHeight w:val="552"/>
        </w:trPr>
        <w:tc>
          <w:tcPr>
            <w:tcW w:w="567" w:type="dxa"/>
            <w:vMerge w:val="restart"/>
          </w:tcPr>
          <w:p w:rsidR="00AA368C" w:rsidRPr="00555712" w:rsidRDefault="00AA368C" w:rsidP="00164A47">
            <w:pPr>
              <w:rPr>
                <w:sz w:val="22"/>
                <w:szCs w:val="22"/>
                <w:lang w:val="uk-UA"/>
              </w:rPr>
            </w:pPr>
            <w:r w:rsidRPr="00555712">
              <w:rPr>
                <w:sz w:val="22"/>
                <w:szCs w:val="22"/>
                <w:lang w:val="uk-UA"/>
              </w:rPr>
              <w:t>8</w:t>
            </w:r>
          </w:p>
        </w:tc>
        <w:tc>
          <w:tcPr>
            <w:tcW w:w="7088" w:type="dxa"/>
          </w:tcPr>
          <w:p w:rsidR="00AA368C" w:rsidRPr="00555712" w:rsidRDefault="00AA368C" w:rsidP="00164A47">
            <w:pPr>
              <w:rPr>
                <w:sz w:val="22"/>
                <w:szCs w:val="22"/>
                <w:lang w:val="uk-UA"/>
              </w:rPr>
            </w:pPr>
            <w:r w:rsidRPr="00555712">
              <w:rPr>
                <w:sz w:val="22"/>
                <w:szCs w:val="22"/>
                <w:lang w:val="uk-UA"/>
              </w:rPr>
              <w:t>Оснащення медичним та іншим обладнанням відділень лікарні, а саме:</w:t>
            </w:r>
          </w:p>
          <w:p w:rsidR="00AA368C" w:rsidRPr="00555712" w:rsidRDefault="00AA368C" w:rsidP="00164A47">
            <w:pPr>
              <w:pStyle w:val="af"/>
              <w:numPr>
                <w:ilvl w:val="0"/>
                <w:numId w:val="45"/>
              </w:numPr>
              <w:spacing w:line="240" w:lineRule="auto"/>
              <w:rPr>
                <w:rFonts w:ascii="Times New Roman" w:hAnsi="Times New Roman"/>
                <w:lang w:val="uk-UA"/>
              </w:rPr>
            </w:pPr>
            <w:r w:rsidRPr="00555712">
              <w:rPr>
                <w:rFonts w:ascii="Times New Roman" w:hAnsi="Times New Roman"/>
                <w:lang w:val="uk-UA"/>
              </w:rPr>
              <w:t>портативний дефібрилятор з функцією синхронізації</w:t>
            </w:r>
          </w:p>
        </w:tc>
        <w:tc>
          <w:tcPr>
            <w:tcW w:w="1843" w:type="dxa"/>
          </w:tcPr>
          <w:p w:rsidR="0080484F" w:rsidRDefault="0080484F" w:rsidP="00164A47">
            <w:pPr>
              <w:rPr>
                <w:sz w:val="22"/>
                <w:szCs w:val="22"/>
                <w:lang w:val="uk-UA"/>
              </w:rPr>
            </w:pPr>
          </w:p>
          <w:p w:rsidR="00AA368C" w:rsidRPr="00555712" w:rsidRDefault="00AA368C" w:rsidP="0080484F">
            <w:pPr>
              <w:rPr>
                <w:sz w:val="22"/>
                <w:szCs w:val="22"/>
                <w:lang w:val="uk-UA"/>
              </w:rPr>
            </w:pPr>
            <w:r w:rsidRPr="00555712">
              <w:rPr>
                <w:sz w:val="22"/>
                <w:szCs w:val="22"/>
                <w:lang w:val="uk-UA"/>
              </w:rPr>
              <w:t>20,0</w:t>
            </w:r>
          </w:p>
        </w:tc>
      </w:tr>
      <w:tr w:rsidR="00AA368C" w:rsidRPr="00B243CD" w:rsidTr="0080484F">
        <w:trPr>
          <w:trHeight w:val="278"/>
        </w:trPr>
        <w:tc>
          <w:tcPr>
            <w:tcW w:w="567" w:type="dxa"/>
            <w:vMerge/>
          </w:tcPr>
          <w:p w:rsidR="00AA368C" w:rsidRPr="00555712" w:rsidRDefault="00AA368C" w:rsidP="00164A47">
            <w:pPr>
              <w:rPr>
                <w:sz w:val="22"/>
                <w:szCs w:val="22"/>
                <w:lang w:val="uk-UA"/>
              </w:rPr>
            </w:pPr>
          </w:p>
        </w:tc>
        <w:tc>
          <w:tcPr>
            <w:tcW w:w="7088" w:type="dxa"/>
          </w:tcPr>
          <w:p w:rsidR="00AA368C" w:rsidRPr="00555712" w:rsidRDefault="00AA368C" w:rsidP="00164A47">
            <w:pPr>
              <w:pStyle w:val="af"/>
              <w:numPr>
                <w:ilvl w:val="0"/>
                <w:numId w:val="45"/>
              </w:numPr>
              <w:spacing w:line="240" w:lineRule="auto"/>
              <w:rPr>
                <w:rFonts w:ascii="Times New Roman" w:hAnsi="Times New Roman"/>
                <w:lang w:val="uk-UA"/>
              </w:rPr>
            </w:pPr>
            <w:r w:rsidRPr="00555712">
              <w:rPr>
                <w:rFonts w:ascii="Times New Roman" w:hAnsi="Times New Roman"/>
                <w:lang w:val="uk-UA"/>
              </w:rPr>
              <w:t>апарат ШВЛ в кількості 2 шт.</w:t>
            </w:r>
          </w:p>
        </w:tc>
        <w:tc>
          <w:tcPr>
            <w:tcW w:w="1843" w:type="dxa"/>
          </w:tcPr>
          <w:p w:rsidR="00AA368C" w:rsidRPr="00555712" w:rsidRDefault="00AA368C" w:rsidP="00164A47">
            <w:pPr>
              <w:rPr>
                <w:sz w:val="22"/>
                <w:szCs w:val="22"/>
                <w:lang w:val="uk-UA"/>
              </w:rPr>
            </w:pPr>
            <w:r w:rsidRPr="00555712">
              <w:rPr>
                <w:sz w:val="22"/>
                <w:szCs w:val="22"/>
                <w:lang w:val="uk-UA"/>
              </w:rPr>
              <w:t>300,00</w:t>
            </w:r>
          </w:p>
        </w:tc>
      </w:tr>
      <w:tr w:rsidR="00AA368C" w:rsidRPr="00B243CD" w:rsidTr="0080484F">
        <w:trPr>
          <w:trHeight w:val="526"/>
        </w:trPr>
        <w:tc>
          <w:tcPr>
            <w:tcW w:w="567" w:type="dxa"/>
            <w:vMerge/>
          </w:tcPr>
          <w:p w:rsidR="00AA368C" w:rsidRPr="00555712" w:rsidRDefault="00AA368C" w:rsidP="00164A47">
            <w:pPr>
              <w:rPr>
                <w:sz w:val="22"/>
                <w:szCs w:val="22"/>
                <w:lang w:val="uk-UA"/>
              </w:rPr>
            </w:pPr>
          </w:p>
        </w:tc>
        <w:tc>
          <w:tcPr>
            <w:tcW w:w="7088" w:type="dxa"/>
          </w:tcPr>
          <w:p w:rsidR="00AA368C" w:rsidRPr="00555712" w:rsidRDefault="00AA368C" w:rsidP="00164A47">
            <w:pPr>
              <w:ind w:left="360"/>
              <w:rPr>
                <w:sz w:val="22"/>
                <w:szCs w:val="22"/>
                <w:lang w:val="uk-UA"/>
              </w:rPr>
            </w:pPr>
            <w:r w:rsidRPr="00555712">
              <w:rPr>
                <w:sz w:val="22"/>
                <w:szCs w:val="22"/>
                <w:lang w:val="uk-UA"/>
              </w:rPr>
              <w:t>ендоскопічне обладнання – відео гастроскоп</w:t>
            </w:r>
          </w:p>
        </w:tc>
        <w:tc>
          <w:tcPr>
            <w:tcW w:w="1843" w:type="dxa"/>
          </w:tcPr>
          <w:p w:rsidR="00AA368C" w:rsidRPr="00555712" w:rsidRDefault="00AA368C" w:rsidP="00164A47">
            <w:pPr>
              <w:rPr>
                <w:sz w:val="22"/>
                <w:szCs w:val="22"/>
                <w:lang w:val="uk-UA"/>
              </w:rPr>
            </w:pPr>
            <w:r w:rsidRPr="00555712">
              <w:rPr>
                <w:sz w:val="22"/>
                <w:szCs w:val="22"/>
                <w:lang w:val="uk-UA"/>
              </w:rPr>
              <w:t>230,00</w:t>
            </w:r>
          </w:p>
        </w:tc>
      </w:tr>
      <w:tr w:rsidR="00AA368C" w:rsidRPr="00B243CD" w:rsidTr="0080484F">
        <w:trPr>
          <w:trHeight w:val="264"/>
        </w:trPr>
        <w:tc>
          <w:tcPr>
            <w:tcW w:w="567" w:type="dxa"/>
            <w:vMerge/>
          </w:tcPr>
          <w:p w:rsidR="00AA368C" w:rsidRPr="00555712" w:rsidRDefault="00AA368C" w:rsidP="00164A47">
            <w:pPr>
              <w:rPr>
                <w:sz w:val="22"/>
                <w:szCs w:val="22"/>
                <w:lang w:val="uk-UA"/>
              </w:rPr>
            </w:pPr>
          </w:p>
        </w:tc>
        <w:tc>
          <w:tcPr>
            <w:tcW w:w="7088" w:type="dxa"/>
          </w:tcPr>
          <w:p w:rsidR="00AA368C" w:rsidRPr="00555712" w:rsidRDefault="00AA368C" w:rsidP="0080484F">
            <w:pPr>
              <w:pStyle w:val="af"/>
              <w:numPr>
                <w:ilvl w:val="0"/>
                <w:numId w:val="46"/>
              </w:numPr>
              <w:spacing w:line="240" w:lineRule="auto"/>
              <w:rPr>
                <w:rFonts w:ascii="Times New Roman" w:hAnsi="Times New Roman"/>
                <w:lang w:val="uk-UA"/>
              </w:rPr>
            </w:pPr>
            <w:proofErr w:type="spellStart"/>
            <w:r w:rsidRPr="00555712">
              <w:rPr>
                <w:rFonts w:ascii="Times New Roman" w:hAnsi="Times New Roman"/>
                <w:lang w:val="uk-UA"/>
              </w:rPr>
              <w:t>лапароскопічна</w:t>
            </w:r>
            <w:proofErr w:type="spellEnd"/>
            <w:r w:rsidRPr="00555712">
              <w:rPr>
                <w:rFonts w:ascii="Times New Roman" w:hAnsi="Times New Roman"/>
                <w:lang w:val="uk-UA"/>
              </w:rPr>
              <w:t xml:space="preserve"> стійка</w:t>
            </w:r>
          </w:p>
        </w:tc>
        <w:tc>
          <w:tcPr>
            <w:tcW w:w="1843" w:type="dxa"/>
          </w:tcPr>
          <w:p w:rsidR="00AA368C" w:rsidRPr="00555712" w:rsidRDefault="00AA368C" w:rsidP="0080484F">
            <w:pPr>
              <w:rPr>
                <w:sz w:val="22"/>
                <w:szCs w:val="22"/>
                <w:lang w:val="uk-UA"/>
              </w:rPr>
            </w:pPr>
            <w:r w:rsidRPr="00555712">
              <w:rPr>
                <w:sz w:val="22"/>
                <w:szCs w:val="22"/>
                <w:lang w:val="uk-UA"/>
              </w:rPr>
              <w:t xml:space="preserve">1500,00 </w:t>
            </w:r>
          </w:p>
        </w:tc>
      </w:tr>
      <w:tr w:rsidR="00AA368C" w:rsidRPr="00B243CD" w:rsidTr="0080484F">
        <w:trPr>
          <w:trHeight w:val="370"/>
        </w:trPr>
        <w:tc>
          <w:tcPr>
            <w:tcW w:w="567" w:type="dxa"/>
            <w:vMerge/>
          </w:tcPr>
          <w:p w:rsidR="00AA368C" w:rsidRPr="00555712" w:rsidRDefault="00AA368C" w:rsidP="00164A47">
            <w:pPr>
              <w:rPr>
                <w:sz w:val="22"/>
                <w:szCs w:val="22"/>
                <w:lang w:val="uk-UA"/>
              </w:rPr>
            </w:pPr>
          </w:p>
        </w:tc>
        <w:tc>
          <w:tcPr>
            <w:tcW w:w="7088" w:type="dxa"/>
          </w:tcPr>
          <w:p w:rsidR="00AA368C" w:rsidRPr="00555712" w:rsidRDefault="00AA368C" w:rsidP="00164A47">
            <w:pPr>
              <w:pStyle w:val="af"/>
              <w:numPr>
                <w:ilvl w:val="0"/>
                <w:numId w:val="46"/>
              </w:numPr>
              <w:spacing w:line="240" w:lineRule="auto"/>
              <w:rPr>
                <w:rFonts w:ascii="Times New Roman" w:hAnsi="Times New Roman"/>
                <w:lang w:val="uk-UA"/>
              </w:rPr>
            </w:pPr>
            <w:r w:rsidRPr="00555712">
              <w:rPr>
                <w:rFonts w:ascii="Times New Roman" w:hAnsi="Times New Roman"/>
                <w:lang w:val="uk-UA"/>
              </w:rPr>
              <w:t xml:space="preserve">монітор пацієнта з датчиком вимірювання </w:t>
            </w:r>
            <w:proofErr w:type="spellStart"/>
            <w:r w:rsidRPr="00555712">
              <w:rPr>
                <w:rFonts w:ascii="Times New Roman" w:hAnsi="Times New Roman"/>
                <w:lang w:val="uk-UA"/>
              </w:rPr>
              <w:t>СО2</w:t>
            </w:r>
            <w:proofErr w:type="spellEnd"/>
          </w:p>
        </w:tc>
        <w:tc>
          <w:tcPr>
            <w:tcW w:w="1843" w:type="dxa"/>
          </w:tcPr>
          <w:p w:rsidR="00AA368C" w:rsidRPr="00555712" w:rsidRDefault="00AA368C" w:rsidP="00164A47">
            <w:pPr>
              <w:rPr>
                <w:sz w:val="22"/>
                <w:szCs w:val="22"/>
                <w:lang w:val="uk-UA"/>
              </w:rPr>
            </w:pPr>
            <w:r w:rsidRPr="00555712">
              <w:rPr>
                <w:sz w:val="22"/>
                <w:szCs w:val="22"/>
                <w:lang w:val="uk-UA"/>
              </w:rPr>
              <w:t>30,00</w:t>
            </w:r>
          </w:p>
        </w:tc>
      </w:tr>
      <w:tr w:rsidR="00AA368C" w:rsidRPr="00B243CD" w:rsidTr="00B243CD">
        <w:trPr>
          <w:trHeight w:val="227"/>
        </w:trPr>
        <w:tc>
          <w:tcPr>
            <w:tcW w:w="567" w:type="dxa"/>
            <w:vMerge/>
          </w:tcPr>
          <w:p w:rsidR="00AA368C" w:rsidRPr="00555712" w:rsidRDefault="00AA368C" w:rsidP="00164A47">
            <w:pPr>
              <w:rPr>
                <w:sz w:val="22"/>
                <w:szCs w:val="22"/>
                <w:lang w:val="uk-UA"/>
              </w:rPr>
            </w:pPr>
          </w:p>
        </w:tc>
        <w:tc>
          <w:tcPr>
            <w:tcW w:w="7088" w:type="dxa"/>
          </w:tcPr>
          <w:p w:rsidR="00AA368C" w:rsidRPr="0080484F" w:rsidRDefault="00AA368C" w:rsidP="00164A47">
            <w:pPr>
              <w:pStyle w:val="af"/>
              <w:spacing w:line="240" w:lineRule="auto"/>
              <w:rPr>
                <w:rFonts w:ascii="Times New Roman" w:hAnsi="Times New Roman"/>
                <w:lang w:val="uk-UA"/>
              </w:rPr>
            </w:pPr>
            <w:r w:rsidRPr="0080484F">
              <w:rPr>
                <w:rFonts w:ascii="Times New Roman" w:hAnsi="Times New Roman"/>
                <w:lang w:val="uk-UA"/>
              </w:rPr>
              <w:t>ВСЬОГО:</w:t>
            </w:r>
          </w:p>
        </w:tc>
        <w:tc>
          <w:tcPr>
            <w:tcW w:w="1843" w:type="dxa"/>
          </w:tcPr>
          <w:p w:rsidR="00AA368C" w:rsidRPr="00555712" w:rsidRDefault="00AA368C" w:rsidP="00164A47">
            <w:pPr>
              <w:rPr>
                <w:sz w:val="22"/>
                <w:szCs w:val="22"/>
                <w:lang w:val="uk-UA"/>
              </w:rPr>
            </w:pPr>
            <w:r w:rsidRPr="00555712">
              <w:rPr>
                <w:sz w:val="22"/>
                <w:szCs w:val="22"/>
                <w:lang w:val="uk-UA"/>
              </w:rPr>
              <w:t>2080,0</w:t>
            </w:r>
          </w:p>
        </w:tc>
      </w:tr>
      <w:tr w:rsidR="00AA368C" w:rsidRPr="00B243CD" w:rsidTr="00B243CD">
        <w:trPr>
          <w:trHeight w:val="550"/>
        </w:trPr>
        <w:tc>
          <w:tcPr>
            <w:tcW w:w="567" w:type="dxa"/>
          </w:tcPr>
          <w:p w:rsidR="00AA368C" w:rsidRPr="00555712" w:rsidRDefault="00AA368C" w:rsidP="00164A47">
            <w:pPr>
              <w:rPr>
                <w:sz w:val="22"/>
                <w:szCs w:val="22"/>
                <w:lang w:val="uk-UA"/>
              </w:rPr>
            </w:pPr>
            <w:r w:rsidRPr="00555712">
              <w:rPr>
                <w:sz w:val="22"/>
                <w:szCs w:val="22"/>
                <w:lang w:val="uk-UA"/>
              </w:rPr>
              <w:t>9</w:t>
            </w:r>
          </w:p>
        </w:tc>
        <w:tc>
          <w:tcPr>
            <w:tcW w:w="7088" w:type="dxa"/>
          </w:tcPr>
          <w:p w:rsidR="00AA368C" w:rsidRPr="00555712" w:rsidRDefault="00AA368C" w:rsidP="00164A47">
            <w:pPr>
              <w:rPr>
                <w:sz w:val="22"/>
                <w:szCs w:val="22"/>
                <w:lang w:val="uk-UA"/>
              </w:rPr>
            </w:pPr>
            <w:r w:rsidRPr="00555712">
              <w:rPr>
                <w:sz w:val="22"/>
                <w:szCs w:val="22"/>
                <w:lang w:val="uk-UA"/>
              </w:rPr>
              <w:t>Технічне обстеження доступності будівель та приміщень для осіб з інвалідністю та інших мало мобільних груп населення відповідно до будівельних норм і правил згідно ДБНВ 2.2. – 40:2018 «</w:t>
            </w:r>
            <w:proofErr w:type="spellStart"/>
            <w:r w:rsidRPr="00555712">
              <w:rPr>
                <w:sz w:val="22"/>
                <w:szCs w:val="22"/>
                <w:lang w:val="uk-UA"/>
              </w:rPr>
              <w:t>Інклюзивність</w:t>
            </w:r>
            <w:proofErr w:type="spellEnd"/>
            <w:r w:rsidRPr="00555712">
              <w:rPr>
                <w:sz w:val="22"/>
                <w:szCs w:val="22"/>
                <w:lang w:val="uk-UA"/>
              </w:rPr>
              <w:t xml:space="preserve"> будівель і споруд».</w:t>
            </w:r>
          </w:p>
        </w:tc>
        <w:tc>
          <w:tcPr>
            <w:tcW w:w="1843" w:type="dxa"/>
          </w:tcPr>
          <w:p w:rsidR="00AA368C" w:rsidRPr="00555712" w:rsidRDefault="00AA368C" w:rsidP="00164A47">
            <w:pPr>
              <w:rPr>
                <w:sz w:val="22"/>
                <w:szCs w:val="22"/>
                <w:lang w:val="uk-UA"/>
              </w:rPr>
            </w:pPr>
            <w:r w:rsidRPr="00555712">
              <w:rPr>
                <w:sz w:val="22"/>
                <w:szCs w:val="22"/>
                <w:lang w:val="uk-UA"/>
              </w:rPr>
              <w:t>5,0</w:t>
            </w:r>
          </w:p>
        </w:tc>
      </w:tr>
      <w:tr w:rsidR="00AA368C" w:rsidRPr="00B243CD" w:rsidTr="00B243CD">
        <w:trPr>
          <w:trHeight w:val="550"/>
        </w:trPr>
        <w:tc>
          <w:tcPr>
            <w:tcW w:w="567" w:type="dxa"/>
          </w:tcPr>
          <w:p w:rsidR="00AA368C" w:rsidRPr="00555712" w:rsidRDefault="00AA368C" w:rsidP="00164A47">
            <w:pPr>
              <w:rPr>
                <w:sz w:val="22"/>
                <w:szCs w:val="22"/>
                <w:lang w:val="uk-UA"/>
              </w:rPr>
            </w:pPr>
            <w:r w:rsidRPr="00555712">
              <w:rPr>
                <w:sz w:val="22"/>
                <w:szCs w:val="22"/>
                <w:lang w:val="uk-UA"/>
              </w:rPr>
              <w:t>10</w:t>
            </w:r>
          </w:p>
        </w:tc>
        <w:tc>
          <w:tcPr>
            <w:tcW w:w="7088" w:type="dxa"/>
          </w:tcPr>
          <w:p w:rsidR="00AA368C" w:rsidRPr="00555712" w:rsidRDefault="00AA368C" w:rsidP="00164A47">
            <w:pPr>
              <w:rPr>
                <w:sz w:val="22"/>
                <w:szCs w:val="22"/>
                <w:lang w:val="uk-UA"/>
              </w:rPr>
            </w:pPr>
            <w:r w:rsidRPr="00555712">
              <w:rPr>
                <w:sz w:val="22"/>
                <w:szCs w:val="22"/>
                <w:lang w:val="uk-UA"/>
              </w:rPr>
              <w:t xml:space="preserve">Апарат рентгенівський флюорографічний цифровий «КРАС» </w:t>
            </w:r>
          </w:p>
        </w:tc>
        <w:tc>
          <w:tcPr>
            <w:tcW w:w="1843" w:type="dxa"/>
          </w:tcPr>
          <w:p w:rsidR="00AA368C" w:rsidRPr="00555712" w:rsidRDefault="00AA368C" w:rsidP="00164A47">
            <w:pPr>
              <w:rPr>
                <w:sz w:val="22"/>
                <w:szCs w:val="22"/>
                <w:lang w:val="uk-UA"/>
              </w:rPr>
            </w:pPr>
            <w:r w:rsidRPr="00555712">
              <w:rPr>
                <w:sz w:val="22"/>
                <w:szCs w:val="22"/>
                <w:lang w:val="uk-UA"/>
              </w:rPr>
              <w:t>1 900,0</w:t>
            </w:r>
          </w:p>
        </w:tc>
      </w:tr>
      <w:tr w:rsidR="00AA368C" w:rsidRPr="00B243CD" w:rsidTr="00B243CD">
        <w:trPr>
          <w:trHeight w:val="550"/>
        </w:trPr>
        <w:tc>
          <w:tcPr>
            <w:tcW w:w="567" w:type="dxa"/>
          </w:tcPr>
          <w:p w:rsidR="00AA368C" w:rsidRPr="00555712" w:rsidRDefault="00AA368C" w:rsidP="00164A47">
            <w:pPr>
              <w:rPr>
                <w:sz w:val="22"/>
                <w:szCs w:val="22"/>
                <w:lang w:val="uk-UA"/>
              </w:rPr>
            </w:pPr>
          </w:p>
        </w:tc>
        <w:tc>
          <w:tcPr>
            <w:tcW w:w="7088" w:type="dxa"/>
          </w:tcPr>
          <w:p w:rsidR="00AA368C" w:rsidRPr="00555712" w:rsidRDefault="0080484F" w:rsidP="00164A47">
            <w:pPr>
              <w:rPr>
                <w:sz w:val="22"/>
                <w:szCs w:val="22"/>
                <w:lang w:val="uk-UA"/>
              </w:rPr>
            </w:pPr>
            <w:r>
              <w:rPr>
                <w:sz w:val="22"/>
                <w:szCs w:val="22"/>
                <w:lang w:val="uk-UA"/>
              </w:rPr>
              <w:t>РАЗОМ:</w:t>
            </w:r>
          </w:p>
        </w:tc>
        <w:tc>
          <w:tcPr>
            <w:tcW w:w="1843" w:type="dxa"/>
          </w:tcPr>
          <w:p w:rsidR="00AA368C" w:rsidRPr="00555712" w:rsidRDefault="00AA368C" w:rsidP="00164A47">
            <w:pPr>
              <w:rPr>
                <w:sz w:val="22"/>
                <w:szCs w:val="22"/>
                <w:lang w:val="uk-UA"/>
              </w:rPr>
            </w:pPr>
            <w:r w:rsidRPr="00555712">
              <w:rPr>
                <w:sz w:val="22"/>
                <w:szCs w:val="22"/>
                <w:lang w:val="uk-UA"/>
              </w:rPr>
              <w:t xml:space="preserve">7 420,5   </w:t>
            </w:r>
          </w:p>
        </w:tc>
      </w:tr>
    </w:tbl>
    <w:p w:rsidR="00555712" w:rsidRDefault="00555712" w:rsidP="00164A47">
      <w:pPr>
        <w:widowControl w:val="0"/>
        <w:tabs>
          <w:tab w:val="left" w:pos="0"/>
        </w:tabs>
        <w:autoSpaceDE w:val="0"/>
        <w:autoSpaceDN w:val="0"/>
        <w:adjustRightInd w:val="0"/>
        <w:ind w:firstLine="1135"/>
        <w:jc w:val="center"/>
        <w:rPr>
          <w:b/>
          <w:lang w:val="uk-UA"/>
        </w:rPr>
      </w:pPr>
    </w:p>
    <w:p w:rsidR="0080484F" w:rsidRDefault="0080484F" w:rsidP="00164A47">
      <w:pPr>
        <w:widowControl w:val="0"/>
        <w:tabs>
          <w:tab w:val="left" w:pos="0"/>
        </w:tabs>
        <w:autoSpaceDE w:val="0"/>
        <w:autoSpaceDN w:val="0"/>
        <w:adjustRightInd w:val="0"/>
        <w:ind w:firstLine="1135"/>
        <w:jc w:val="center"/>
        <w:rPr>
          <w:b/>
          <w:lang w:val="uk-UA"/>
        </w:rPr>
      </w:pPr>
    </w:p>
    <w:p w:rsidR="0080484F" w:rsidRDefault="0080484F" w:rsidP="00164A47">
      <w:pPr>
        <w:widowControl w:val="0"/>
        <w:tabs>
          <w:tab w:val="left" w:pos="0"/>
        </w:tabs>
        <w:autoSpaceDE w:val="0"/>
        <w:autoSpaceDN w:val="0"/>
        <w:adjustRightInd w:val="0"/>
        <w:ind w:firstLine="1135"/>
        <w:jc w:val="center"/>
        <w:rPr>
          <w:b/>
          <w:lang w:val="uk-UA"/>
        </w:rPr>
      </w:pPr>
    </w:p>
    <w:p w:rsidR="0080484F" w:rsidRDefault="0080484F" w:rsidP="00164A47">
      <w:pPr>
        <w:widowControl w:val="0"/>
        <w:tabs>
          <w:tab w:val="left" w:pos="0"/>
        </w:tabs>
        <w:autoSpaceDE w:val="0"/>
        <w:autoSpaceDN w:val="0"/>
        <w:adjustRightInd w:val="0"/>
        <w:ind w:firstLine="1135"/>
        <w:jc w:val="center"/>
        <w:rPr>
          <w:b/>
          <w:lang w:val="uk-UA"/>
        </w:rPr>
      </w:pPr>
    </w:p>
    <w:p w:rsidR="0080484F" w:rsidRPr="0080484F" w:rsidRDefault="0080484F" w:rsidP="00164A47">
      <w:pPr>
        <w:widowControl w:val="0"/>
        <w:tabs>
          <w:tab w:val="left" w:pos="0"/>
        </w:tabs>
        <w:autoSpaceDE w:val="0"/>
        <w:autoSpaceDN w:val="0"/>
        <w:adjustRightInd w:val="0"/>
        <w:ind w:firstLine="1135"/>
        <w:jc w:val="center"/>
        <w:rPr>
          <w:b/>
          <w:lang w:val="uk-UA"/>
        </w:rPr>
      </w:pPr>
    </w:p>
    <w:p w:rsidR="00555712" w:rsidRDefault="00555712" w:rsidP="00164A47">
      <w:pPr>
        <w:widowControl w:val="0"/>
        <w:tabs>
          <w:tab w:val="left" w:pos="0"/>
        </w:tabs>
        <w:autoSpaceDE w:val="0"/>
        <w:autoSpaceDN w:val="0"/>
        <w:adjustRightInd w:val="0"/>
        <w:ind w:firstLine="1135"/>
        <w:jc w:val="center"/>
        <w:rPr>
          <w:b/>
          <w:lang w:val="en-US"/>
        </w:rPr>
      </w:pPr>
    </w:p>
    <w:p w:rsidR="00A473FD" w:rsidRPr="00555712" w:rsidRDefault="00A473FD" w:rsidP="00164A47">
      <w:pPr>
        <w:widowControl w:val="0"/>
        <w:tabs>
          <w:tab w:val="left" w:pos="0"/>
        </w:tabs>
        <w:autoSpaceDE w:val="0"/>
        <w:autoSpaceDN w:val="0"/>
        <w:adjustRightInd w:val="0"/>
        <w:ind w:firstLine="1135"/>
        <w:jc w:val="center"/>
        <w:rPr>
          <w:b/>
        </w:rPr>
      </w:pPr>
      <w:r w:rsidRPr="00B243CD">
        <w:rPr>
          <w:b/>
          <w:lang w:val="uk-UA"/>
        </w:rPr>
        <w:lastRenderedPageBreak/>
        <w:t>Першочергові капітальні вкладення у 202</w:t>
      </w:r>
      <w:r w:rsidR="00E02B15">
        <w:rPr>
          <w:b/>
          <w:lang w:val="uk-UA"/>
        </w:rPr>
        <w:t>1</w:t>
      </w:r>
      <w:r w:rsidRPr="00B243CD">
        <w:rPr>
          <w:b/>
          <w:lang w:val="uk-UA"/>
        </w:rPr>
        <w:t xml:space="preserve"> році</w:t>
      </w:r>
    </w:p>
    <w:p w:rsidR="00555712" w:rsidRPr="00555712" w:rsidRDefault="00555712" w:rsidP="00164A47">
      <w:pPr>
        <w:widowControl w:val="0"/>
        <w:tabs>
          <w:tab w:val="left" w:pos="0"/>
        </w:tabs>
        <w:autoSpaceDE w:val="0"/>
        <w:autoSpaceDN w:val="0"/>
        <w:adjustRightInd w:val="0"/>
        <w:ind w:firstLine="1135"/>
        <w:jc w:val="center"/>
        <w:rPr>
          <w:b/>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7230"/>
        <w:gridCol w:w="1701"/>
      </w:tblGrid>
      <w:tr w:rsidR="00A473FD" w:rsidRPr="00B243CD" w:rsidTr="00A473FD">
        <w:trPr>
          <w:trHeight w:val="440"/>
        </w:trPr>
        <w:tc>
          <w:tcPr>
            <w:tcW w:w="567" w:type="dxa"/>
            <w:tcBorders>
              <w:top w:val="single" w:sz="4" w:space="0" w:color="000000"/>
              <w:left w:val="single" w:sz="4" w:space="0" w:color="000000"/>
              <w:bottom w:val="single" w:sz="4" w:space="0" w:color="000000"/>
              <w:right w:val="single" w:sz="4" w:space="0" w:color="000000"/>
            </w:tcBorders>
          </w:tcPr>
          <w:p w:rsidR="00A473FD" w:rsidRPr="00B243CD" w:rsidRDefault="00A473FD" w:rsidP="00164A47">
            <w:pPr>
              <w:widowControl w:val="0"/>
              <w:tabs>
                <w:tab w:val="left" w:pos="0"/>
              </w:tabs>
              <w:autoSpaceDE w:val="0"/>
              <w:autoSpaceDN w:val="0"/>
              <w:adjustRightInd w:val="0"/>
              <w:jc w:val="center"/>
              <w:rPr>
                <w:b/>
                <w:sz w:val="22"/>
                <w:szCs w:val="22"/>
                <w:lang w:val="uk-UA"/>
              </w:rPr>
            </w:pPr>
            <w:r w:rsidRPr="00B243CD">
              <w:rPr>
                <w:b/>
                <w:sz w:val="22"/>
                <w:szCs w:val="22"/>
                <w:lang w:val="uk-UA"/>
              </w:rPr>
              <w:t>№</w:t>
            </w:r>
          </w:p>
          <w:p w:rsidR="00A473FD" w:rsidRPr="00B243CD" w:rsidRDefault="00A473FD" w:rsidP="00164A47">
            <w:pPr>
              <w:widowControl w:val="0"/>
              <w:tabs>
                <w:tab w:val="left" w:pos="0"/>
              </w:tabs>
              <w:autoSpaceDE w:val="0"/>
              <w:autoSpaceDN w:val="0"/>
              <w:adjustRightInd w:val="0"/>
              <w:jc w:val="center"/>
              <w:rPr>
                <w:b/>
                <w:sz w:val="22"/>
                <w:szCs w:val="22"/>
                <w:u w:val="single"/>
                <w:lang w:val="uk-UA"/>
              </w:rPr>
            </w:pPr>
            <w:r w:rsidRPr="00B243CD">
              <w:rPr>
                <w:b/>
                <w:sz w:val="22"/>
                <w:szCs w:val="22"/>
                <w:lang w:val="uk-UA"/>
              </w:rPr>
              <w:t>з/п</w:t>
            </w:r>
          </w:p>
        </w:tc>
        <w:tc>
          <w:tcPr>
            <w:tcW w:w="7230" w:type="dxa"/>
            <w:tcBorders>
              <w:top w:val="single" w:sz="4" w:space="0" w:color="000000"/>
              <w:left w:val="single" w:sz="4" w:space="0" w:color="000000"/>
              <w:bottom w:val="single" w:sz="4" w:space="0" w:color="000000"/>
              <w:right w:val="single" w:sz="4" w:space="0" w:color="000000"/>
            </w:tcBorders>
          </w:tcPr>
          <w:p w:rsidR="00A473FD" w:rsidRPr="00B243CD" w:rsidRDefault="00A473FD" w:rsidP="00164A47">
            <w:pPr>
              <w:widowControl w:val="0"/>
              <w:tabs>
                <w:tab w:val="left" w:pos="0"/>
              </w:tabs>
              <w:autoSpaceDE w:val="0"/>
              <w:autoSpaceDN w:val="0"/>
              <w:adjustRightInd w:val="0"/>
              <w:jc w:val="center"/>
              <w:rPr>
                <w:b/>
                <w:sz w:val="22"/>
                <w:szCs w:val="22"/>
                <w:lang w:val="uk-UA"/>
              </w:rPr>
            </w:pPr>
            <w:r w:rsidRPr="00B243CD">
              <w:rPr>
                <w:b/>
                <w:sz w:val="22"/>
                <w:szCs w:val="22"/>
                <w:lang w:val="uk-UA"/>
              </w:rPr>
              <w:t>Заходи</w:t>
            </w:r>
          </w:p>
        </w:tc>
        <w:tc>
          <w:tcPr>
            <w:tcW w:w="1701" w:type="dxa"/>
            <w:tcBorders>
              <w:top w:val="single" w:sz="4" w:space="0" w:color="000000"/>
              <w:left w:val="single" w:sz="4" w:space="0" w:color="000000"/>
              <w:bottom w:val="single" w:sz="4" w:space="0" w:color="000000"/>
              <w:right w:val="single" w:sz="4" w:space="0" w:color="000000"/>
            </w:tcBorders>
          </w:tcPr>
          <w:p w:rsidR="00A473FD" w:rsidRPr="00B243CD" w:rsidRDefault="00A473FD" w:rsidP="00164A47">
            <w:pPr>
              <w:widowControl w:val="0"/>
              <w:tabs>
                <w:tab w:val="left" w:pos="0"/>
              </w:tabs>
              <w:autoSpaceDE w:val="0"/>
              <w:autoSpaceDN w:val="0"/>
              <w:adjustRightInd w:val="0"/>
              <w:jc w:val="center"/>
              <w:rPr>
                <w:b/>
                <w:sz w:val="22"/>
                <w:szCs w:val="22"/>
                <w:lang w:val="uk-UA"/>
              </w:rPr>
            </w:pPr>
            <w:r w:rsidRPr="00B243CD">
              <w:rPr>
                <w:b/>
                <w:sz w:val="22"/>
                <w:szCs w:val="22"/>
                <w:lang w:val="uk-UA"/>
              </w:rPr>
              <w:t>Обсяг фінансування,</w:t>
            </w:r>
          </w:p>
          <w:p w:rsidR="00A473FD" w:rsidRPr="00B243CD" w:rsidRDefault="00A473FD" w:rsidP="00164A47">
            <w:pPr>
              <w:widowControl w:val="0"/>
              <w:tabs>
                <w:tab w:val="left" w:pos="0"/>
              </w:tabs>
              <w:autoSpaceDE w:val="0"/>
              <w:autoSpaceDN w:val="0"/>
              <w:adjustRightInd w:val="0"/>
              <w:jc w:val="center"/>
              <w:rPr>
                <w:b/>
                <w:sz w:val="22"/>
                <w:szCs w:val="22"/>
                <w:lang w:val="uk-UA"/>
              </w:rPr>
            </w:pPr>
            <w:proofErr w:type="spellStart"/>
            <w:r w:rsidRPr="00B243CD">
              <w:rPr>
                <w:b/>
                <w:sz w:val="22"/>
                <w:szCs w:val="22"/>
                <w:lang w:val="uk-UA"/>
              </w:rPr>
              <w:t>тис.грн</w:t>
            </w:r>
            <w:proofErr w:type="spellEnd"/>
            <w:r w:rsidRPr="00B243CD">
              <w:rPr>
                <w:b/>
                <w:sz w:val="22"/>
                <w:szCs w:val="22"/>
                <w:lang w:val="uk-UA"/>
              </w:rPr>
              <w:t>.</w:t>
            </w:r>
          </w:p>
        </w:tc>
      </w:tr>
      <w:tr w:rsidR="00A546A2" w:rsidRPr="00B243CD" w:rsidTr="00A473FD">
        <w:trPr>
          <w:trHeight w:val="440"/>
        </w:trPr>
        <w:tc>
          <w:tcPr>
            <w:tcW w:w="567" w:type="dxa"/>
            <w:tcBorders>
              <w:top w:val="single" w:sz="4" w:space="0" w:color="000000"/>
              <w:left w:val="single" w:sz="4" w:space="0" w:color="000000"/>
              <w:bottom w:val="single" w:sz="4" w:space="0" w:color="000000"/>
              <w:right w:val="single" w:sz="4" w:space="0" w:color="000000"/>
            </w:tcBorders>
          </w:tcPr>
          <w:p w:rsidR="00A546A2" w:rsidRPr="00B243CD" w:rsidRDefault="00A546A2" w:rsidP="00164A47">
            <w:pPr>
              <w:widowControl w:val="0"/>
              <w:tabs>
                <w:tab w:val="left" w:pos="0"/>
              </w:tabs>
              <w:autoSpaceDE w:val="0"/>
              <w:autoSpaceDN w:val="0"/>
              <w:adjustRightInd w:val="0"/>
              <w:jc w:val="center"/>
              <w:rPr>
                <w:sz w:val="22"/>
                <w:szCs w:val="22"/>
                <w:lang w:val="uk-UA"/>
              </w:rPr>
            </w:pPr>
            <w:r w:rsidRPr="00B243CD">
              <w:rPr>
                <w:sz w:val="22"/>
                <w:szCs w:val="22"/>
                <w:lang w:val="uk-UA"/>
              </w:rPr>
              <w:t>1</w:t>
            </w:r>
          </w:p>
        </w:tc>
        <w:tc>
          <w:tcPr>
            <w:tcW w:w="7230" w:type="dxa"/>
            <w:tcBorders>
              <w:top w:val="single" w:sz="4" w:space="0" w:color="000000"/>
              <w:left w:val="single" w:sz="4" w:space="0" w:color="000000"/>
              <w:bottom w:val="single" w:sz="4" w:space="0" w:color="000000"/>
              <w:right w:val="single" w:sz="4" w:space="0" w:color="000000"/>
            </w:tcBorders>
          </w:tcPr>
          <w:p w:rsidR="00A546A2" w:rsidRPr="00B243CD" w:rsidRDefault="00A03CE5" w:rsidP="0080484F">
            <w:pPr>
              <w:pStyle w:val="af"/>
              <w:spacing w:line="240" w:lineRule="auto"/>
              <w:ind w:left="0"/>
              <w:jc w:val="both"/>
              <w:rPr>
                <w:rFonts w:ascii="Times New Roman" w:hAnsi="Times New Roman"/>
                <w:lang w:val="uk-UA"/>
              </w:rPr>
            </w:pPr>
            <w:r w:rsidRPr="00B243CD">
              <w:rPr>
                <w:rFonts w:ascii="Times New Roman" w:hAnsi="Times New Roman"/>
                <w:lang w:val="uk-UA"/>
              </w:rPr>
              <w:t>Подовження р</w:t>
            </w:r>
            <w:r w:rsidR="00A546A2" w:rsidRPr="00B243CD">
              <w:rPr>
                <w:rFonts w:ascii="Times New Roman" w:hAnsi="Times New Roman"/>
                <w:lang w:val="uk-UA"/>
              </w:rPr>
              <w:t>еконструкці</w:t>
            </w:r>
            <w:r w:rsidRPr="00B243CD">
              <w:rPr>
                <w:rFonts w:ascii="Times New Roman" w:hAnsi="Times New Roman"/>
                <w:lang w:val="uk-UA"/>
              </w:rPr>
              <w:t>ї</w:t>
            </w:r>
            <w:r w:rsidR="00A546A2" w:rsidRPr="00B243CD">
              <w:rPr>
                <w:rFonts w:ascii="Times New Roman" w:hAnsi="Times New Roman"/>
                <w:lang w:val="uk-UA"/>
              </w:rPr>
              <w:t xml:space="preserve"> будівлі Комунального некомерційного підприємства «</w:t>
            </w:r>
            <w:proofErr w:type="spellStart"/>
            <w:r w:rsidR="00A546A2" w:rsidRPr="00B243CD">
              <w:rPr>
                <w:rFonts w:ascii="Times New Roman" w:hAnsi="Times New Roman"/>
                <w:lang w:val="uk-UA"/>
              </w:rPr>
              <w:t>Люботинська</w:t>
            </w:r>
            <w:proofErr w:type="spellEnd"/>
            <w:r w:rsidR="00A546A2" w:rsidRPr="00B243CD">
              <w:rPr>
                <w:rFonts w:ascii="Times New Roman" w:hAnsi="Times New Roman"/>
                <w:lang w:val="uk-UA"/>
              </w:rPr>
              <w:t xml:space="preserve"> міська лікарня» </w:t>
            </w:r>
            <w:proofErr w:type="spellStart"/>
            <w:r w:rsidR="00A546A2" w:rsidRPr="00B243CD">
              <w:rPr>
                <w:rFonts w:ascii="Times New Roman" w:hAnsi="Times New Roman"/>
                <w:lang w:val="uk-UA"/>
              </w:rPr>
              <w:t>Люботинської</w:t>
            </w:r>
            <w:proofErr w:type="spellEnd"/>
            <w:r w:rsidR="00A546A2" w:rsidRPr="00B243CD">
              <w:rPr>
                <w:rFonts w:ascii="Times New Roman" w:hAnsi="Times New Roman"/>
                <w:lang w:val="uk-UA"/>
              </w:rPr>
              <w:t xml:space="preserve"> міської ради Харківської області за адресою: Харківська область, м. Люботин, </w:t>
            </w:r>
            <w:proofErr w:type="spellStart"/>
            <w:r w:rsidR="00A546A2" w:rsidRPr="00B243CD">
              <w:rPr>
                <w:rFonts w:ascii="Times New Roman" w:hAnsi="Times New Roman"/>
                <w:lang w:val="uk-UA"/>
              </w:rPr>
              <w:t>вул.Шевченка</w:t>
            </w:r>
            <w:proofErr w:type="spellEnd"/>
            <w:r w:rsidR="00A546A2" w:rsidRPr="00B243CD">
              <w:rPr>
                <w:rFonts w:ascii="Times New Roman" w:hAnsi="Times New Roman"/>
                <w:lang w:val="uk-UA"/>
              </w:rPr>
              <w:t>,15</w:t>
            </w:r>
            <w:r w:rsidR="00AA368C" w:rsidRPr="00B243CD">
              <w:rPr>
                <w:rFonts w:ascii="Times New Roman" w:hAnsi="Times New Roman"/>
                <w:lang w:val="uk-UA"/>
              </w:rPr>
              <w:t>-8</w:t>
            </w:r>
          </w:p>
        </w:tc>
        <w:tc>
          <w:tcPr>
            <w:tcW w:w="1701" w:type="dxa"/>
            <w:tcBorders>
              <w:top w:val="single" w:sz="4" w:space="0" w:color="000000"/>
              <w:left w:val="single" w:sz="4" w:space="0" w:color="000000"/>
              <w:bottom w:val="single" w:sz="4" w:space="0" w:color="000000"/>
              <w:right w:val="single" w:sz="4" w:space="0" w:color="000000"/>
            </w:tcBorders>
          </w:tcPr>
          <w:p w:rsidR="00A546A2" w:rsidRPr="00B243CD" w:rsidRDefault="00AA368C" w:rsidP="00164A47">
            <w:pPr>
              <w:pStyle w:val="af"/>
              <w:spacing w:line="240" w:lineRule="auto"/>
              <w:ind w:left="0"/>
              <w:jc w:val="center"/>
              <w:rPr>
                <w:rFonts w:ascii="Times New Roman" w:hAnsi="Times New Roman"/>
                <w:lang w:val="uk-UA"/>
              </w:rPr>
            </w:pPr>
            <w:r w:rsidRPr="00B243CD">
              <w:rPr>
                <w:rFonts w:ascii="Times New Roman" w:hAnsi="Times New Roman"/>
                <w:lang w:val="uk-UA"/>
              </w:rPr>
              <w:t>63 580,0</w:t>
            </w:r>
          </w:p>
        </w:tc>
      </w:tr>
      <w:tr w:rsidR="00A473FD" w:rsidRPr="00B243CD" w:rsidTr="00A473FD">
        <w:trPr>
          <w:trHeight w:val="440"/>
        </w:trPr>
        <w:tc>
          <w:tcPr>
            <w:tcW w:w="567" w:type="dxa"/>
            <w:tcBorders>
              <w:top w:val="single" w:sz="4" w:space="0" w:color="000000"/>
              <w:left w:val="single" w:sz="4" w:space="0" w:color="000000"/>
              <w:bottom w:val="single" w:sz="4" w:space="0" w:color="000000"/>
              <w:right w:val="single" w:sz="4" w:space="0" w:color="000000"/>
            </w:tcBorders>
          </w:tcPr>
          <w:p w:rsidR="00A473FD" w:rsidRPr="00B243CD" w:rsidRDefault="00A546A2" w:rsidP="00164A47">
            <w:pPr>
              <w:widowControl w:val="0"/>
              <w:tabs>
                <w:tab w:val="left" w:pos="0"/>
              </w:tabs>
              <w:autoSpaceDE w:val="0"/>
              <w:autoSpaceDN w:val="0"/>
              <w:adjustRightInd w:val="0"/>
              <w:jc w:val="center"/>
              <w:rPr>
                <w:sz w:val="22"/>
                <w:szCs w:val="22"/>
                <w:lang w:val="uk-UA"/>
              </w:rPr>
            </w:pPr>
            <w:r w:rsidRPr="00B243CD">
              <w:rPr>
                <w:sz w:val="22"/>
                <w:szCs w:val="22"/>
                <w:lang w:val="uk-UA"/>
              </w:rPr>
              <w:t>2</w:t>
            </w:r>
          </w:p>
        </w:tc>
        <w:tc>
          <w:tcPr>
            <w:tcW w:w="7230" w:type="dxa"/>
            <w:tcBorders>
              <w:top w:val="single" w:sz="4" w:space="0" w:color="000000"/>
              <w:left w:val="single" w:sz="4" w:space="0" w:color="000000"/>
              <w:bottom w:val="single" w:sz="4" w:space="0" w:color="000000"/>
              <w:right w:val="single" w:sz="4" w:space="0" w:color="000000"/>
            </w:tcBorders>
          </w:tcPr>
          <w:p w:rsidR="00A473FD" w:rsidRPr="00B243CD" w:rsidRDefault="00A473FD" w:rsidP="00164A47">
            <w:pPr>
              <w:widowControl w:val="0"/>
              <w:tabs>
                <w:tab w:val="left" w:pos="0"/>
              </w:tabs>
              <w:autoSpaceDE w:val="0"/>
              <w:autoSpaceDN w:val="0"/>
              <w:adjustRightInd w:val="0"/>
              <w:jc w:val="both"/>
              <w:rPr>
                <w:sz w:val="22"/>
                <w:szCs w:val="22"/>
                <w:lang w:val="uk-UA"/>
              </w:rPr>
            </w:pPr>
            <w:r w:rsidRPr="00B243CD">
              <w:rPr>
                <w:sz w:val="22"/>
                <w:szCs w:val="22"/>
                <w:lang w:val="uk-UA"/>
              </w:rPr>
              <w:t>Капітальний ремонт покрівлі на гаражі</w:t>
            </w:r>
            <w:r w:rsidR="00AA368C" w:rsidRPr="00B243CD">
              <w:rPr>
                <w:sz w:val="22"/>
                <w:szCs w:val="22"/>
                <w:lang w:val="uk-UA"/>
              </w:rPr>
              <w:t xml:space="preserve"> (640 м</w:t>
            </w:r>
            <w:r w:rsidR="00AA368C" w:rsidRPr="00B243CD">
              <w:rPr>
                <w:sz w:val="22"/>
                <w:szCs w:val="22"/>
                <w:vertAlign w:val="superscript"/>
                <w:lang w:val="uk-UA"/>
              </w:rPr>
              <w:t>2</w:t>
            </w:r>
            <w:r w:rsidR="00AA368C" w:rsidRPr="00B243CD">
              <w:rPr>
                <w:sz w:val="22"/>
                <w:szCs w:val="22"/>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A473FD" w:rsidRPr="00B243CD" w:rsidRDefault="00A546A2" w:rsidP="00164A47">
            <w:pPr>
              <w:widowControl w:val="0"/>
              <w:tabs>
                <w:tab w:val="left" w:pos="0"/>
              </w:tabs>
              <w:autoSpaceDE w:val="0"/>
              <w:autoSpaceDN w:val="0"/>
              <w:adjustRightInd w:val="0"/>
              <w:ind w:firstLine="38"/>
              <w:jc w:val="center"/>
              <w:rPr>
                <w:sz w:val="22"/>
                <w:szCs w:val="22"/>
                <w:lang w:val="uk-UA"/>
              </w:rPr>
            </w:pPr>
            <w:r w:rsidRPr="00B243CD">
              <w:rPr>
                <w:sz w:val="22"/>
                <w:szCs w:val="22"/>
                <w:lang w:val="uk-UA"/>
              </w:rPr>
              <w:t>1</w:t>
            </w:r>
            <w:r w:rsidR="00AA368C" w:rsidRPr="00B243CD">
              <w:rPr>
                <w:sz w:val="22"/>
                <w:szCs w:val="22"/>
                <w:lang w:val="uk-UA"/>
              </w:rPr>
              <w:t xml:space="preserve"> 0</w:t>
            </w:r>
            <w:r w:rsidRPr="00B243CD">
              <w:rPr>
                <w:sz w:val="22"/>
                <w:szCs w:val="22"/>
                <w:lang w:val="uk-UA"/>
              </w:rPr>
              <w:t>00,0</w:t>
            </w:r>
          </w:p>
        </w:tc>
      </w:tr>
      <w:tr w:rsidR="00A473FD" w:rsidRPr="00B243CD" w:rsidTr="00A473FD">
        <w:trPr>
          <w:trHeight w:val="440"/>
        </w:trPr>
        <w:tc>
          <w:tcPr>
            <w:tcW w:w="567" w:type="dxa"/>
            <w:tcBorders>
              <w:top w:val="single" w:sz="4" w:space="0" w:color="000000"/>
              <w:left w:val="single" w:sz="4" w:space="0" w:color="000000"/>
              <w:bottom w:val="single" w:sz="4" w:space="0" w:color="000000"/>
              <w:right w:val="single" w:sz="4" w:space="0" w:color="000000"/>
            </w:tcBorders>
          </w:tcPr>
          <w:p w:rsidR="00A473FD" w:rsidRPr="00B243CD" w:rsidRDefault="00A546A2" w:rsidP="00164A47">
            <w:pPr>
              <w:widowControl w:val="0"/>
              <w:tabs>
                <w:tab w:val="left" w:pos="0"/>
              </w:tabs>
              <w:autoSpaceDE w:val="0"/>
              <w:autoSpaceDN w:val="0"/>
              <w:adjustRightInd w:val="0"/>
              <w:jc w:val="center"/>
              <w:rPr>
                <w:sz w:val="22"/>
                <w:szCs w:val="22"/>
                <w:lang w:val="uk-UA"/>
              </w:rPr>
            </w:pPr>
            <w:r w:rsidRPr="00B243CD">
              <w:rPr>
                <w:sz w:val="22"/>
                <w:szCs w:val="22"/>
                <w:lang w:val="uk-UA"/>
              </w:rPr>
              <w:t>3</w:t>
            </w:r>
          </w:p>
        </w:tc>
        <w:tc>
          <w:tcPr>
            <w:tcW w:w="7230" w:type="dxa"/>
            <w:tcBorders>
              <w:top w:val="single" w:sz="4" w:space="0" w:color="000000"/>
              <w:left w:val="single" w:sz="4" w:space="0" w:color="000000"/>
              <w:bottom w:val="single" w:sz="4" w:space="0" w:color="000000"/>
              <w:right w:val="single" w:sz="4" w:space="0" w:color="000000"/>
            </w:tcBorders>
          </w:tcPr>
          <w:p w:rsidR="00A473FD" w:rsidRPr="00B243CD" w:rsidRDefault="008D2554" w:rsidP="00164A47">
            <w:pPr>
              <w:widowControl w:val="0"/>
              <w:tabs>
                <w:tab w:val="left" w:pos="0"/>
              </w:tabs>
              <w:autoSpaceDE w:val="0"/>
              <w:autoSpaceDN w:val="0"/>
              <w:adjustRightInd w:val="0"/>
              <w:jc w:val="both"/>
              <w:rPr>
                <w:sz w:val="22"/>
                <w:szCs w:val="22"/>
                <w:lang w:val="uk-UA"/>
              </w:rPr>
            </w:pPr>
            <w:r w:rsidRPr="00B243CD">
              <w:rPr>
                <w:sz w:val="22"/>
                <w:szCs w:val="22"/>
                <w:lang w:val="uk-UA"/>
              </w:rPr>
              <w:t xml:space="preserve"> </w:t>
            </w:r>
            <w:r w:rsidR="00AA368C" w:rsidRPr="00B243CD">
              <w:rPr>
                <w:sz w:val="22"/>
                <w:szCs w:val="22"/>
                <w:lang w:val="uk-UA"/>
              </w:rPr>
              <w:t>Капітальний ремонт покрівлі терапевтичного відділення за адресою</w:t>
            </w:r>
            <w:r w:rsidR="00B243CD" w:rsidRPr="00B243CD">
              <w:rPr>
                <w:sz w:val="22"/>
                <w:szCs w:val="22"/>
                <w:lang w:val="uk-UA"/>
              </w:rPr>
              <w:t xml:space="preserve"> Харківська область, м. Люботин, </w:t>
            </w:r>
            <w:proofErr w:type="spellStart"/>
            <w:r w:rsidR="00B243CD" w:rsidRPr="00B243CD">
              <w:rPr>
                <w:sz w:val="22"/>
                <w:szCs w:val="22"/>
                <w:lang w:val="uk-UA"/>
              </w:rPr>
              <w:t>вул.Громова</w:t>
            </w:r>
            <w:proofErr w:type="spellEnd"/>
            <w:r w:rsidR="00B243CD" w:rsidRPr="00B243CD">
              <w:rPr>
                <w:sz w:val="22"/>
                <w:szCs w:val="22"/>
                <w:lang w:val="uk-UA"/>
              </w:rPr>
              <w:t>,3</w:t>
            </w:r>
            <w:r w:rsidR="00AA368C" w:rsidRPr="00B243CD">
              <w:rPr>
                <w:sz w:val="22"/>
                <w:szCs w:val="22"/>
                <w:lang w:val="uk-UA"/>
              </w:rPr>
              <w:t>: (</w:t>
            </w:r>
            <w:r w:rsidR="00B243CD" w:rsidRPr="00B243CD">
              <w:rPr>
                <w:sz w:val="22"/>
                <w:szCs w:val="22"/>
                <w:lang w:val="uk-UA"/>
              </w:rPr>
              <w:t>445</w:t>
            </w:r>
            <w:r w:rsidR="00AA368C" w:rsidRPr="00B243CD">
              <w:rPr>
                <w:sz w:val="22"/>
                <w:szCs w:val="22"/>
                <w:lang w:val="uk-UA"/>
              </w:rPr>
              <w:t xml:space="preserve"> м</w:t>
            </w:r>
            <w:r w:rsidR="00AA368C" w:rsidRPr="00B243CD">
              <w:rPr>
                <w:sz w:val="22"/>
                <w:szCs w:val="22"/>
                <w:vertAlign w:val="superscript"/>
                <w:lang w:val="uk-UA"/>
              </w:rPr>
              <w:t>2</w:t>
            </w:r>
            <w:r w:rsidR="00AA368C" w:rsidRPr="00B243CD">
              <w:rPr>
                <w:sz w:val="22"/>
                <w:szCs w:val="22"/>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A473FD" w:rsidRPr="00B243CD" w:rsidRDefault="00B243CD" w:rsidP="00164A47">
            <w:pPr>
              <w:widowControl w:val="0"/>
              <w:tabs>
                <w:tab w:val="left" w:pos="0"/>
              </w:tabs>
              <w:autoSpaceDE w:val="0"/>
              <w:autoSpaceDN w:val="0"/>
              <w:adjustRightInd w:val="0"/>
              <w:ind w:firstLine="38"/>
              <w:jc w:val="center"/>
              <w:rPr>
                <w:sz w:val="22"/>
                <w:szCs w:val="22"/>
                <w:lang w:val="uk-UA"/>
              </w:rPr>
            </w:pPr>
            <w:r w:rsidRPr="00B243CD">
              <w:rPr>
                <w:sz w:val="22"/>
                <w:szCs w:val="22"/>
                <w:lang w:val="uk-UA"/>
              </w:rPr>
              <w:t>700,0</w:t>
            </w:r>
          </w:p>
        </w:tc>
      </w:tr>
      <w:tr w:rsidR="00A473FD" w:rsidRPr="00B243CD" w:rsidTr="00A473FD">
        <w:trPr>
          <w:trHeight w:val="351"/>
        </w:trPr>
        <w:tc>
          <w:tcPr>
            <w:tcW w:w="567" w:type="dxa"/>
            <w:tcBorders>
              <w:top w:val="single" w:sz="4" w:space="0" w:color="000000"/>
              <w:left w:val="single" w:sz="4" w:space="0" w:color="000000"/>
              <w:bottom w:val="single" w:sz="4" w:space="0" w:color="000000"/>
              <w:right w:val="single" w:sz="4" w:space="0" w:color="000000"/>
            </w:tcBorders>
          </w:tcPr>
          <w:p w:rsidR="00A473FD" w:rsidRPr="00B243CD" w:rsidRDefault="00A473FD" w:rsidP="00164A47">
            <w:pPr>
              <w:widowControl w:val="0"/>
              <w:autoSpaceDE w:val="0"/>
              <w:autoSpaceDN w:val="0"/>
              <w:adjustRightInd w:val="0"/>
              <w:ind w:left="-1012"/>
              <w:jc w:val="center"/>
              <w:rPr>
                <w:sz w:val="22"/>
                <w:szCs w:val="22"/>
                <w:lang w:val="uk-UA"/>
              </w:rPr>
            </w:pPr>
            <w:r w:rsidRPr="00B243CD">
              <w:rPr>
                <w:sz w:val="22"/>
                <w:szCs w:val="22"/>
                <w:lang w:val="uk-UA"/>
              </w:rPr>
              <w:t>На г</w:t>
            </w:r>
          </w:p>
        </w:tc>
        <w:tc>
          <w:tcPr>
            <w:tcW w:w="7230" w:type="dxa"/>
            <w:tcBorders>
              <w:top w:val="single" w:sz="4" w:space="0" w:color="000000"/>
              <w:left w:val="single" w:sz="4" w:space="0" w:color="000000"/>
              <w:bottom w:val="single" w:sz="4" w:space="0" w:color="000000"/>
              <w:right w:val="single" w:sz="4" w:space="0" w:color="000000"/>
            </w:tcBorders>
          </w:tcPr>
          <w:p w:rsidR="00A473FD" w:rsidRPr="00B243CD" w:rsidRDefault="00A473FD" w:rsidP="00164A47">
            <w:pPr>
              <w:widowControl w:val="0"/>
              <w:tabs>
                <w:tab w:val="left" w:pos="0"/>
              </w:tabs>
              <w:autoSpaceDE w:val="0"/>
              <w:autoSpaceDN w:val="0"/>
              <w:adjustRightInd w:val="0"/>
              <w:rPr>
                <w:sz w:val="22"/>
                <w:szCs w:val="22"/>
                <w:lang w:val="uk-UA"/>
              </w:rPr>
            </w:pPr>
            <w:r w:rsidRPr="00B243CD">
              <w:rPr>
                <w:sz w:val="22"/>
                <w:szCs w:val="22"/>
                <w:lang w:val="uk-UA"/>
              </w:rPr>
              <w:t>РАЗОМ:</w:t>
            </w:r>
          </w:p>
        </w:tc>
        <w:tc>
          <w:tcPr>
            <w:tcW w:w="1701" w:type="dxa"/>
            <w:tcBorders>
              <w:top w:val="single" w:sz="4" w:space="0" w:color="000000"/>
              <w:left w:val="single" w:sz="4" w:space="0" w:color="000000"/>
              <w:bottom w:val="single" w:sz="4" w:space="0" w:color="000000"/>
              <w:right w:val="single" w:sz="4" w:space="0" w:color="000000"/>
            </w:tcBorders>
          </w:tcPr>
          <w:p w:rsidR="00A473FD" w:rsidRPr="00B243CD" w:rsidRDefault="00B243CD" w:rsidP="00164A47">
            <w:pPr>
              <w:widowControl w:val="0"/>
              <w:tabs>
                <w:tab w:val="left" w:pos="0"/>
              </w:tabs>
              <w:autoSpaceDE w:val="0"/>
              <w:autoSpaceDN w:val="0"/>
              <w:adjustRightInd w:val="0"/>
              <w:ind w:firstLine="38"/>
              <w:jc w:val="center"/>
              <w:rPr>
                <w:sz w:val="22"/>
                <w:szCs w:val="22"/>
                <w:lang w:val="uk-UA"/>
              </w:rPr>
            </w:pPr>
            <w:r w:rsidRPr="00B243CD">
              <w:rPr>
                <w:sz w:val="22"/>
                <w:szCs w:val="22"/>
                <w:lang w:val="uk-UA"/>
              </w:rPr>
              <w:t>65 280,0</w:t>
            </w:r>
          </w:p>
        </w:tc>
      </w:tr>
    </w:tbl>
    <w:p w:rsidR="00B237AB" w:rsidRPr="00B243CD" w:rsidRDefault="00B237AB" w:rsidP="00164A47">
      <w:pPr>
        <w:ind w:firstLine="567"/>
        <w:jc w:val="both"/>
        <w:rPr>
          <w:sz w:val="28"/>
          <w:szCs w:val="28"/>
          <w:lang w:val="uk-UA"/>
        </w:rPr>
      </w:pPr>
    </w:p>
    <w:p w:rsidR="002730FB" w:rsidRPr="00B243CD" w:rsidRDefault="002730FB" w:rsidP="00164A47">
      <w:pPr>
        <w:pStyle w:val="afd"/>
        <w:jc w:val="center"/>
        <w:rPr>
          <w:b/>
          <w:bCs/>
          <w:u w:val="single"/>
          <w:lang w:val="uk-UA"/>
        </w:rPr>
      </w:pPr>
      <w:r w:rsidRPr="00B243CD">
        <w:rPr>
          <w:b/>
          <w:bCs/>
          <w:u w:val="single"/>
          <w:lang w:val="uk-UA"/>
        </w:rPr>
        <w:t>1.3.2. КНП «Центр первинної медико-санітарної допомоги»</w:t>
      </w:r>
    </w:p>
    <w:p w:rsidR="002730FB" w:rsidRPr="00B243CD" w:rsidRDefault="002730FB" w:rsidP="00164A47">
      <w:pPr>
        <w:pStyle w:val="afd"/>
        <w:jc w:val="center"/>
        <w:rPr>
          <w:b/>
          <w:bCs/>
          <w:u w:val="single"/>
          <w:lang w:val="uk-UA"/>
        </w:rPr>
      </w:pPr>
    </w:p>
    <w:p w:rsidR="002730FB" w:rsidRPr="00B243CD" w:rsidRDefault="002730FB" w:rsidP="00164A47">
      <w:pPr>
        <w:pStyle w:val="afd"/>
        <w:ind w:firstLine="708"/>
        <w:jc w:val="both"/>
        <w:rPr>
          <w:bCs/>
          <w:lang w:val="uk-UA"/>
        </w:rPr>
      </w:pPr>
      <w:r w:rsidRPr="00B243CD">
        <w:rPr>
          <w:bCs/>
          <w:lang w:val="uk-UA"/>
        </w:rPr>
        <w:t xml:space="preserve">Комунальне некомерційне підприємство «Центр первинної </w:t>
      </w:r>
      <w:proofErr w:type="spellStart"/>
      <w:r w:rsidRPr="00B243CD">
        <w:rPr>
          <w:bCs/>
          <w:lang w:val="uk-UA"/>
        </w:rPr>
        <w:t>медико</w:t>
      </w:r>
      <w:proofErr w:type="spellEnd"/>
      <w:r w:rsidRPr="00B243CD">
        <w:rPr>
          <w:bCs/>
          <w:lang w:val="uk-UA"/>
        </w:rPr>
        <w:t xml:space="preserve"> санітарної допомоги» </w:t>
      </w:r>
      <w:proofErr w:type="spellStart"/>
      <w:r w:rsidRPr="00B243CD">
        <w:rPr>
          <w:bCs/>
          <w:lang w:val="uk-UA"/>
        </w:rPr>
        <w:t>Люботинської</w:t>
      </w:r>
      <w:proofErr w:type="spellEnd"/>
      <w:r w:rsidRPr="00B243CD">
        <w:rPr>
          <w:bCs/>
          <w:lang w:val="uk-UA"/>
        </w:rPr>
        <w:t xml:space="preserve"> міської ради Харківської області </w:t>
      </w:r>
      <w:proofErr w:type="spellStart"/>
      <w:r w:rsidRPr="00B243CD">
        <w:rPr>
          <w:bCs/>
          <w:lang w:val="uk-UA"/>
        </w:rPr>
        <w:t>пріорітетним</w:t>
      </w:r>
      <w:proofErr w:type="spellEnd"/>
      <w:r w:rsidRPr="00B243CD">
        <w:rPr>
          <w:bCs/>
          <w:lang w:val="uk-UA"/>
        </w:rPr>
        <w:t xml:space="preserve"> напрямком має – надання якісної первинної медичної допомоги, доступної до населення, комфортні умови і професіоналізм працівників.</w:t>
      </w:r>
    </w:p>
    <w:p w:rsidR="002730FB" w:rsidRPr="00B243CD" w:rsidRDefault="002730FB" w:rsidP="00164A47">
      <w:pPr>
        <w:pStyle w:val="afd"/>
        <w:ind w:firstLine="708"/>
        <w:jc w:val="both"/>
        <w:rPr>
          <w:bCs/>
          <w:lang w:val="uk-UA"/>
        </w:rPr>
      </w:pPr>
      <w:r w:rsidRPr="00B243CD">
        <w:rPr>
          <w:bCs/>
          <w:lang w:val="uk-UA"/>
        </w:rPr>
        <w:t>Медичне обладнання, згідно Примірного табеля оснащення, вироби медичного призначення, лікарські засоби заклад отримує за рахунок коштів НСЗУ за виконання Програми медичних гарантій і коштів за задекларованих пацієнтів.</w:t>
      </w:r>
    </w:p>
    <w:p w:rsidR="002730FB" w:rsidRPr="00B243CD" w:rsidRDefault="002730FB" w:rsidP="00164A47">
      <w:pPr>
        <w:pStyle w:val="afd"/>
        <w:ind w:firstLine="708"/>
        <w:jc w:val="both"/>
        <w:rPr>
          <w:bCs/>
          <w:lang w:val="uk-UA"/>
        </w:rPr>
      </w:pPr>
      <w:r w:rsidRPr="00B243CD">
        <w:rPr>
          <w:bCs/>
          <w:lang w:val="uk-UA"/>
        </w:rPr>
        <w:t>Реформа первинної ланки проводиться з 01.04.2018 року.</w:t>
      </w:r>
    </w:p>
    <w:p w:rsidR="002730FB" w:rsidRPr="00B243CD" w:rsidRDefault="002730FB" w:rsidP="00164A47">
      <w:pPr>
        <w:pStyle w:val="afd"/>
        <w:ind w:firstLine="708"/>
        <w:jc w:val="both"/>
        <w:rPr>
          <w:bCs/>
          <w:lang w:val="uk-UA"/>
        </w:rPr>
      </w:pPr>
      <w:r w:rsidRPr="00B243CD">
        <w:rPr>
          <w:bCs/>
          <w:lang w:val="uk-UA"/>
        </w:rPr>
        <w:t xml:space="preserve">Планується продовжити роботу по декларуванню пацієнтів, </w:t>
      </w:r>
      <w:r w:rsidR="0080484F">
        <w:rPr>
          <w:bCs/>
          <w:lang w:val="uk-UA"/>
        </w:rPr>
        <w:t>укладання</w:t>
      </w:r>
      <w:r w:rsidRPr="00B243CD">
        <w:rPr>
          <w:bCs/>
          <w:lang w:val="uk-UA"/>
        </w:rPr>
        <w:t xml:space="preserve"> договорів з НСЗУ у 2021 році згідно нових пропозицій і установ від МОЗУ і НСЗУ.</w:t>
      </w:r>
    </w:p>
    <w:p w:rsidR="002730FB" w:rsidRPr="00B243CD" w:rsidRDefault="002730FB" w:rsidP="00164A47">
      <w:pPr>
        <w:pStyle w:val="afd"/>
        <w:ind w:firstLine="708"/>
        <w:jc w:val="both"/>
        <w:rPr>
          <w:bCs/>
          <w:lang w:val="uk-UA"/>
        </w:rPr>
      </w:pPr>
      <w:r w:rsidRPr="00B243CD">
        <w:rPr>
          <w:bCs/>
          <w:lang w:val="uk-UA"/>
        </w:rPr>
        <w:t>Медичне обслуговування тимчасово переміщених осіб – ургентне безкоштовно провадиться після проведення процедури декларування.</w:t>
      </w:r>
    </w:p>
    <w:p w:rsidR="002730FB" w:rsidRPr="00B243CD" w:rsidRDefault="002730FB" w:rsidP="00164A47">
      <w:pPr>
        <w:pStyle w:val="afd"/>
        <w:ind w:firstLine="708"/>
        <w:jc w:val="both"/>
        <w:rPr>
          <w:bCs/>
          <w:lang w:val="uk-UA"/>
        </w:rPr>
      </w:pPr>
      <w:proofErr w:type="spellStart"/>
      <w:r w:rsidRPr="00B243CD">
        <w:rPr>
          <w:bCs/>
          <w:lang w:val="uk-UA"/>
        </w:rPr>
        <w:t>Недекларованим</w:t>
      </w:r>
      <w:proofErr w:type="spellEnd"/>
      <w:r w:rsidRPr="00B243CD">
        <w:rPr>
          <w:bCs/>
          <w:lang w:val="uk-UA"/>
        </w:rPr>
        <w:t xml:space="preserve"> пацієнтам, що відмовляються заключати декларацію пропонується у 2021 році – платне медичне обслуговування (платні послуги.</w:t>
      </w:r>
    </w:p>
    <w:p w:rsidR="002730FB" w:rsidRPr="00B243CD" w:rsidRDefault="002730FB" w:rsidP="00164A47">
      <w:pPr>
        <w:pStyle w:val="afd"/>
        <w:ind w:firstLine="708"/>
        <w:jc w:val="both"/>
        <w:rPr>
          <w:bCs/>
          <w:lang w:val="uk-UA"/>
        </w:rPr>
      </w:pPr>
      <w:r w:rsidRPr="00B243CD">
        <w:rPr>
          <w:bCs/>
          <w:lang w:val="uk-UA"/>
        </w:rPr>
        <w:t xml:space="preserve">Укладено і буде продовжена робота надалі </w:t>
      </w:r>
      <w:r w:rsidR="00D9604C">
        <w:rPr>
          <w:bCs/>
          <w:lang w:val="uk-UA"/>
        </w:rPr>
        <w:t>з</w:t>
      </w:r>
      <w:r w:rsidRPr="00B243CD">
        <w:rPr>
          <w:bCs/>
          <w:lang w:val="uk-UA"/>
        </w:rPr>
        <w:t xml:space="preserve"> </w:t>
      </w:r>
      <w:r w:rsidR="0080484F">
        <w:rPr>
          <w:bCs/>
          <w:lang w:val="uk-UA"/>
        </w:rPr>
        <w:t>укладанн</w:t>
      </w:r>
      <w:r w:rsidR="00D9604C">
        <w:rPr>
          <w:bCs/>
          <w:lang w:val="uk-UA"/>
        </w:rPr>
        <w:t>я</w:t>
      </w:r>
      <w:r w:rsidRPr="00B243CD">
        <w:rPr>
          <w:bCs/>
          <w:lang w:val="uk-UA"/>
        </w:rPr>
        <w:t xml:space="preserve"> договору з НСЗУ в напрямку проведення протиепідемічних заходів – робота мобільних бригад на території міста (ПЛР - обстеження) спостереження і лікування хворих і контактних на </w:t>
      </w:r>
      <w:r w:rsidRPr="00B243CD">
        <w:rPr>
          <w:bCs/>
          <w:lang w:val="en-US"/>
        </w:rPr>
        <w:t>COVID</w:t>
      </w:r>
      <w:r w:rsidRPr="00B243CD">
        <w:rPr>
          <w:bCs/>
          <w:lang w:val="uk-UA"/>
        </w:rPr>
        <w:t>-19.</w:t>
      </w:r>
    </w:p>
    <w:p w:rsidR="002730FB" w:rsidRPr="00B243CD" w:rsidRDefault="002730FB" w:rsidP="00164A47">
      <w:pPr>
        <w:pStyle w:val="afd"/>
        <w:ind w:firstLine="708"/>
        <w:jc w:val="both"/>
        <w:rPr>
          <w:bCs/>
          <w:lang w:val="uk-UA"/>
        </w:rPr>
      </w:pPr>
      <w:r w:rsidRPr="00B243CD">
        <w:rPr>
          <w:bCs/>
          <w:lang w:val="uk-UA"/>
        </w:rPr>
        <w:t xml:space="preserve">Пріоритетним на 2021 рік є приближення надання ПМД, проведення лабораторних досліджень на віддалених амбулаторіях (до 80% декларованого населення міста сел. Караван, сел. Коваленки, </w:t>
      </w:r>
      <w:proofErr w:type="spellStart"/>
      <w:r w:rsidRPr="00B243CD">
        <w:rPr>
          <w:bCs/>
          <w:lang w:val="uk-UA"/>
        </w:rPr>
        <w:t>Гиївка</w:t>
      </w:r>
      <w:proofErr w:type="spellEnd"/>
      <w:r w:rsidRPr="00B243CD">
        <w:rPr>
          <w:bCs/>
          <w:lang w:val="uk-UA"/>
        </w:rPr>
        <w:t>).</w:t>
      </w:r>
    </w:p>
    <w:p w:rsidR="002730FB" w:rsidRPr="00B243CD" w:rsidRDefault="002730FB" w:rsidP="00164A47">
      <w:pPr>
        <w:pStyle w:val="afd"/>
        <w:ind w:firstLine="708"/>
        <w:jc w:val="both"/>
        <w:rPr>
          <w:bCs/>
          <w:lang w:val="uk-UA"/>
        </w:rPr>
      </w:pPr>
      <w:r w:rsidRPr="00B243CD">
        <w:rPr>
          <w:bCs/>
          <w:lang w:val="uk-UA"/>
        </w:rPr>
        <w:t>Перемога у проекті «Ефективна первинна допомога» (</w:t>
      </w:r>
      <w:proofErr w:type="spellStart"/>
      <w:r w:rsidRPr="00B243CD">
        <w:rPr>
          <w:bCs/>
          <w:lang w:val="uk-UA"/>
        </w:rPr>
        <w:t>мінігрант</w:t>
      </w:r>
      <w:proofErr w:type="spellEnd"/>
      <w:r w:rsidRPr="00B243CD">
        <w:rPr>
          <w:bCs/>
          <w:lang w:val="uk-UA"/>
        </w:rPr>
        <w:t>) надала можливість проводити з 01.12.2020 року і надалі у 2021 році лабораторні дослідження на гематологічному і біохімічному аналізаторах, охопити ними до 75%  населення віддалених куточків міста і центральних районів.</w:t>
      </w:r>
    </w:p>
    <w:p w:rsidR="002730FB" w:rsidRPr="00B243CD" w:rsidRDefault="002730FB" w:rsidP="00164A47">
      <w:pPr>
        <w:pStyle w:val="afd"/>
        <w:ind w:firstLine="708"/>
        <w:jc w:val="both"/>
        <w:rPr>
          <w:bCs/>
          <w:lang w:val="uk-UA"/>
        </w:rPr>
      </w:pPr>
      <w:r w:rsidRPr="004E5688">
        <w:rPr>
          <w:bCs/>
          <w:lang w:val="uk-UA"/>
        </w:rPr>
        <w:t>Відкриття у 2021 році додаткової АЗПСМ</w:t>
      </w:r>
      <w:r w:rsidRPr="00B243CD">
        <w:rPr>
          <w:bCs/>
          <w:lang w:val="uk-UA"/>
        </w:rPr>
        <w:t xml:space="preserve"> по вул. Громова,3, надає можливість обслуговувати населення м. Люботин, Водяне – це 15-20% від декларованих пацієнтів.</w:t>
      </w:r>
    </w:p>
    <w:p w:rsidR="002730FB" w:rsidRPr="00B243CD" w:rsidRDefault="002730FB" w:rsidP="00164A47">
      <w:pPr>
        <w:pStyle w:val="afd"/>
        <w:ind w:firstLine="708"/>
        <w:jc w:val="both"/>
        <w:rPr>
          <w:bCs/>
          <w:lang w:val="uk-UA"/>
        </w:rPr>
      </w:pPr>
      <w:r w:rsidRPr="00B243CD">
        <w:rPr>
          <w:bCs/>
          <w:lang w:val="uk-UA"/>
        </w:rPr>
        <w:t xml:space="preserve">Планується подовжити поточні ремонти на АЗПСМ сел. Коваленки, АЗПСМ </w:t>
      </w:r>
      <w:proofErr w:type="spellStart"/>
      <w:r w:rsidRPr="00B243CD">
        <w:rPr>
          <w:bCs/>
          <w:lang w:val="uk-UA"/>
        </w:rPr>
        <w:t>Гиївка</w:t>
      </w:r>
      <w:proofErr w:type="spellEnd"/>
      <w:r w:rsidRPr="00B243CD">
        <w:rPr>
          <w:bCs/>
          <w:lang w:val="uk-UA"/>
        </w:rPr>
        <w:t>, АЗПСМ м. Люботин і Центр КНП «ЦПМСД» ЛМР ХО, придбання медичного обладнання, згідно табеля оснащення.</w:t>
      </w:r>
    </w:p>
    <w:p w:rsidR="002730FB" w:rsidRPr="00B243CD" w:rsidRDefault="002730FB" w:rsidP="00164A47">
      <w:pPr>
        <w:pStyle w:val="afd"/>
        <w:ind w:firstLine="708"/>
        <w:jc w:val="both"/>
        <w:rPr>
          <w:bCs/>
          <w:lang w:val="uk-UA"/>
        </w:rPr>
      </w:pPr>
      <w:r w:rsidRPr="00B243CD">
        <w:rPr>
          <w:bCs/>
          <w:lang w:val="uk-UA"/>
        </w:rPr>
        <w:t>У 2021 році працюватимуть з населенням 2 лікарі, які закінчують  інтернатуру і з 01.08.2021 року будуть надавати первинну медичну допомогу населенню міста – 1800 чоловік (декларованих) на 1 лікаря ЗПСМ.</w:t>
      </w:r>
    </w:p>
    <w:p w:rsidR="002730FB" w:rsidRPr="00B243CD" w:rsidRDefault="002730FB" w:rsidP="00164A47">
      <w:pPr>
        <w:pStyle w:val="afd"/>
        <w:ind w:firstLine="708"/>
        <w:jc w:val="both"/>
        <w:rPr>
          <w:bCs/>
          <w:lang w:val="uk-UA"/>
        </w:rPr>
      </w:pPr>
      <w:r w:rsidRPr="00D9604C">
        <w:rPr>
          <w:b/>
          <w:bCs/>
          <w:lang w:val="uk-UA"/>
        </w:rPr>
        <w:t>Метою розвитку галузі</w:t>
      </w:r>
      <w:r w:rsidRPr="00B243CD">
        <w:rPr>
          <w:bCs/>
          <w:lang w:val="uk-UA"/>
        </w:rPr>
        <w:t xml:space="preserve"> є міцне здоров`я громади, забезпечення безперервної, доступної та якісної медичної допомоги, створення правових, економічних та організаційних умов надання медичних послуг, орієнтацію системи ОЗ на людину в умовах реформування, запобігання захворювання і розповсюдження захворювань, а саме: </w:t>
      </w:r>
      <w:proofErr w:type="spellStart"/>
      <w:r w:rsidRPr="00B243CD">
        <w:rPr>
          <w:bCs/>
          <w:lang w:val="uk-UA"/>
        </w:rPr>
        <w:t>серцево</w:t>
      </w:r>
      <w:proofErr w:type="spellEnd"/>
      <w:r w:rsidRPr="00B243CD">
        <w:rPr>
          <w:bCs/>
          <w:lang w:val="uk-UA"/>
        </w:rPr>
        <w:t xml:space="preserve"> – судинних на 20%, онкологічних на 17%, інфекційних на 40% шляхом проведення </w:t>
      </w:r>
      <w:r w:rsidRPr="00B243CD">
        <w:rPr>
          <w:bCs/>
          <w:lang w:val="uk-UA"/>
        </w:rPr>
        <w:lastRenderedPageBreak/>
        <w:t>вакцинації, зниження рівня інвалідності на 30% та смертності на 20-25% населення, забезпечення заходів з профілактика та лікування соціально значимих хвороб.</w:t>
      </w:r>
    </w:p>
    <w:p w:rsidR="002730FB" w:rsidRPr="00B243CD" w:rsidRDefault="002730FB" w:rsidP="00164A47">
      <w:pPr>
        <w:pStyle w:val="afd"/>
        <w:ind w:firstLine="708"/>
        <w:jc w:val="both"/>
        <w:rPr>
          <w:bCs/>
          <w:lang w:val="uk-UA"/>
        </w:rPr>
      </w:pPr>
      <w:r w:rsidRPr="00B243CD">
        <w:rPr>
          <w:bCs/>
          <w:lang w:val="uk-UA"/>
        </w:rPr>
        <w:t>Для боротьби з ТВС здійснюються виділення з місцевого бюджету коштів на закупівлю туберкуліну.</w:t>
      </w:r>
    </w:p>
    <w:p w:rsidR="002730FB" w:rsidRPr="00B243CD" w:rsidRDefault="002730FB" w:rsidP="00164A47">
      <w:pPr>
        <w:pStyle w:val="afd"/>
        <w:ind w:firstLine="708"/>
        <w:jc w:val="both"/>
        <w:rPr>
          <w:bCs/>
          <w:lang w:val="uk-UA"/>
        </w:rPr>
      </w:pPr>
      <w:r w:rsidRPr="00B243CD">
        <w:rPr>
          <w:bCs/>
          <w:lang w:val="uk-UA"/>
        </w:rPr>
        <w:t xml:space="preserve">Одночасно метою розвитку галузі є об`єднання зусиль виконавчої влади, керівників підприємств, установ, організацій, що здійснюють діяльність на території </w:t>
      </w:r>
      <w:proofErr w:type="spellStart"/>
      <w:r w:rsidR="00A23128">
        <w:rPr>
          <w:bCs/>
          <w:lang w:val="uk-UA"/>
        </w:rPr>
        <w:t>Люботинської</w:t>
      </w:r>
      <w:proofErr w:type="spellEnd"/>
      <w:r w:rsidR="00A23128">
        <w:rPr>
          <w:bCs/>
          <w:lang w:val="uk-UA"/>
        </w:rPr>
        <w:t xml:space="preserve"> міської територіальної громади </w:t>
      </w:r>
      <w:r w:rsidRPr="00B243CD">
        <w:rPr>
          <w:bCs/>
          <w:lang w:val="uk-UA"/>
        </w:rPr>
        <w:t>в напрямку покращення якості та тривалості життя жителів громади, модернізація та зміцнення МТБ закладу, поліпшення умов праці медичних працівників шляхом розробки на місцевому рівні програми місцевих стимулів надання допомоги пільговикам: виділення коштів на пільгові медикаменти і ВМП (Постанова КМУ № 1303). Головне завдання відродження цінностей сімейної медицини на Слобожанщині, а саме: довести до 95% населення нашої громади у 2021 році, який обере саме нас дбати про їх здоров</w:t>
      </w:r>
      <w:r w:rsidRPr="00B243CD">
        <w:rPr>
          <w:bCs/>
        </w:rPr>
        <w:t>`</w:t>
      </w:r>
      <w:r w:rsidRPr="00B243CD">
        <w:rPr>
          <w:bCs/>
          <w:lang w:val="uk-UA"/>
        </w:rPr>
        <w:t>я.</w:t>
      </w:r>
    </w:p>
    <w:p w:rsidR="002730FB" w:rsidRPr="00B243CD" w:rsidRDefault="002730FB" w:rsidP="00164A47">
      <w:pPr>
        <w:pStyle w:val="afd"/>
        <w:ind w:firstLine="708"/>
        <w:jc w:val="both"/>
        <w:rPr>
          <w:bCs/>
          <w:lang w:val="uk-UA"/>
        </w:rPr>
      </w:pPr>
      <w:r w:rsidRPr="00B243CD">
        <w:rPr>
          <w:bCs/>
          <w:lang w:val="uk-UA"/>
        </w:rPr>
        <w:t>Робота буде проводитися відповідно до Стратегічного плану розвитку КНП «ЦПМСД» ЛМР ХО  на 2020 – 2022 роки.</w:t>
      </w:r>
    </w:p>
    <w:p w:rsidR="002730FB" w:rsidRPr="005D080A" w:rsidRDefault="002730FB" w:rsidP="00164A47">
      <w:pPr>
        <w:jc w:val="both"/>
        <w:rPr>
          <w:rFonts w:eastAsia="Calibri"/>
          <w:highlight w:val="yellow"/>
          <w:lang w:eastAsia="en-US"/>
        </w:rPr>
      </w:pPr>
      <w:r w:rsidRPr="00B243CD">
        <w:rPr>
          <w:bCs/>
          <w:lang w:val="uk-UA"/>
        </w:rPr>
        <w:t xml:space="preserve"> </w:t>
      </w:r>
      <w:r w:rsidRPr="00B243CD">
        <w:rPr>
          <w:bCs/>
          <w:lang w:val="uk-UA"/>
        </w:rPr>
        <w:tab/>
      </w:r>
      <w:r w:rsidRPr="00B243CD">
        <w:rPr>
          <w:rFonts w:eastAsia="Calibri"/>
          <w:lang w:val="uk-UA" w:eastAsia="en-US"/>
        </w:rPr>
        <w:t xml:space="preserve">Кадрове питання по закладу: укомплектованість лікарями складає 89,4%. В Центрі працюють: 6 лікарів загальної практики – сімейної медицини, 3 лікарі терапевти , 4 лікарі педіатри, 2 лікарі-інтерни, 1 лікар загальної практики сімейної медицини знаходиться у декретній відпустці.  </w:t>
      </w:r>
      <w:proofErr w:type="spellStart"/>
      <w:r w:rsidRPr="00B243CD">
        <w:rPr>
          <w:rFonts w:eastAsia="Calibri"/>
          <w:lang w:val="uk-UA" w:eastAsia="en-US"/>
        </w:rPr>
        <w:t>Недоукомплектованість</w:t>
      </w:r>
      <w:proofErr w:type="spellEnd"/>
      <w:r w:rsidRPr="00B243CD">
        <w:rPr>
          <w:rFonts w:eastAsia="Calibri"/>
          <w:lang w:val="uk-UA" w:eastAsia="en-US"/>
        </w:rPr>
        <w:t xml:space="preserve"> складає – 10,6. В 2021 році до роботи приступить 2   лікарі загальної практики – сімейної медицини, що забезпечить укомплектованість – 100 %.  Середній медичний персонал : укомплектований на  90  %,   20  ставок згідно штатного розпису, зайнято – 18 ставок,  з них дві медичні сестри знаходяться у декретній відпустці, які приступлять до роботи у 2021 році. Молодший медичний персонал укомплектований на повні 100 %.   Укомплектованість іншим персоналом складає - 94,4 %.</w:t>
      </w:r>
    </w:p>
    <w:p w:rsidR="002730FB" w:rsidRPr="00555712" w:rsidRDefault="002730FB" w:rsidP="00164A47">
      <w:pPr>
        <w:ind w:firstLine="708"/>
        <w:jc w:val="both"/>
        <w:rPr>
          <w:rFonts w:eastAsia="Calibri"/>
          <w:lang w:eastAsia="en-US"/>
        </w:rPr>
      </w:pPr>
      <w:r w:rsidRPr="00B243CD">
        <w:rPr>
          <w:rFonts w:eastAsia="Calibri"/>
          <w:lang w:val="uk-UA" w:eastAsia="en-US"/>
        </w:rPr>
        <w:t xml:space="preserve">Загальна укомплектованість кадрами по Центру складає – 92 %, відповідно до статистики помітно, що кадрова </w:t>
      </w:r>
      <w:proofErr w:type="spellStart"/>
      <w:r w:rsidRPr="00B243CD">
        <w:rPr>
          <w:rFonts w:eastAsia="Calibri"/>
          <w:lang w:val="uk-UA" w:eastAsia="en-US"/>
        </w:rPr>
        <w:t>ситуція</w:t>
      </w:r>
      <w:proofErr w:type="spellEnd"/>
      <w:r w:rsidRPr="00B243CD">
        <w:rPr>
          <w:rFonts w:eastAsia="Calibri"/>
          <w:lang w:val="uk-UA" w:eastAsia="en-US"/>
        </w:rPr>
        <w:t xml:space="preserve"> задовільна, незначна </w:t>
      </w:r>
      <w:proofErr w:type="spellStart"/>
      <w:r w:rsidRPr="00B243CD">
        <w:rPr>
          <w:rFonts w:eastAsia="Calibri"/>
          <w:lang w:val="uk-UA" w:eastAsia="en-US"/>
        </w:rPr>
        <w:t>недоукомплектованість</w:t>
      </w:r>
      <w:proofErr w:type="spellEnd"/>
      <w:r w:rsidRPr="00B243CD">
        <w:rPr>
          <w:rFonts w:eastAsia="Calibri"/>
          <w:lang w:val="uk-UA" w:eastAsia="en-US"/>
        </w:rPr>
        <w:t xml:space="preserve"> Центру - 8 % істотно не впливає на якість роботи підприємства. </w:t>
      </w:r>
    </w:p>
    <w:p w:rsidR="00555712" w:rsidRPr="00555712" w:rsidRDefault="00555712" w:rsidP="00164A47">
      <w:pPr>
        <w:ind w:firstLine="708"/>
        <w:jc w:val="both"/>
        <w:rPr>
          <w:rFonts w:eastAsia="Calibri"/>
          <w:lang w:eastAsia="en-US"/>
        </w:rPr>
      </w:pPr>
    </w:p>
    <w:p w:rsidR="002730FB" w:rsidRPr="00B243CD" w:rsidRDefault="002730FB" w:rsidP="00164A47">
      <w:pPr>
        <w:pStyle w:val="af"/>
        <w:spacing w:after="0" w:line="240" w:lineRule="auto"/>
        <w:jc w:val="center"/>
        <w:rPr>
          <w:rFonts w:ascii="Times New Roman" w:hAnsi="Times New Roman"/>
          <w:b/>
          <w:sz w:val="24"/>
          <w:szCs w:val="24"/>
          <w:lang w:val="uk-UA"/>
        </w:rPr>
      </w:pPr>
      <w:r w:rsidRPr="00B243CD">
        <w:rPr>
          <w:rFonts w:ascii="Times New Roman" w:hAnsi="Times New Roman"/>
          <w:b/>
          <w:sz w:val="24"/>
          <w:szCs w:val="24"/>
          <w:lang w:val="uk-UA"/>
        </w:rPr>
        <w:t>Заходи щодо виконання основних завдань</w:t>
      </w:r>
    </w:p>
    <w:p w:rsidR="002730FB" w:rsidRPr="00B243CD" w:rsidRDefault="002730FB" w:rsidP="00164A47">
      <w:pPr>
        <w:pStyle w:val="af"/>
        <w:spacing w:after="0" w:line="240" w:lineRule="auto"/>
        <w:jc w:val="center"/>
        <w:rPr>
          <w:rFonts w:ascii="Times New Roman" w:hAnsi="Times New Roman"/>
          <w:b/>
          <w:sz w:val="24"/>
          <w:szCs w:val="24"/>
          <w:lang w:val="uk-UA"/>
        </w:rPr>
      </w:pPr>
    </w:p>
    <w:tbl>
      <w:tblPr>
        <w:tblW w:w="971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
        <w:gridCol w:w="491"/>
        <w:gridCol w:w="2693"/>
        <w:gridCol w:w="3402"/>
        <w:gridCol w:w="1843"/>
        <w:gridCol w:w="1276"/>
      </w:tblGrid>
      <w:tr w:rsidR="002730FB" w:rsidRPr="00B243CD" w:rsidTr="002730FB">
        <w:trPr>
          <w:trHeight w:val="402"/>
        </w:trPr>
        <w:tc>
          <w:tcPr>
            <w:tcW w:w="498" w:type="dxa"/>
            <w:gridSpan w:val="2"/>
          </w:tcPr>
          <w:p w:rsidR="002730FB" w:rsidRPr="00555712" w:rsidRDefault="002730FB" w:rsidP="00164A47">
            <w:pPr>
              <w:widowControl w:val="0"/>
              <w:tabs>
                <w:tab w:val="left" w:pos="0"/>
              </w:tabs>
              <w:autoSpaceDE w:val="0"/>
              <w:autoSpaceDN w:val="0"/>
              <w:adjustRightInd w:val="0"/>
              <w:jc w:val="center"/>
              <w:rPr>
                <w:b/>
                <w:bCs/>
                <w:sz w:val="22"/>
                <w:szCs w:val="22"/>
                <w:lang w:val="uk-UA"/>
              </w:rPr>
            </w:pPr>
            <w:r w:rsidRPr="00555712">
              <w:rPr>
                <w:b/>
                <w:bCs/>
                <w:sz w:val="22"/>
                <w:szCs w:val="22"/>
                <w:lang w:val="uk-UA"/>
              </w:rPr>
              <w:t>№</w:t>
            </w:r>
          </w:p>
          <w:p w:rsidR="002730FB" w:rsidRPr="00555712" w:rsidRDefault="002730FB" w:rsidP="00164A47">
            <w:pPr>
              <w:jc w:val="both"/>
              <w:rPr>
                <w:sz w:val="22"/>
                <w:szCs w:val="22"/>
                <w:lang w:val="uk-UA"/>
              </w:rPr>
            </w:pPr>
            <w:r w:rsidRPr="00555712">
              <w:rPr>
                <w:b/>
                <w:bCs/>
                <w:sz w:val="22"/>
                <w:szCs w:val="22"/>
                <w:lang w:val="uk-UA"/>
              </w:rPr>
              <w:t>з/п</w:t>
            </w:r>
          </w:p>
        </w:tc>
        <w:tc>
          <w:tcPr>
            <w:tcW w:w="2693" w:type="dxa"/>
            <w:vAlign w:val="center"/>
          </w:tcPr>
          <w:p w:rsidR="002730FB" w:rsidRPr="00555712" w:rsidRDefault="002730FB" w:rsidP="00164A47">
            <w:pPr>
              <w:jc w:val="center"/>
              <w:rPr>
                <w:sz w:val="22"/>
                <w:szCs w:val="22"/>
                <w:lang w:val="uk-UA"/>
              </w:rPr>
            </w:pPr>
            <w:r w:rsidRPr="00555712">
              <w:rPr>
                <w:b/>
                <w:bCs/>
                <w:sz w:val="22"/>
                <w:szCs w:val="22"/>
                <w:lang w:val="uk-UA"/>
              </w:rPr>
              <w:t>Пріоритетні завдання</w:t>
            </w:r>
          </w:p>
        </w:tc>
        <w:tc>
          <w:tcPr>
            <w:tcW w:w="3402" w:type="dxa"/>
            <w:vAlign w:val="center"/>
          </w:tcPr>
          <w:p w:rsidR="002730FB" w:rsidRPr="00555712" w:rsidRDefault="002730FB" w:rsidP="00164A47">
            <w:pPr>
              <w:jc w:val="center"/>
              <w:rPr>
                <w:b/>
                <w:bCs/>
                <w:sz w:val="22"/>
                <w:szCs w:val="22"/>
                <w:lang w:val="uk-UA"/>
              </w:rPr>
            </w:pPr>
            <w:r w:rsidRPr="00555712">
              <w:rPr>
                <w:b/>
                <w:bCs/>
                <w:sz w:val="22"/>
                <w:szCs w:val="22"/>
                <w:lang w:val="uk-UA"/>
              </w:rPr>
              <w:t>Перелік заходів</w:t>
            </w:r>
          </w:p>
        </w:tc>
        <w:tc>
          <w:tcPr>
            <w:tcW w:w="1843" w:type="dxa"/>
            <w:vAlign w:val="center"/>
          </w:tcPr>
          <w:p w:rsidR="002730FB" w:rsidRPr="00555712" w:rsidRDefault="002730FB" w:rsidP="00164A47">
            <w:pPr>
              <w:jc w:val="center"/>
              <w:rPr>
                <w:b/>
                <w:bCs/>
                <w:sz w:val="22"/>
                <w:szCs w:val="22"/>
                <w:lang w:val="uk-UA"/>
              </w:rPr>
            </w:pPr>
            <w:r w:rsidRPr="00555712">
              <w:rPr>
                <w:b/>
                <w:bCs/>
                <w:sz w:val="22"/>
                <w:szCs w:val="22"/>
                <w:lang w:val="uk-UA"/>
              </w:rPr>
              <w:t>Джерела фінансування</w:t>
            </w:r>
          </w:p>
        </w:tc>
        <w:tc>
          <w:tcPr>
            <w:tcW w:w="1276" w:type="dxa"/>
            <w:vAlign w:val="center"/>
          </w:tcPr>
          <w:p w:rsidR="002730FB" w:rsidRPr="00555712" w:rsidRDefault="002730FB" w:rsidP="00164A47">
            <w:pPr>
              <w:jc w:val="center"/>
              <w:rPr>
                <w:b/>
                <w:bCs/>
                <w:sz w:val="22"/>
                <w:szCs w:val="22"/>
                <w:lang w:val="uk-UA"/>
              </w:rPr>
            </w:pPr>
            <w:r w:rsidRPr="00555712">
              <w:rPr>
                <w:b/>
                <w:bCs/>
                <w:sz w:val="22"/>
                <w:szCs w:val="22"/>
                <w:lang w:val="uk-UA"/>
              </w:rPr>
              <w:t>Сума (</w:t>
            </w:r>
            <w:proofErr w:type="spellStart"/>
            <w:r w:rsidRPr="00555712">
              <w:rPr>
                <w:b/>
                <w:bCs/>
                <w:sz w:val="22"/>
                <w:szCs w:val="22"/>
                <w:lang w:val="uk-UA"/>
              </w:rPr>
              <w:t>тис.грн</w:t>
            </w:r>
            <w:proofErr w:type="spellEnd"/>
            <w:r w:rsidRPr="00555712">
              <w:rPr>
                <w:b/>
                <w:bCs/>
                <w:sz w:val="22"/>
                <w:szCs w:val="22"/>
                <w:lang w:val="uk-UA"/>
              </w:rPr>
              <w:t>.)</w:t>
            </w:r>
          </w:p>
        </w:tc>
      </w:tr>
      <w:tr w:rsidR="002730FB" w:rsidRPr="00B243CD" w:rsidTr="002730FB">
        <w:trPr>
          <w:trHeight w:val="757"/>
        </w:trPr>
        <w:tc>
          <w:tcPr>
            <w:tcW w:w="498" w:type="dxa"/>
            <w:gridSpan w:val="2"/>
            <w:vMerge w:val="restart"/>
          </w:tcPr>
          <w:p w:rsidR="002730FB" w:rsidRPr="00555712" w:rsidRDefault="002730FB" w:rsidP="00164A47">
            <w:pPr>
              <w:rPr>
                <w:sz w:val="22"/>
                <w:szCs w:val="22"/>
                <w:lang w:val="uk-UA"/>
              </w:rPr>
            </w:pPr>
            <w:r w:rsidRPr="00555712">
              <w:rPr>
                <w:sz w:val="22"/>
                <w:szCs w:val="22"/>
                <w:lang w:val="uk-UA"/>
              </w:rPr>
              <w:t>1</w:t>
            </w:r>
          </w:p>
        </w:tc>
        <w:tc>
          <w:tcPr>
            <w:tcW w:w="2693" w:type="dxa"/>
            <w:vMerge w:val="restart"/>
          </w:tcPr>
          <w:p w:rsidR="002730FB" w:rsidRPr="00555712" w:rsidRDefault="002730FB" w:rsidP="00164A47">
            <w:pPr>
              <w:rPr>
                <w:sz w:val="22"/>
                <w:szCs w:val="22"/>
                <w:lang w:val="uk-UA"/>
              </w:rPr>
            </w:pPr>
            <w:r w:rsidRPr="00555712">
              <w:rPr>
                <w:sz w:val="22"/>
                <w:szCs w:val="22"/>
                <w:lang w:val="uk-UA"/>
              </w:rPr>
              <w:t xml:space="preserve">Виконання соціальних гарантій пільгових категорій </w:t>
            </w:r>
            <w:r w:rsidR="00A23128" w:rsidRPr="00555712">
              <w:rPr>
                <w:sz w:val="22"/>
                <w:szCs w:val="22"/>
                <w:lang w:val="uk-UA"/>
              </w:rPr>
              <w:t>членів міської територіальної громади</w:t>
            </w:r>
            <w:r w:rsidRPr="00555712">
              <w:rPr>
                <w:sz w:val="22"/>
                <w:szCs w:val="22"/>
                <w:lang w:val="uk-UA"/>
              </w:rPr>
              <w:t xml:space="preserve"> в частині безоплатного та пільгового відпуску лікарських засобів за рецептами лікарів у разі амбулаторного лікування</w:t>
            </w:r>
          </w:p>
        </w:tc>
        <w:tc>
          <w:tcPr>
            <w:tcW w:w="3402" w:type="dxa"/>
          </w:tcPr>
          <w:p w:rsidR="002730FB" w:rsidRPr="00555712" w:rsidRDefault="002730FB" w:rsidP="00164A47">
            <w:pPr>
              <w:rPr>
                <w:sz w:val="22"/>
                <w:szCs w:val="22"/>
                <w:lang w:val="uk-UA"/>
              </w:rPr>
            </w:pPr>
            <w:r w:rsidRPr="00555712">
              <w:rPr>
                <w:sz w:val="22"/>
                <w:szCs w:val="22"/>
                <w:lang w:val="uk-UA"/>
              </w:rPr>
              <w:t>1.1. Забезпечення пацієнтів з кишковою стомою засобами догляду.</w:t>
            </w:r>
          </w:p>
        </w:tc>
        <w:tc>
          <w:tcPr>
            <w:tcW w:w="1843" w:type="dxa"/>
          </w:tcPr>
          <w:p w:rsidR="002730FB" w:rsidRPr="00555712" w:rsidRDefault="002730FB" w:rsidP="00164A47">
            <w:pPr>
              <w:outlineLvl w:val="0"/>
              <w:rPr>
                <w:sz w:val="22"/>
                <w:szCs w:val="22"/>
                <w:lang w:val="uk-UA"/>
              </w:rPr>
            </w:pPr>
            <w:r w:rsidRPr="00555712">
              <w:rPr>
                <w:sz w:val="22"/>
                <w:szCs w:val="22"/>
                <w:lang w:val="uk-UA"/>
              </w:rPr>
              <w:t>Міський бюджет</w:t>
            </w:r>
          </w:p>
        </w:tc>
        <w:tc>
          <w:tcPr>
            <w:tcW w:w="1276" w:type="dxa"/>
          </w:tcPr>
          <w:p w:rsidR="002730FB" w:rsidRPr="00555712" w:rsidRDefault="002730FB" w:rsidP="00164A47">
            <w:pPr>
              <w:jc w:val="center"/>
              <w:outlineLvl w:val="0"/>
              <w:rPr>
                <w:sz w:val="22"/>
                <w:szCs w:val="22"/>
                <w:highlight w:val="red"/>
                <w:lang w:val="uk-UA"/>
              </w:rPr>
            </w:pPr>
            <w:r w:rsidRPr="00555712">
              <w:rPr>
                <w:sz w:val="22"/>
                <w:szCs w:val="22"/>
                <w:lang w:val="uk-UA"/>
              </w:rPr>
              <w:t>17,3</w:t>
            </w:r>
          </w:p>
        </w:tc>
      </w:tr>
      <w:tr w:rsidR="002730FB" w:rsidRPr="00B243CD" w:rsidTr="002730FB">
        <w:trPr>
          <w:trHeight w:val="1831"/>
        </w:trPr>
        <w:tc>
          <w:tcPr>
            <w:tcW w:w="498" w:type="dxa"/>
            <w:gridSpan w:val="2"/>
            <w:vMerge/>
          </w:tcPr>
          <w:p w:rsidR="002730FB" w:rsidRPr="00555712" w:rsidRDefault="002730FB" w:rsidP="00164A47">
            <w:pPr>
              <w:jc w:val="both"/>
              <w:rPr>
                <w:sz w:val="22"/>
                <w:szCs w:val="22"/>
                <w:lang w:val="uk-UA"/>
              </w:rPr>
            </w:pPr>
          </w:p>
        </w:tc>
        <w:tc>
          <w:tcPr>
            <w:tcW w:w="2693" w:type="dxa"/>
            <w:vMerge/>
          </w:tcPr>
          <w:p w:rsidR="002730FB" w:rsidRPr="00555712" w:rsidRDefault="002730FB" w:rsidP="00164A47">
            <w:pPr>
              <w:jc w:val="both"/>
              <w:rPr>
                <w:sz w:val="22"/>
                <w:szCs w:val="22"/>
                <w:lang w:val="uk-UA"/>
              </w:rPr>
            </w:pPr>
          </w:p>
        </w:tc>
        <w:tc>
          <w:tcPr>
            <w:tcW w:w="3402" w:type="dxa"/>
            <w:tcBorders>
              <w:top w:val="single" w:sz="4" w:space="0" w:color="auto"/>
              <w:bottom w:val="single" w:sz="4" w:space="0" w:color="auto"/>
            </w:tcBorders>
          </w:tcPr>
          <w:p w:rsidR="002730FB" w:rsidRPr="00555712" w:rsidRDefault="002730FB" w:rsidP="00164A47">
            <w:pPr>
              <w:rPr>
                <w:sz w:val="22"/>
                <w:szCs w:val="22"/>
                <w:lang w:val="uk-UA"/>
              </w:rPr>
            </w:pPr>
            <w:r w:rsidRPr="00555712">
              <w:rPr>
                <w:sz w:val="22"/>
                <w:szCs w:val="22"/>
                <w:lang w:val="uk-UA"/>
              </w:rPr>
              <w:t xml:space="preserve">1.2. Забезпечення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w:t>
            </w:r>
          </w:p>
        </w:tc>
        <w:tc>
          <w:tcPr>
            <w:tcW w:w="1843" w:type="dxa"/>
            <w:tcBorders>
              <w:top w:val="single" w:sz="4" w:space="0" w:color="auto"/>
              <w:bottom w:val="single" w:sz="4" w:space="0" w:color="auto"/>
            </w:tcBorders>
          </w:tcPr>
          <w:p w:rsidR="002730FB" w:rsidRPr="00555712" w:rsidRDefault="002730FB" w:rsidP="00164A47">
            <w:pPr>
              <w:outlineLvl w:val="0"/>
              <w:rPr>
                <w:sz w:val="22"/>
                <w:szCs w:val="22"/>
                <w:lang w:val="uk-UA"/>
              </w:rPr>
            </w:pPr>
            <w:r w:rsidRPr="00555712">
              <w:rPr>
                <w:sz w:val="22"/>
                <w:szCs w:val="22"/>
                <w:lang w:val="uk-UA"/>
              </w:rPr>
              <w:t>Міський бюджет</w:t>
            </w:r>
          </w:p>
        </w:tc>
        <w:tc>
          <w:tcPr>
            <w:tcW w:w="1276" w:type="dxa"/>
            <w:tcBorders>
              <w:top w:val="single" w:sz="4" w:space="0" w:color="auto"/>
              <w:bottom w:val="single" w:sz="4" w:space="0" w:color="auto"/>
            </w:tcBorders>
          </w:tcPr>
          <w:p w:rsidR="002730FB" w:rsidRPr="00555712" w:rsidRDefault="002730FB" w:rsidP="00164A47">
            <w:pPr>
              <w:jc w:val="center"/>
              <w:outlineLvl w:val="0"/>
              <w:rPr>
                <w:sz w:val="22"/>
                <w:szCs w:val="22"/>
                <w:highlight w:val="red"/>
                <w:lang w:val="uk-UA"/>
              </w:rPr>
            </w:pPr>
            <w:r w:rsidRPr="00555712">
              <w:rPr>
                <w:sz w:val="22"/>
                <w:szCs w:val="22"/>
                <w:lang w:val="uk-UA"/>
              </w:rPr>
              <w:t>856,8</w:t>
            </w:r>
          </w:p>
        </w:tc>
      </w:tr>
      <w:tr w:rsidR="002730FB" w:rsidRPr="00B243CD" w:rsidTr="002730FB">
        <w:trPr>
          <w:trHeight w:val="553"/>
        </w:trPr>
        <w:tc>
          <w:tcPr>
            <w:tcW w:w="498" w:type="dxa"/>
            <w:gridSpan w:val="2"/>
            <w:vMerge/>
          </w:tcPr>
          <w:p w:rsidR="002730FB" w:rsidRPr="00555712" w:rsidRDefault="002730FB" w:rsidP="00164A47">
            <w:pPr>
              <w:jc w:val="both"/>
              <w:rPr>
                <w:sz w:val="22"/>
                <w:szCs w:val="22"/>
                <w:lang w:val="uk-UA"/>
              </w:rPr>
            </w:pPr>
          </w:p>
        </w:tc>
        <w:tc>
          <w:tcPr>
            <w:tcW w:w="2693" w:type="dxa"/>
            <w:vMerge/>
          </w:tcPr>
          <w:p w:rsidR="002730FB" w:rsidRPr="00555712" w:rsidRDefault="002730FB" w:rsidP="00164A47">
            <w:pPr>
              <w:jc w:val="both"/>
              <w:rPr>
                <w:sz w:val="22"/>
                <w:szCs w:val="22"/>
                <w:lang w:val="uk-UA"/>
              </w:rPr>
            </w:pPr>
          </w:p>
        </w:tc>
        <w:tc>
          <w:tcPr>
            <w:tcW w:w="3402" w:type="dxa"/>
            <w:tcBorders>
              <w:top w:val="single" w:sz="4" w:space="0" w:color="auto"/>
              <w:bottom w:val="single" w:sz="4" w:space="0" w:color="auto"/>
            </w:tcBorders>
          </w:tcPr>
          <w:p w:rsidR="002730FB" w:rsidRPr="00555712" w:rsidRDefault="002730FB" w:rsidP="00164A47">
            <w:pPr>
              <w:rPr>
                <w:sz w:val="22"/>
                <w:szCs w:val="22"/>
                <w:lang w:val="uk-UA"/>
              </w:rPr>
            </w:pPr>
            <w:r w:rsidRPr="00555712">
              <w:rPr>
                <w:sz w:val="22"/>
                <w:szCs w:val="22"/>
                <w:lang w:val="uk-UA"/>
              </w:rPr>
              <w:t xml:space="preserve">1.3. Забезпечення </w:t>
            </w:r>
            <w:proofErr w:type="spellStart"/>
            <w:r w:rsidRPr="00555712">
              <w:rPr>
                <w:sz w:val="22"/>
                <w:szCs w:val="22"/>
                <w:lang w:val="uk-UA"/>
              </w:rPr>
              <w:t>памперсами</w:t>
            </w:r>
            <w:proofErr w:type="spellEnd"/>
            <w:r w:rsidRPr="00555712">
              <w:rPr>
                <w:sz w:val="22"/>
                <w:szCs w:val="22"/>
                <w:lang w:val="uk-UA"/>
              </w:rPr>
              <w:t xml:space="preserve"> для дорослих</w:t>
            </w:r>
          </w:p>
        </w:tc>
        <w:tc>
          <w:tcPr>
            <w:tcW w:w="1843" w:type="dxa"/>
            <w:tcBorders>
              <w:top w:val="single" w:sz="4" w:space="0" w:color="auto"/>
              <w:bottom w:val="single" w:sz="4" w:space="0" w:color="auto"/>
            </w:tcBorders>
          </w:tcPr>
          <w:p w:rsidR="002730FB" w:rsidRPr="00555712" w:rsidRDefault="002730FB" w:rsidP="00164A47">
            <w:pPr>
              <w:outlineLvl w:val="0"/>
              <w:rPr>
                <w:sz w:val="22"/>
                <w:szCs w:val="22"/>
                <w:lang w:val="uk-UA"/>
              </w:rPr>
            </w:pPr>
            <w:r w:rsidRPr="00555712">
              <w:rPr>
                <w:sz w:val="22"/>
                <w:szCs w:val="22"/>
                <w:lang w:val="uk-UA"/>
              </w:rPr>
              <w:t>Міський бюджет</w:t>
            </w:r>
          </w:p>
        </w:tc>
        <w:tc>
          <w:tcPr>
            <w:tcW w:w="1276" w:type="dxa"/>
            <w:tcBorders>
              <w:top w:val="single" w:sz="4" w:space="0" w:color="auto"/>
              <w:bottom w:val="single" w:sz="4" w:space="0" w:color="auto"/>
            </w:tcBorders>
          </w:tcPr>
          <w:p w:rsidR="002730FB" w:rsidRPr="00555712" w:rsidRDefault="002730FB" w:rsidP="00164A47">
            <w:pPr>
              <w:jc w:val="center"/>
              <w:outlineLvl w:val="0"/>
              <w:rPr>
                <w:sz w:val="22"/>
                <w:szCs w:val="22"/>
                <w:lang w:val="uk-UA"/>
              </w:rPr>
            </w:pPr>
            <w:r w:rsidRPr="00555712">
              <w:rPr>
                <w:sz w:val="22"/>
                <w:szCs w:val="22"/>
                <w:lang w:val="uk-UA"/>
              </w:rPr>
              <w:t>9,9</w:t>
            </w:r>
          </w:p>
        </w:tc>
      </w:tr>
      <w:tr w:rsidR="002730FB" w:rsidRPr="00B243CD" w:rsidTr="002730FB">
        <w:trPr>
          <w:trHeight w:val="550"/>
        </w:trPr>
        <w:tc>
          <w:tcPr>
            <w:tcW w:w="498" w:type="dxa"/>
            <w:gridSpan w:val="2"/>
            <w:vMerge/>
            <w:tcBorders>
              <w:top w:val="single" w:sz="4" w:space="0" w:color="auto"/>
              <w:bottom w:val="single" w:sz="4" w:space="0" w:color="auto"/>
            </w:tcBorders>
          </w:tcPr>
          <w:p w:rsidR="002730FB" w:rsidRPr="00555712" w:rsidRDefault="002730FB" w:rsidP="00164A47">
            <w:pPr>
              <w:jc w:val="both"/>
              <w:rPr>
                <w:sz w:val="22"/>
                <w:szCs w:val="22"/>
                <w:lang w:val="uk-UA"/>
              </w:rPr>
            </w:pPr>
          </w:p>
        </w:tc>
        <w:tc>
          <w:tcPr>
            <w:tcW w:w="2693" w:type="dxa"/>
            <w:vMerge/>
            <w:tcBorders>
              <w:top w:val="single" w:sz="4" w:space="0" w:color="auto"/>
              <w:bottom w:val="single" w:sz="4" w:space="0" w:color="auto"/>
            </w:tcBorders>
          </w:tcPr>
          <w:p w:rsidR="002730FB" w:rsidRPr="00555712" w:rsidRDefault="002730FB" w:rsidP="00164A47">
            <w:pPr>
              <w:jc w:val="both"/>
              <w:rPr>
                <w:sz w:val="22"/>
                <w:szCs w:val="22"/>
                <w:lang w:val="uk-UA"/>
              </w:rPr>
            </w:pPr>
          </w:p>
        </w:tc>
        <w:tc>
          <w:tcPr>
            <w:tcW w:w="3402" w:type="dxa"/>
            <w:tcBorders>
              <w:top w:val="single" w:sz="4" w:space="0" w:color="auto"/>
              <w:bottom w:val="single" w:sz="4" w:space="0" w:color="auto"/>
            </w:tcBorders>
          </w:tcPr>
          <w:p w:rsidR="002730FB" w:rsidRPr="00555712" w:rsidRDefault="002730FB" w:rsidP="00164A47">
            <w:pPr>
              <w:rPr>
                <w:sz w:val="22"/>
                <w:szCs w:val="22"/>
                <w:lang w:val="uk-UA"/>
              </w:rPr>
            </w:pPr>
            <w:r w:rsidRPr="00555712">
              <w:rPr>
                <w:sz w:val="22"/>
                <w:szCs w:val="22"/>
                <w:lang w:val="uk-UA"/>
              </w:rPr>
              <w:t xml:space="preserve">1.4 Забезпечення </w:t>
            </w:r>
            <w:proofErr w:type="spellStart"/>
            <w:r w:rsidRPr="00555712">
              <w:rPr>
                <w:sz w:val="22"/>
                <w:szCs w:val="22"/>
                <w:lang w:val="uk-UA"/>
              </w:rPr>
              <w:t>памперсами</w:t>
            </w:r>
            <w:proofErr w:type="spellEnd"/>
            <w:r w:rsidRPr="00555712">
              <w:rPr>
                <w:sz w:val="22"/>
                <w:szCs w:val="22"/>
                <w:lang w:val="uk-UA"/>
              </w:rPr>
              <w:t xml:space="preserve"> для дітей</w:t>
            </w:r>
          </w:p>
        </w:tc>
        <w:tc>
          <w:tcPr>
            <w:tcW w:w="1843" w:type="dxa"/>
            <w:tcBorders>
              <w:top w:val="single" w:sz="4" w:space="0" w:color="auto"/>
              <w:bottom w:val="single" w:sz="4" w:space="0" w:color="auto"/>
            </w:tcBorders>
          </w:tcPr>
          <w:p w:rsidR="002730FB" w:rsidRPr="00555712" w:rsidRDefault="002730FB" w:rsidP="00164A47">
            <w:pPr>
              <w:outlineLvl w:val="0"/>
              <w:rPr>
                <w:sz w:val="22"/>
                <w:szCs w:val="22"/>
                <w:lang w:val="uk-UA"/>
              </w:rPr>
            </w:pPr>
            <w:r w:rsidRPr="00555712">
              <w:rPr>
                <w:sz w:val="22"/>
                <w:szCs w:val="22"/>
                <w:lang w:val="uk-UA"/>
              </w:rPr>
              <w:t>Міський бюджет</w:t>
            </w:r>
          </w:p>
        </w:tc>
        <w:tc>
          <w:tcPr>
            <w:tcW w:w="1276" w:type="dxa"/>
            <w:tcBorders>
              <w:top w:val="single" w:sz="4" w:space="0" w:color="auto"/>
              <w:bottom w:val="single" w:sz="4" w:space="0" w:color="auto"/>
            </w:tcBorders>
          </w:tcPr>
          <w:p w:rsidR="002730FB" w:rsidRPr="00555712" w:rsidRDefault="002730FB" w:rsidP="00164A47">
            <w:pPr>
              <w:jc w:val="center"/>
              <w:outlineLvl w:val="0"/>
              <w:rPr>
                <w:sz w:val="22"/>
                <w:szCs w:val="22"/>
                <w:lang w:val="uk-UA"/>
              </w:rPr>
            </w:pPr>
            <w:r w:rsidRPr="00555712">
              <w:rPr>
                <w:sz w:val="22"/>
                <w:szCs w:val="22"/>
                <w:lang w:val="uk-UA"/>
              </w:rPr>
              <w:t>19,4</w:t>
            </w:r>
          </w:p>
        </w:tc>
      </w:tr>
      <w:tr w:rsidR="002730FB" w:rsidRPr="00B243CD" w:rsidTr="002730FB">
        <w:trPr>
          <w:trHeight w:val="271"/>
        </w:trPr>
        <w:tc>
          <w:tcPr>
            <w:tcW w:w="498" w:type="dxa"/>
            <w:gridSpan w:val="2"/>
            <w:vMerge w:val="restart"/>
            <w:vAlign w:val="center"/>
          </w:tcPr>
          <w:p w:rsidR="002730FB" w:rsidRPr="00555712" w:rsidRDefault="002730FB" w:rsidP="00164A47">
            <w:pPr>
              <w:jc w:val="center"/>
              <w:outlineLvl w:val="0"/>
              <w:rPr>
                <w:sz w:val="22"/>
                <w:szCs w:val="22"/>
                <w:lang w:val="uk-UA"/>
              </w:rPr>
            </w:pPr>
            <w:r w:rsidRPr="00555712">
              <w:rPr>
                <w:sz w:val="22"/>
                <w:szCs w:val="22"/>
                <w:lang w:val="uk-UA"/>
              </w:rPr>
              <w:t>2.</w:t>
            </w:r>
          </w:p>
        </w:tc>
        <w:tc>
          <w:tcPr>
            <w:tcW w:w="2693" w:type="dxa"/>
            <w:vMerge w:val="restart"/>
          </w:tcPr>
          <w:p w:rsidR="002730FB" w:rsidRPr="00555712" w:rsidRDefault="002730FB" w:rsidP="00164A47">
            <w:pPr>
              <w:outlineLvl w:val="0"/>
              <w:rPr>
                <w:sz w:val="22"/>
                <w:szCs w:val="22"/>
                <w:lang w:val="uk-UA"/>
              </w:rPr>
            </w:pPr>
            <w:r w:rsidRPr="00555712">
              <w:rPr>
                <w:sz w:val="22"/>
                <w:szCs w:val="22"/>
                <w:lang w:val="uk-UA"/>
              </w:rPr>
              <w:t>Удосконалення профілактичних та протиепідемічних заходів щодо запобігання поширенню інфекційних хвороб, боротьба з якими проводиться засобами імунопрофілактики</w:t>
            </w:r>
          </w:p>
        </w:tc>
        <w:tc>
          <w:tcPr>
            <w:tcW w:w="3402" w:type="dxa"/>
            <w:tcBorders>
              <w:bottom w:val="single" w:sz="4" w:space="0" w:color="auto"/>
            </w:tcBorders>
          </w:tcPr>
          <w:p w:rsidR="002730FB" w:rsidRPr="00555712" w:rsidRDefault="002730FB" w:rsidP="00164A47">
            <w:pPr>
              <w:outlineLvl w:val="0"/>
              <w:rPr>
                <w:sz w:val="22"/>
                <w:szCs w:val="22"/>
                <w:lang w:val="uk-UA"/>
              </w:rPr>
            </w:pPr>
            <w:r w:rsidRPr="00555712">
              <w:rPr>
                <w:sz w:val="22"/>
                <w:szCs w:val="22"/>
                <w:lang w:val="uk-UA"/>
              </w:rPr>
              <w:t xml:space="preserve">2.1.Забезпечення туберкуліном                </w:t>
            </w:r>
          </w:p>
        </w:tc>
        <w:tc>
          <w:tcPr>
            <w:tcW w:w="1843" w:type="dxa"/>
            <w:tcBorders>
              <w:bottom w:val="single" w:sz="4" w:space="0" w:color="auto"/>
            </w:tcBorders>
          </w:tcPr>
          <w:p w:rsidR="002730FB" w:rsidRPr="00555712" w:rsidRDefault="002730FB" w:rsidP="00164A47">
            <w:pPr>
              <w:outlineLvl w:val="0"/>
              <w:rPr>
                <w:sz w:val="22"/>
                <w:szCs w:val="22"/>
                <w:lang w:val="uk-UA"/>
              </w:rPr>
            </w:pPr>
            <w:r w:rsidRPr="00555712">
              <w:rPr>
                <w:sz w:val="22"/>
                <w:szCs w:val="22"/>
                <w:lang w:val="uk-UA"/>
              </w:rPr>
              <w:t>Міський бюджет</w:t>
            </w:r>
          </w:p>
        </w:tc>
        <w:tc>
          <w:tcPr>
            <w:tcW w:w="1276" w:type="dxa"/>
            <w:tcBorders>
              <w:bottom w:val="single" w:sz="4" w:space="0" w:color="auto"/>
            </w:tcBorders>
          </w:tcPr>
          <w:p w:rsidR="002730FB" w:rsidRPr="00555712" w:rsidRDefault="002A18AB" w:rsidP="00164A47">
            <w:pPr>
              <w:jc w:val="center"/>
              <w:outlineLvl w:val="0"/>
              <w:rPr>
                <w:sz w:val="22"/>
                <w:szCs w:val="22"/>
                <w:lang w:val="uk-UA"/>
              </w:rPr>
            </w:pPr>
            <w:r w:rsidRPr="00555712">
              <w:rPr>
                <w:sz w:val="22"/>
                <w:szCs w:val="22"/>
                <w:lang w:val="uk-UA"/>
              </w:rPr>
              <w:t>76,35</w:t>
            </w:r>
          </w:p>
          <w:p w:rsidR="002730FB" w:rsidRPr="00555712" w:rsidRDefault="002730FB" w:rsidP="00164A47">
            <w:pPr>
              <w:jc w:val="center"/>
              <w:outlineLvl w:val="0"/>
              <w:rPr>
                <w:sz w:val="22"/>
                <w:szCs w:val="22"/>
                <w:lang w:val="uk-UA"/>
              </w:rPr>
            </w:pPr>
          </w:p>
        </w:tc>
      </w:tr>
      <w:tr w:rsidR="002730FB" w:rsidRPr="00B243CD" w:rsidTr="002730FB">
        <w:trPr>
          <w:trHeight w:val="1400"/>
        </w:trPr>
        <w:tc>
          <w:tcPr>
            <w:tcW w:w="498" w:type="dxa"/>
            <w:gridSpan w:val="2"/>
            <w:vMerge/>
          </w:tcPr>
          <w:p w:rsidR="002730FB" w:rsidRPr="00555712" w:rsidRDefault="002730FB" w:rsidP="00164A47">
            <w:pPr>
              <w:jc w:val="center"/>
              <w:outlineLvl w:val="0"/>
              <w:rPr>
                <w:sz w:val="22"/>
                <w:szCs w:val="22"/>
                <w:lang w:val="uk-UA"/>
              </w:rPr>
            </w:pPr>
          </w:p>
        </w:tc>
        <w:tc>
          <w:tcPr>
            <w:tcW w:w="2693" w:type="dxa"/>
            <w:vMerge/>
          </w:tcPr>
          <w:p w:rsidR="002730FB" w:rsidRPr="00555712" w:rsidRDefault="002730FB" w:rsidP="00164A47">
            <w:pPr>
              <w:outlineLvl w:val="0"/>
              <w:rPr>
                <w:sz w:val="22"/>
                <w:szCs w:val="22"/>
                <w:lang w:val="uk-UA"/>
              </w:rPr>
            </w:pPr>
          </w:p>
        </w:tc>
        <w:tc>
          <w:tcPr>
            <w:tcW w:w="3402" w:type="dxa"/>
            <w:tcBorders>
              <w:top w:val="single" w:sz="4" w:space="0" w:color="auto"/>
            </w:tcBorders>
          </w:tcPr>
          <w:p w:rsidR="002730FB" w:rsidRPr="00555712" w:rsidRDefault="002730FB" w:rsidP="00164A47">
            <w:pPr>
              <w:outlineLvl w:val="0"/>
              <w:rPr>
                <w:sz w:val="22"/>
                <w:szCs w:val="22"/>
                <w:lang w:val="uk-UA"/>
              </w:rPr>
            </w:pPr>
            <w:r w:rsidRPr="00555712">
              <w:rPr>
                <w:sz w:val="22"/>
                <w:szCs w:val="22"/>
                <w:lang w:val="uk-UA"/>
              </w:rPr>
              <w:t>2.2. Забезпечення щорічного проведення передсезонної імунопрофілактики грипу в групах ризику</w:t>
            </w:r>
          </w:p>
        </w:tc>
        <w:tc>
          <w:tcPr>
            <w:tcW w:w="1843" w:type="dxa"/>
            <w:tcBorders>
              <w:top w:val="single" w:sz="4" w:space="0" w:color="auto"/>
            </w:tcBorders>
          </w:tcPr>
          <w:p w:rsidR="002730FB" w:rsidRPr="00555712" w:rsidRDefault="002730FB" w:rsidP="00164A47">
            <w:pPr>
              <w:outlineLvl w:val="0"/>
              <w:rPr>
                <w:sz w:val="22"/>
                <w:szCs w:val="22"/>
                <w:lang w:val="uk-UA"/>
              </w:rPr>
            </w:pPr>
            <w:r w:rsidRPr="00555712">
              <w:rPr>
                <w:sz w:val="22"/>
                <w:szCs w:val="22"/>
                <w:lang w:val="uk-UA"/>
              </w:rPr>
              <w:t>Міський бюджет</w:t>
            </w:r>
          </w:p>
        </w:tc>
        <w:tc>
          <w:tcPr>
            <w:tcW w:w="1276" w:type="dxa"/>
            <w:tcBorders>
              <w:top w:val="single" w:sz="4" w:space="0" w:color="auto"/>
            </w:tcBorders>
          </w:tcPr>
          <w:p w:rsidR="002730FB" w:rsidRPr="00555712" w:rsidRDefault="002730FB" w:rsidP="00164A47">
            <w:pPr>
              <w:jc w:val="center"/>
              <w:outlineLvl w:val="0"/>
              <w:rPr>
                <w:sz w:val="22"/>
                <w:szCs w:val="22"/>
                <w:lang w:val="uk-UA"/>
              </w:rPr>
            </w:pPr>
            <w:r w:rsidRPr="00555712">
              <w:rPr>
                <w:sz w:val="22"/>
                <w:szCs w:val="22"/>
                <w:lang w:val="uk-UA"/>
              </w:rPr>
              <w:t>10,0</w:t>
            </w:r>
          </w:p>
        </w:tc>
      </w:tr>
      <w:tr w:rsidR="002730FB" w:rsidRPr="00B243CD" w:rsidTr="002730FB">
        <w:trPr>
          <w:gridBefore w:val="1"/>
          <w:wBefore w:w="7" w:type="dxa"/>
          <w:trHeight w:val="1647"/>
        </w:trPr>
        <w:tc>
          <w:tcPr>
            <w:tcW w:w="491" w:type="dxa"/>
            <w:tcBorders>
              <w:right w:val="single" w:sz="4" w:space="0" w:color="auto"/>
            </w:tcBorders>
            <w:vAlign w:val="center"/>
          </w:tcPr>
          <w:p w:rsidR="002730FB" w:rsidRPr="00555712" w:rsidRDefault="002730FB" w:rsidP="00164A47">
            <w:pPr>
              <w:rPr>
                <w:sz w:val="22"/>
                <w:szCs w:val="22"/>
                <w:lang w:val="uk-UA"/>
              </w:rPr>
            </w:pPr>
            <w:r w:rsidRPr="00555712">
              <w:rPr>
                <w:sz w:val="22"/>
                <w:szCs w:val="22"/>
                <w:lang w:val="uk-UA"/>
              </w:rPr>
              <w:lastRenderedPageBreak/>
              <w:t>3.</w:t>
            </w:r>
          </w:p>
        </w:tc>
        <w:tc>
          <w:tcPr>
            <w:tcW w:w="2693" w:type="dxa"/>
            <w:tcBorders>
              <w:left w:val="single" w:sz="4" w:space="0" w:color="auto"/>
            </w:tcBorders>
          </w:tcPr>
          <w:p w:rsidR="002730FB" w:rsidRPr="00555712" w:rsidRDefault="002730FB" w:rsidP="00164A47">
            <w:pPr>
              <w:rPr>
                <w:sz w:val="22"/>
                <w:szCs w:val="22"/>
                <w:lang w:val="uk-UA"/>
              </w:rPr>
            </w:pPr>
            <w:r w:rsidRPr="00555712">
              <w:rPr>
                <w:sz w:val="22"/>
                <w:szCs w:val="22"/>
                <w:lang w:val="uk-UA"/>
              </w:rPr>
              <w:t>Подальший розвиток інституту сімейного лікаря в місті шляхом створення мережі закладів сімейної медицини</w:t>
            </w:r>
          </w:p>
        </w:tc>
        <w:tc>
          <w:tcPr>
            <w:tcW w:w="3402" w:type="dxa"/>
          </w:tcPr>
          <w:p w:rsidR="002730FB" w:rsidRPr="00555712" w:rsidRDefault="002730FB" w:rsidP="00164A47">
            <w:pPr>
              <w:outlineLvl w:val="0"/>
              <w:rPr>
                <w:sz w:val="22"/>
                <w:szCs w:val="22"/>
                <w:lang w:val="uk-UA"/>
              </w:rPr>
            </w:pPr>
            <w:r w:rsidRPr="00555712">
              <w:rPr>
                <w:sz w:val="22"/>
                <w:szCs w:val="22"/>
                <w:lang w:val="uk-UA"/>
              </w:rPr>
              <w:t>3.1. Забезпечення медичним обладнанням амбулаторій загальної практики-сімейної медицини та кабінети дільничних педіатрів відповідно до табеля оснащення</w:t>
            </w:r>
          </w:p>
        </w:tc>
        <w:tc>
          <w:tcPr>
            <w:tcW w:w="1843" w:type="dxa"/>
          </w:tcPr>
          <w:p w:rsidR="002730FB" w:rsidRPr="00555712" w:rsidRDefault="002730FB" w:rsidP="00164A47">
            <w:pPr>
              <w:outlineLvl w:val="0"/>
              <w:rPr>
                <w:sz w:val="22"/>
                <w:szCs w:val="22"/>
                <w:lang w:val="uk-UA"/>
              </w:rPr>
            </w:pPr>
            <w:r w:rsidRPr="00555712">
              <w:rPr>
                <w:sz w:val="22"/>
                <w:szCs w:val="22"/>
                <w:lang w:val="uk-UA"/>
              </w:rPr>
              <w:t>Міський бюджет</w:t>
            </w:r>
          </w:p>
        </w:tc>
        <w:tc>
          <w:tcPr>
            <w:tcW w:w="1276" w:type="dxa"/>
          </w:tcPr>
          <w:p w:rsidR="002730FB" w:rsidRPr="00555712" w:rsidRDefault="002730FB" w:rsidP="00164A47">
            <w:pPr>
              <w:jc w:val="center"/>
              <w:outlineLvl w:val="0"/>
              <w:rPr>
                <w:sz w:val="22"/>
                <w:szCs w:val="22"/>
                <w:lang w:val="uk-UA"/>
              </w:rPr>
            </w:pPr>
            <w:r w:rsidRPr="00555712">
              <w:rPr>
                <w:sz w:val="22"/>
                <w:szCs w:val="22"/>
                <w:lang w:val="uk-UA"/>
              </w:rPr>
              <w:t>250,0</w:t>
            </w:r>
          </w:p>
        </w:tc>
      </w:tr>
      <w:tr w:rsidR="002730FB" w:rsidRPr="00B243CD" w:rsidTr="002730FB">
        <w:trPr>
          <w:gridBefore w:val="1"/>
          <w:wBefore w:w="7" w:type="dxa"/>
          <w:trHeight w:val="402"/>
        </w:trPr>
        <w:tc>
          <w:tcPr>
            <w:tcW w:w="491" w:type="dxa"/>
            <w:tcBorders>
              <w:top w:val="single" w:sz="4" w:space="0" w:color="auto"/>
              <w:left w:val="single" w:sz="4" w:space="0" w:color="auto"/>
              <w:bottom w:val="single" w:sz="4" w:space="0" w:color="auto"/>
              <w:right w:val="single" w:sz="4" w:space="0" w:color="auto"/>
            </w:tcBorders>
            <w:vAlign w:val="center"/>
          </w:tcPr>
          <w:p w:rsidR="002730FB" w:rsidRPr="00555712" w:rsidRDefault="002730FB" w:rsidP="00164A47">
            <w:pPr>
              <w:jc w:val="center"/>
              <w:outlineLvl w:val="0"/>
              <w:rPr>
                <w:sz w:val="22"/>
                <w:szCs w:val="22"/>
                <w:lang w:val="uk-UA"/>
              </w:rPr>
            </w:pPr>
            <w:r w:rsidRPr="00555712">
              <w:rPr>
                <w:sz w:val="22"/>
                <w:szCs w:val="22"/>
                <w:lang w:val="uk-UA"/>
              </w:rPr>
              <w:t>4.</w:t>
            </w:r>
          </w:p>
        </w:tc>
        <w:tc>
          <w:tcPr>
            <w:tcW w:w="2693" w:type="dxa"/>
            <w:tcBorders>
              <w:top w:val="single" w:sz="4" w:space="0" w:color="auto"/>
              <w:left w:val="single" w:sz="4" w:space="0" w:color="auto"/>
              <w:bottom w:val="single" w:sz="4" w:space="0" w:color="auto"/>
              <w:right w:val="single" w:sz="4" w:space="0" w:color="auto"/>
            </w:tcBorders>
            <w:vAlign w:val="center"/>
          </w:tcPr>
          <w:p w:rsidR="002730FB" w:rsidRPr="00555712" w:rsidRDefault="002730FB" w:rsidP="00164A47">
            <w:pPr>
              <w:outlineLvl w:val="0"/>
              <w:rPr>
                <w:sz w:val="22"/>
                <w:szCs w:val="22"/>
                <w:lang w:val="uk-UA"/>
              </w:rPr>
            </w:pPr>
            <w:r w:rsidRPr="00555712">
              <w:rPr>
                <w:sz w:val="22"/>
                <w:szCs w:val="22"/>
                <w:lang w:val="uk-UA"/>
              </w:rPr>
              <w:t>Заходи протипожежної безпеки та інші заходи безпеки</w:t>
            </w:r>
          </w:p>
        </w:tc>
        <w:tc>
          <w:tcPr>
            <w:tcW w:w="3402" w:type="dxa"/>
            <w:tcBorders>
              <w:top w:val="single" w:sz="4" w:space="0" w:color="auto"/>
              <w:left w:val="single" w:sz="4" w:space="0" w:color="auto"/>
              <w:bottom w:val="single" w:sz="4" w:space="0" w:color="auto"/>
              <w:right w:val="single" w:sz="4" w:space="0" w:color="auto"/>
            </w:tcBorders>
            <w:vAlign w:val="center"/>
          </w:tcPr>
          <w:p w:rsidR="002730FB" w:rsidRPr="00555712" w:rsidRDefault="002730FB" w:rsidP="00164A47">
            <w:pPr>
              <w:outlineLvl w:val="0"/>
              <w:rPr>
                <w:sz w:val="22"/>
                <w:szCs w:val="22"/>
                <w:lang w:val="uk-UA"/>
              </w:rPr>
            </w:pPr>
            <w:r w:rsidRPr="00555712">
              <w:rPr>
                <w:sz w:val="22"/>
                <w:szCs w:val="22"/>
                <w:lang w:val="uk-UA"/>
              </w:rPr>
              <w:t>4.1. Забезпечення безпечного перебування пацієнтів у закладах охорони здоров’я міста</w:t>
            </w:r>
          </w:p>
        </w:tc>
        <w:tc>
          <w:tcPr>
            <w:tcW w:w="1843" w:type="dxa"/>
            <w:tcBorders>
              <w:top w:val="single" w:sz="4" w:space="0" w:color="auto"/>
              <w:left w:val="single" w:sz="4" w:space="0" w:color="auto"/>
              <w:bottom w:val="single" w:sz="4" w:space="0" w:color="auto"/>
              <w:right w:val="single" w:sz="4" w:space="0" w:color="auto"/>
            </w:tcBorders>
            <w:vAlign w:val="center"/>
          </w:tcPr>
          <w:p w:rsidR="002730FB" w:rsidRPr="00555712" w:rsidRDefault="002730FB" w:rsidP="00164A47">
            <w:pPr>
              <w:jc w:val="center"/>
              <w:outlineLvl w:val="0"/>
              <w:rPr>
                <w:sz w:val="22"/>
                <w:szCs w:val="22"/>
                <w:lang w:val="uk-UA"/>
              </w:rPr>
            </w:pPr>
            <w:r w:rsidRPr="00555712">
              <w:rPr>
                <w:sz w:val="22"/>
                <w:szCs w:val="22"/>
                <w:lang w:val="uk-UA"/>
              </w:rPr>
              <w:t>Міський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2730FB" w:rsidRPr="00555712" w:rsidRDefault="002730FB" w:rsidP="00164A47">
            <w:pPr>
              <w:jc w:val="center"/>
              <w:outlineLvl w:val="0"/>
              <w:rPr>
                <w:sz w:val="22"/>
                <w:szCs w:val="22"/>
                <w:lang w:val="uk-UA"/>
              </w:rPr>
            </w:pPr>
            <w:r w:rsidRPr="00555712">
              <w:rPr>
                <w:sz w:val="22"/>
                <w:szCs w:val="22"/>
                <w:lang w:val="uk-UA"/>
              </w:rPr>
              <w:t>380,0</w:t>
            </w:r>
          </w:p>
        </w:tc>
      </w:tr>
      <w:tr w:rsidR="002A18AB" w:rsidRPr="002A18AB" w:rsidTr="002730FB">
        <w:trPr>
          <w:gridBefore w:val="1"/>
          <w:wBefore w:w="7" w:type="dxa"/>
          <w:trHeight w:val="402"/>
        </w:trPr>
        <w:tc>
          <w:tcPr>
            <w:tcW w:w="491" w:type="dxa"/>
            <w:tcBorders>
              <w:top w:val="single" w:sz="4" w:space="0" w:color="auto"/>
              <w:left w:val="single" w:sz="4" w:space="0" w:color="auto"/>
              <w:bottom w:val="single" w:sz="4" w:space="0" w:color="auto"/>
              <w:right w:val="single" w:sz="4" w:space="0" w:color="auto"/>
            </w:tcBorders>
            <w:vAlign w:val="center"/>
          </w:tcPr>
          <w:p w:rsidR="002A18AB" w:rsidRPr="00555712" w:rsidRDefault="002A18AB" w:rsidP="00164A47">
            <w:pPr>
              <w:jc w:val="center"/>
              <w:outlineLvl w:val="0"/>
              <w:rPr>
                <w:sz w:val="22"/>
                <w:szCs w:val="22"/>
                <w:lang w:val="uk-UA"/>
              </w:rPr>
            </w:pPr>
            <w:r w:rsidRPr="00555712">
              <w:rPr>
                <w:sz w:val="22"/>
                <w:szCs w:val="22"/>
                <w:lang w:val="uk-UA"/>
              </w:rPr>
              <w:t>5</w:t>
            </w:r>
          </w:p>
        </w:tc>
        <w:tc>
          <w:tcPr>
            <w:tcW w:w="2693" w:type="dxa"/>
            <w:tcBorders>
              <w:top w:val="single" w:sz="4" w:space="0" w:color="auto"/>
              <w:left w:val="single" w:sz="4" w:space="0" w:color="auto"/>
              <w:bottom w:val="single" w:sz="4" w:space="0" w:color="auto"/>
              <w:right w:val="single" w:sz="4" w:space="0" w:color="auto"/>
            </w:tcBorders>
            <w:vAlign w:val="center"/>
          </w:tcPr>
          <w:p w:rsidR="002A18AB" w:rsidRPr="00555712" w:rsidRDefault="002A18AB" w:rsidP="00164A47">
            <w:pPr>
              <w:outlineLvl w:val="0"/>
              <w:rPr>
                <w:sz w:val="22"/>
                <w:szCs w:val="22"/>
                <w:lang w:val="uk-UA"/>
              </w:rPr>
            </w:pPr>
            <w:r w:rsidRPr="00555712">
              <w:rPr>
                <w:sz w:val="22"/>
                <w:szCs w:val="22"/>
                <w:lang w:val="uk-UA"/>
              </w:rPr>
              <w:t xml:space="preserve">Забезпечення </w:t>
            </w:r>
            <w:proofErr w:type="spellStart"/>
            <w:r w:rsidRPr="00555712">
              <w:rPr>
                <w:sz w:val="22"/>
                <w:szCs w:val="22"/>
                <w:lang w:val="uk-UA"/>
              </w:rPr>
              <w:t>онкохворої</w:t>
            </w:r>
            <w:proofErr w:type="spellEnd"/>
            <w:r w:rsidRPr="00555712">
              <w:rPr>
                <w:sz w:val="22"/>
                <w:szCs w:val="22"/>
                <w:lang w:val="uk-UA"/>
              </w:rPr>
              <w:t xml:space="preserve">       (Денисюк Л.І.) препаратом АВАСТІН</w:t>
            </w:r>
          </w:p>
        </w:tc>
        <w:tc>
          <w:tcPr>
            <w:tcW w:w="3402" w:type="dxa"/>
            <w:tcBorders>
              <w:top w:val="single" w:sz="4" w:space="0" w:color="auto"/>
              <w:left w:val="single" w:sz="4" w:space="0" w:color="auto"/>
              <w:bottom w:val="single" w:sz="4" w:space="0" w:color="auto"/>
              <w:right w:val="single" w:sz="4" w:space="0" w:color="auto"/>
            </w:tcBorders>
            <w:vAlign w:val="center"/>
          </w:tcPr>
          <w:p w:rsidR="002A18AB" w:rsidRPr="00555712" w:rsidRDefault="002A18AB" w:rsidP="00164A47">
            <w:pPr>
              <w:outlineLvl w:val="0"/>
              <w:rPr>
                <w:sz w:val="22"/>
                <w:szCs w:val="22"/>
                <w:lang w:val="uk-UA"/>
              </w:rPr>
            </w:pPr>
            <w:r w:rsidRPr="00555712">
              <w:rPr>
                <w:sz w:val="22"/>
                <w:szCs w:val="22"/>
                <w:lang w:val="uk-UA"/>
              </w:rPr>
              <w:t>5.1.Забезпечення препаратом АВАСТІН</w:t>
            </w:r>
          </w:p>
        </w:tc>
        <w:tc>
          <w:tcPr>
            <w:tcW w:w="1843" w:type="dxa"/>
            <w:tcBorders>
              <w:top w:val="single" w:sz="4" w:space="0" w:color="auto"/>
              <w:left w:val="single" w:sz="4" w:space="0" w:color="auto"/>
              <w:bottom w:val="single" w:sz="4" w:space="0" w:color="auto"/>
              <w:right w:val="single" w:sz="4" w:space="0" w:color="auto"/>
            </w:tcBorders>
            <w:vAlign w:val="center"/>
          </w:tcPr>
          <w:p w:rsidR="002A18AB" w:rsidRPr="00555712" w:rsidRDefault="002A18AB" w:rsidP="00164A47">
            <w:pPr>
              <w:jc w:val="center"/>
              <w:outlineLvl w:val="0"/>
              <w:rPr>
                <w:sz w:val="22"/>
                <w:szCs w:val="22"/>
                <w:lang w:val="uk-UA"/>
              </w:rPr>
            </w:pPr>
            <w:r w:rsidRPr="00555712">
              <w:rPr>
                <w:sz w:val="22"/>
                <w:szCs w:val="22"/>
                <w:lang w:val="uk-UA"/>
              </w:rPr>
              <w:t>Міський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2A18AB" w:rsidRPr="00555712" w:rsidRDefault="002A18AB" w:rsidP="00164A47">
            <w:pPr>
              <w:jc w:val="center"/>
              <w:outlineLvl w:val="0"/>
              <w:rPr>
                <w:sz w:val="22"/>
                <w:szCs w:val="22"/>
                <w:lang w:val="uk-UA"/>
              </w:rPr>
            </w:pPr>
            <w:r w:rsidRPr="00555712">
              <w:rPr>
                <w:sz w:val="22"/>
                <w:szCs w:val="22"/>
                <w:lang w:val="uk-UA"/>
              </w:rPr>
              <w:t>160,0</w:t>
            </w:r>
          </w:p>
        </w:tc>
      </w:tr>
      <w:tr w:rsidR="002730FB" w:rsidRPr="002A18AB" w:rsidTr="002730FB">
        <w:trPr>
          <w:gridBefore w:val="1"/>
          <w:wBefore w:w="7" w:type="dxa"/>
          <w:trHeight w:val="402"/>
        </w:trPr>
        <w:tc>
          <w:tcPr>
            <w:tcW w:w="491" w:type="dxa"/>
            <w:tcBorders>
              <w:top w:val="single" w:sz="4" w:space="0" w:color="auto"/>
              <w:left w:val="single" w:sz="4" w:space="0" w:color="auto"/>
              <w:bottom w:val="single" w:sz="4" w:space="0" w:color="auto"/>
              <w:right w:val="single" w:sz="4" w:space="0" w:color="auto"/>
            </w:tcBorders>
            <w:vAlign w:val="center"/>
          </w:tcPr>
          <w:p w:rsidR="002730FB" w:rsidRPr="00555712" w:rsidRDefault="002730FB" w:rsidP="00164A47">
            <w:pPr>
              <w:jc w:val="center"/>
              <w:outlineLvl w:val="0"/>
              <w:rPr>
                <w:sz w:val="22"/>
                <w:szCs w:val="22"/>
                <w:lang w:val="uk-UA"/>
              </w:rPr>
            </w:pPr>
          </w:p>
        </w:tc>
        <w:tc>
          <w:tcPr>
            <w:tcW w:w="2693" w:type="dxa"/>
            <w:tcBorders>
              <w:top w:val="single" w:sz="4" w:space="0" w:color="auto"/>
              <w:left w:val="single" w:sz="4" w:space="0" w:color="auto"/>
              <w:bottom w:val="single" w:sz="4" w:space="0" w:color="auto"/>
              <w:right w:val="single" w:sz="4" w:space="0" w:color="auto"/>
            </w:tcBorders>
            <w:vAlign w:val="center"/>
          </w:tcPr>
          <w:p w:rsidR="002730FB" w:rsidRPr="00555712" w:rsidRDefault="002730FB" w:rsidP="00164A47">
            <w:pPr>
              <w:outlineLvl w:val="0"/>
              <w:rPr>
                <w:sz w:val="22"/>
                <w:szCs w:val="22"/>
                <w:lang w:val="uk-UA"/>
              </w:rPr>
            </w:pPr>
          </w:p>
        </w:tc>
        <w:tc>
          <w:tcPr>
            <w:tcW w:w="3402" w:type="dxa"/>
            <w:tcBorders>
              <w:top w:val="single" w:sz="4" w:space="0" w:color="auto"/>
              <w:left w:val="single" w:sz="4" w:space="0" w:color="auto"/>
              <w:bottom w:val="single" w:sz="4" w:space="0" w:color="auto"/>
              <w:right w:val="single" w:sz="4" w:space="0" w:color="auto"/>
            </w:tcBorders>
            <w:vAlign w:val="center"/>
          </w:tcPr>
          <w:p w:rsidR="002730FB" w:rsidRPr="00555712" w:rsidRDefault="002730FB" w:rsidP="00164A47">
            <w:pPr>
              <w:outlineLvl w:val="0"/>
              <w:rPr>
                <w:sz w:val="22"/>
                <w:szCs w:val="22"/>
                <w:lang w:val="uk-UA"/>
              </w:rPr>
            </w:pPr>
          </w:p>
        </w:tc>
        <w:tc>
          <w:tcPr>
            <w:tcW w:w="1843" w:type="dxa"/>
            <w:tcBorders>
              <w:top w:val="single" w:sz="4" w:space="0" w:color="auto"/>
              <w:left w:val="single" w:sz="4" w:space="0" w:color="auto"/>
              <w:bottom w:val="single" w:sz="4" w:space="0" w:color="auto"/>
              <w:right w:val="single" w:sz="4" w:space="0" w:color="auto"/>
            </w:tcBorders>
            <w:vAlign w:val="center"/>
          </w:tcPr>
          <w:p w:rsidR="002730FB" w:rsidRPr="00555712" w:rsidRDefault="002730FB" w:rsidP="00164A47">
            <w:pPr>
              <w:jc w:val="center"/>
              <w:outlineLvl w:val="0"/>
              <w:rPr>
                <w:sz w:val="22"/>
                <w:szCs w:val="22"/>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2730FB" w:rsidRPr="00555712" w:rsidRDefault="002A18AB" w:rsidP="00164A47">
            <w:pPr>
              <w:jc w:val="center"/>
              <w:outlineLvl w:val="0"/>
              <w:rPr>
                <w:sz w:val="22"/>
                <w:szCs w:val="22"/>
                <w:lang w:val="uk-UA"/>
              </w:rPr>
            </w:pPr>
            <w:r w:rsidRPr="00555712">
              <w:rPr>
                <w:sz w:val="22"/>
                <w:szCs w:val="22"/>
                <w:lang w:val="uk-UA"/>
              </w:rPr>
              <w:t>1779,75</w:t>
            </w:r>
          </w:p>
        </w:tc>
      </w:tr>
    </w:tbl>
    <w:p w:rsidR="002730FB" w:rsidRPr="00B243CD" w:rsidRDefault="002730FB" w:rsidP="00164A47">
      <w:pPr>
        <w:pStyle w:val="af"/>
        <w:spacing w:after="0" w:line="240" w:lineRule="auto"/>
        <w:jc w:val="both"/>
        <w:rPr>
          <w:rFonts w:ascii="Times New Roman" w:hAnsi="Times New Roman"/>
          <w:lang w:val="uk-UA"/>
        </w:rPr>
      </w:pPr>
    </w:p>
    <w:p w:rsidR="002730FB" w:rsidRPr="00F110EA" w:rsidRDefault="00100374" w:rsidP="00164A47">
      <w:pPr>
        <w:pStyle w:val="af"/>
        <w:spacing w:after="0" w:line="240" w:lineRule="auto"/>
        <w:jc w:val="center"/>
        <w:rPr>
          <w:rFonts w:ascii="Times New Roman" w:hAnsi="Times New Roman"/>
          <w:b/>
          <w:sz w:val="24"/>
          <w:szCs w:val="24"/>
          <w:lang w:val="uk-UA"/>
        </w:rPr>
      </w:pPr>
      <w:r>
        <w:rPr>
          <w:rFonts w:ascii="Times New Roman" w:hAnsi="Times New Roman"/>
          <w:b/>
          <w:sz w:val="24"/>
          <w:szCs w:val="24"/>
          <w:lang w:val="uk-UA"/>
        </w:rPr>
        <w:t>Потреба у фінансуванні у 2021</w:t>
      </w:r>
      <w:r w:rsidR="002730FB" w:rsidRPr="00F110EA">
        <w:rPr>
          <w:rFonts w:ascii="Times New Roman" w:hAnsi="Times New Roman"/>
          <w:b/>
          <w:sz w:val="24"/>
          <w:szCs w:val="24"/>
          <w:lang w:val="uk-UA"/>
        </w:rPr>
        <w:t xml:space="preserve"> році</w:t>
      </w:r>
    </w:p>
    <w:p w:rsidR="002730FB" w:rsidRPr="00B243CD" w:rsidRDefault="002730FB" w:rsidP="00164A47">
      <w:pPr>
        <w:pStyle w:val="af"/>
        <w:spacing w:after="0" w:line="240" w:lineRule="auto"/>
        <w:rPr>
          <w:rFonts w:ascii="Times New Roman" w:hAnsi="Times New Roman"/>
          <w:lang w:val="uk-UA"/>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2"/>
        <w:gridCol w:w="6566"/>
        <w:gridCol w:w="2552"/>
      </w:tblGrid>
      <w:tr w:rsidR="002730FB" w:rsidRPr="002A18AB" w:rsidTr="002A18AB">
        <w:tc>
          <w:tcPr>
            <w:tcW w:w="522" w:type="dxa"/>
            <w:vAlign w:val="center"/>
          </w:tcPr>
          <w:p w:rsidR="002730FB" w:rsidRPr="00555712" w:rsidRDefault="002730FB" w:rsidP="00164A47">
            <w:pPr>
              <w:widowControl w:val="0"/>
              <w:tabs>
                <w:tab w:val="left" w:pos="0"/>
              </w:tabs>
              <w:autoSpaceDE w:val="0"/>
              <w:autoSpaceDN w:val="0"/>
              <w:adjustRightInd w:val="0"/>
              <w:jc w:val="center"/>
              <w:rPr>
                <w:b/>
                <w:bCs/>
                <w:sz w:val="22"/>
                <w:szCs w:val="22"/>
                <w:lang w:val="uk-UA"/>
              </w:rPr>
            </w:pPr>
            <w:r w:rsidRPr="00555712">
              <w:rPr>
                <w:b/>
                <w:bCs/>
                <w:sz w:val="22"/>
                <w:szCs w:val="22"/>
                <w:lang w:val="uk-UA"/>
              </w:rPr>
              <w:t>№</w:t>
            </w:r>
          </w:p>
          <w:p w:rsidR="002730FB" w:rsidRPr="00555712" w:rsidRDefault="002730FB" w:rsidP="00164A47">
            <w:pPr>
              <w:widowControl w:val="0"/>
              <w:tabs>
                <w:tab w:val="left" w:pos="0"/>
              </w:tabs>
              <w:autoSpaceDE w:val="0"/>
              <w:autoSpaceDN w:val="0"/>
              <w:adjustRightInd w:val="0"/>
              <w:jc w:val="center"/>
              <w:rPr>
                <w:b/>
                <w:bCs/>
                <w:sz w:val="22"/>
                <w:szCs w:val="22"/>
                <w:lang w:val="uk-UA"/>
              </w:rPr>
            </w:pPr>
            <w:r w:rsidRPr="00555712">
              <w:rPr>
                <w:b/>
                <w:bCs/>
                <w:sz w:val="22"/>
                <w:szCs w:val="22"/>
                <w:lang w:val="uk-UA"/>
              </w:rPr>
              <w:t>з/п</w:t>
            </w:r>
          </w:p>
        </w:tc>
        <w:tc>
          <w:tcPr>
            <w:tcW w:w="6566" w:type="dxa"/>
            <w:vAlign w:val="center"/>
          </w:tcPr>
          <w:p w:rsidR="002730FB" w:rsidRPr="00555712" w:rsidRDefault="002730FB" w:rsidP="00164A47">
            <w:pPr>
              <w:widowControl w:val="0"/>
              <w:tabs>
                <w:tab w:val="left" w:pos="0"/>
              </w:tabs>
              <w:autoSpaceDE w:val="0"/>
              <w:autoSpaceDN w:val="0"/>
              <w:adjustRightInd w:val="0"/>
              <w:jc w:val="center"/>
              <w:rPr>
                <w:b/>
                <w:bCs/>
                <w:sz w:val="22"/>
                <w:szCs w:val="22"/>
                <w:lang w:val="uk-UA"/>
              </w:rPr>
            </w:pPr>
            <w:r w:rsidRPr="00555712">
              <w:rPr>
                <w:b/>
                <w:bCs/>
                <w:sz w:val="22"/>
                <w:szCs w:val="22"/>
                <w:lang w:val="uk-UA"/>
              </w:rPr>
              <w:t>Заходи</w:t>
            </w:r>
          </w:p>
        </w:tc>
        <w:tc>
          <w:tcPr>
            <w:tcW w:w="2552" w:type="dxa"/>
            <w:tcBorders>
              <w:right w:val="single" w:sz="4" w:space="0" w:color="auto"/>
            </w:tcBorders>
            <w:vAlign w:val="center"/>
          </w:tcPr>
          <w:p w:rsidR="002730FB" w:rsidRPr="00555712" w:rsidRDefault="002730FB" w:rsidP="00164A47">
            <w:pPr>
              <w:widowControl w:val="0"/>
              <w:tabs>
                <w:tab w:val="left" w:pos="0"/>
              </w:tabs>
              <w:autoSpaceDE w:val="0"/>
              <w:autoSpaceDN w:val="0"/>
              <w:adjustRightInd w:val="0"/>
              <w:jc w:val="center"/>
              <w:rPr>
                <w:b/>
                <w:bCs/>
                <w:sz w:val="22"/>
                <w:szCs w:val="22"/>
                <w:lang w:val="uk-UA"/>
              </w:rPr>
            </w:pPr>
            <w:r w:rsidRPr="00555712">
              <w:rPr>
                <w:b/>
                <w:bCs/>
                <w:sz w:val="22"/>
                <w:szCs w:val="22"/>
                <w:lang w:val="uk-UA"/>
              </w:rPr>
              <w:t>Обсяг фінансування (</w:t>
            </w:r>
            <w:proofErr w:type="spellStart"/>
            <w:r w:rsidRPr="00555712">
              <w:rPr>
                <w:b/>
                <w:bCs/>
                <w:sz w:val="22"/>
                <w:szCs w:val="22"/>
                <w:lang w:val="uk-UA"/>
              </w:rPr>
              <w:t>тис.грн</w:t>
            </w:r>
            <w:proofErr w:type="spellEnd"/>
            <w:r w:rsidRPr="00555712">
              <w:rPr>
                <w:b/>
                <w:bCs/>
                <w:sz w:val="22"/>
                <w:szCs w:val="22"/>
                <w:lang w:val="uk-UA"/>
              </w:rPr>
              <w:t>.)</w:t>
            </w:r>
          </w:p>
        </w:tc>
      </w:tr>
      <w:tr w:rsidR="002730FB" w:rsidRPr="00B243CD" w:rsidTr="002A18AB">
        <w:tc>
          <w:tcPr>
            <w:tcW w:w="522" w:type="dxa"/>
            <w:vAlign w:val="center"/>
          </w:tcPr>
          <w:p w:rsidR="002730FB" w:rsidRPr="00555712" w:rsidRDefault="002730FB" w:rsidP="00164A47">
            <w:pPr>
              <w:pStyle w:val="af"/>
              <w:spacing w:after="0" w:line="240" w:lineRule="auto"/>
              <w:ind w:left="0"/>
              <w:jc w:val="center"/>
              <w:rPr>
                <w:rFonts w:ascii="Times New Roman" w:hAnsi="Times New Roman"/>
                <w:lang w:val="uk-UA"/>
              </w:rPr>
            </w:pPr>
            <w:r w:rsidRPr="00555712">
              <w:rPr>
                <w:rFonts w:ascii="Times New Roman" w:hAnsi="Times New Roman"/>
                <w:lang w:val="uk-UA"/>
              </w:rPr>
              <w:t>1</w:t>
            </w:r>
          </w:p>
        </w:tc>
        <w:tc>
          <w:tcPr>
            <w:tcW w:w="6566" w:type="dxa"/>
          </w:tcPr>
          <w:p w:rsidR="002730FB" w:rsidRPr="00555712" w:rsidRDefault="002730FB" w:rsidP="00164A47">
            <w:pPr>
              <w:pStyle w:val="af"/>
              <w:spacing w:after="0" w:line="240" w:lineRule="auto"/>
              <w:ind w:left="0"/>
              <w:jc w:val="both"/>
              <w:rPr>
                <w:rFonts w:ascii="Times New Roman" w:hAnsi="Times New Roman"/>
                <w:lang w:val="uk-UA"/>
              </w:rPr>
            </w:pPr>
            <w:r w:rsidRPr="00555712">
              <w:rPr>
                <w:rFonts w:ascii="Times New Roman" w:hAnsi="Times New Roman"/>
                <w:lang w:val="uk-UA"/>
              </w:rPr>
              <w:t>Фінансова підтримка на оплату комунальних послуг та енергоносіїв</w:t>
            </w:r>
          </w:p>
        </w:tc>
        <w:tc>
          <w:tcPr>
            <w:tcW w:w="2552" w:type="dxa"/>
            <w:tcBorders>
              <w:right w:val="single" w:sz="4" w:space="0" w:color="auto"/>
            </w:tcBorders>
            <w:vAlign w:val="center"/>
          </w:tcPr>
          <w:p w:rsidR="002730FB" w:rsidRPr="00555712" w:rsidRDefault="002A18AB" w:rsidP="00164A47">
            <w:pPr>
              <w:pStyle w:val="af"/>
              <w:spacing w:after="0" w:line="240" w:lineRule="auto"/>
              <w:ind w:left="0"/>
              <w:jc w:val="center"/>
              <w:rPr>
                <w:rFonts w:ascii="Times New Roman" w:hAnsi="Times New Roman"/>
                <w:bCs/>
                <w:lang w:val="en-US"/>
              </w:rPr>
            </w:pPr>
            <w:r w:rsidRPr="00555712">
              <w:rPr>
                <w:rFonts w:ascii="Times New Roman" w:hAnsi="Times New Roman"/>
                <w:bCs/>
                <w:lang w:val="uk-UA"/>
              </w:rPr>
              <w:t>420,7</w:t>
            </w:r>
          </w:p>
        </w:tc>
      </w:tr>
      <w:tr w:rsidR="002730FB" w:rsidRPr="00B243CD" w:rsidTr="002A18AB">
        <w:tc>
          <w:tcPr>
            <w:tcW w:w="522" w:type="dxa"/>
            <w:vAlign w:val="center"/>
          </w:tcPr>
          <w:p w:rsidR="002730FB" w:rsidRPr="00555712" w:rsidRDefault="002730FB" w:rsidP="00164A47">
            <w:pPr>
              <w:pStyle w:val="af"/>
              <w:spacing w:after="0" w:line="240" w:lineRule="auto"/>
              <w:ind w:left="0"/>
              <w:jc w:val="center"/>
              <w:rPr>
                <w:rFonts w:ascii="Times New Roman" w:hAnsi="Times New Roman"/>
                <w:lang w:val="uk-UA"/>
              </w:rPr>
            </w:pPr>
            <w:r w:rsidRPr="00555712">
              <w:rPr>
                <w:rFonts w:ascii="Times New Roman" w:hAnsi="Times New Roman"/>
                <w:lang w:val="uk-UA"/>
              </w:rPr>
              <w:t>2</w:t>
            </w:r>
          </w:p>
        </w:tc>
        <w:tc>
          <w:tcPr>
            <w:tcW w:w="6566" w:type="dxa"/>
          </w:tcPr>
          <w:p w:rsidR="002730FB" w:rsidRPr="00555712" w:rsidRDefault="002730FB" w:rsidP="00164A47">
            <w:pPr>
              <w:pStyle w:val="af"/>
              <w:spacing w:after="0" w:line="240" w:lineRule="auto"/>
              <w:ind w:left="0"/>
              <w:jc w:val="both"/>
              <w:rPr>
                <w:rFonts w:ascii="Times New Roman" w:hAnsi="Times New Roman"/>
                <w:lang w:val="uk-UA"/>
              </w:rPr>
            </w:pPr>
            <w:r w:rsidRPr="00555712">
              <w:rPr>
                <w:rFonts w:ascii="Times New Roman" w:hAnsi="Times New Roman"/>
                <w:lang w:val="uk-UA"/>
              </w:rPr>
              <w:t xml:space="preserve">Здійснення заходів спрямованих на запобігання виникненню та поширенню, локалізацію та ліквідацію спалахів ,епідемій та </w:t>
            </w:r>
            <w:proofErr w:type="spellStart"/>
            <w:r w:rsidRPr="00555712">
              <w:rPr>
                <w:rFonts w:ascii="Times New Roman" w:hAnsi="Times New Roman"/>
                <w:lang w:val="uk-UA"/>
              </w:rPr>
              <w:t>пандемій</w:t>
            </w:r>
            <w:proofErr w:type="spellEnd"/>
            <w:r w:rsidRPr="00555712">
              <w:rPr>
                <w:rFonts w:ascii="Times New Roman" w:hAnsi="Times New Roman"/>
                <w:lang w:val="uk-UA"/>
              </w:rPr>
              <w:t xml:space="preserve"> </w:t>
            </w:r>
            <w:proofErr w:type="spellStart"/>
            <w:r w:rsidRPr="00555712">
              <w:rPr>
                <w:rFonts w:ascii="Times New Roman" w:hAnsi="Times New Roman"/>
                <w:lang w:val="uk-UA"/>
              </w:rPr>
              <w:t>коронавірусної</w:t>
            </w:r>
            <w:proofErr w:type="spellEnd"/>
            <w:r w:rsidRPr="00555712">
              <w:rPr>
                <w:rFonts w:ascii="Times New Roman" w:hAnsi="Times New Roman"/>
                <w:lang w:val="uk-UA"/>
              </w:rPr>
              <w:t xml:space="preserve"> хвороби СО</w:t>
            </w:r>
            <w:r w:rsidRPr="00555712">
              <w:rPr>
                <w:rFonts w:ascii="Times New Roman" w:hAnsi="Times New Roman"/>
              </w:rPr>
              <w:t>VID</w:t>
            </w:r>
            <w:r w:rsidRPr="00555712">
              <w:rPr>
                <w:rFonts w:ascii="Times New Roman" w:hAnsi="Times New Roman"/>
                <w:lang w:val="uk-UA"/>
              </w:rPr>
              <w:t xml:space="preserve">-19 на території </w:t>
            </w:r>
            <w:proofErr w:type="spellStart"/>
            <w:r w:rsidR="00A23128" w:rsidRPr="00555712">
              <w:rPr>
                <w:rFonts w:ascii="Times New Roman" w:hAnsi="Times New Roman"/>
                <w:lang w:val="uk-UA"/>
              </w:rPr>
              <w:t>Люботинської</w:t>
            </w:r>
            <w:proofErr w:type="spellEnd"/>
            <w:r w:rsidR="00A23128" w:rsidRPr="00555712">
              <w:rPr>
                <w:rFonts w:ascii="Times New Roman" w:hAnsi="Times New Roman"/>
                <w:lang w:val="uk-UA"/>
              </w:rPr>
              <w:t xml:space="preserve"> міської територіальної громади</w:t>
            </w:r>
            <w:r w:rsidRPr="00555712">
              <w:rPr>
                <w:rFonts w:ascii="Times New Roman" w:hAnsi="Times New Roman"/>
                <w:lang w:val="uk-UA"/>
              </w:rPr>
              <w:t>»</w:t>
            </w:r>
          </w:p>
        </w:tc>
        <w:tc>
          <w:tcPr>
            <w:tcW w:w="2552" w:type="dxa"/>
            <w:tcBorders>
              <w:right w:val="single" w:sz="4" w:space="0" w:color="auto"/>
            </w:tcBorders>
            <w:vAlign w:val="center"/>
          </w:tcPr>
          <w:p w:rsidR="002730FB" w:rsidRPr="00555712" w:rsidRDefault="002730FB" w:rsidP="00164A47">
            <w:pPr>
              <w:pStyle w:val="af"/>
              <w:spacing w:after="0" w:line="240" w:lineRule="auto"/>
              <w:ind w:left="0"/>
              <w:jc w:val="center"/>
              <w:rPr>
                <w:rFonts w:ascii="Times New Roman" w:hAnsi="Times New Roman"/>
                <w:bCs/>
                <w:lang w:val="uk-UA"/>
              </w:rPr>
            </w:pPr>
            <w:r w:rsidRPr="00555712">
              <w:rPr>
                <w:rFonts w:ascii="Times New Roman" w:hAnsi="Times New Roman"/>
                <w:bCs/>
                <w:lang w:val="uk-UA"/>
              </w:rPr>
              <w:t>500,0</w:t>
            </w:r>
          </w:p>
        </w:tc>
      </w:tr>
      <w:tr w:rsidR="002730FB" w:rsidRPr="00B243CD" w:rsidTr="002A18AB">
        <w:tc>
          <w:tcPr>
            <w:tcW w:w="522" w:type="dxa"/>
            <w:vAlign w:val="center"/>
          </w:tcPr>
          <w:p w:rsidR="002730FB" w:rsidRPr="00555712" w:rsidRDefault="002730FB" w:rsidP="00164A47">
            <w:pPr>
              <w:pStyle w:val="af"/>
              <w:spacing w:after="0" w:line="240" w:lineRule="auto"/>
              <w:ind w:left="0"/>
              <w:jc w:val="center"/>
              <w:rPr>
                <w:rFonts w:ascii="Times New Roman" w:hAnsi="Times New Roman"/>
                <w:lang w:val="uk-UA"/>
              </w:rPr>
            </w:pPr>
            <w:r w:rsidRPr="00555712">
              <w:rPr>
                <w:rFonts w:ascii="Times New Roman" w:hAnsi="Times New Roman"/>
                <w:lang w:val="uk-UA"/>
              </w:rPr>
              <w:t>3</w:t>
            </w:r>
          </w:p>
        </w:tc>
        <w:tc>
          <w:tcPr>
            <w:tcW w:w="6566" w:type="dxa"/>
          </w:tcPr>
          <w:p w:rsidR="002730FB" w:rsidRPr="00555712" w:rsidRDefault="002730FB" w:rsidP="00164A47">
            <w:pPr>
              <w:pStyle w:val="af"/>
              <w:spacing w:after="0" w:line="240" w:lineRule="auto"/>
              <w:ind w:left="0"/>
              <w:jc w:val="both"/>
              <w:rPr>
                <w:rFonts w:ascii="Times New Roman" w:hAnsi="Times New Roman"/>
                <w:lang w:val="uk-UA"/>
              </w:rPr>
            </w:pPr>
            <w:r w:rsidRPr="00555712">
              <w:rPr>
                <w:rFonts w:ascii="Times New Roman" w:hAnsi="Times New Roman"/>
                <w:lang w:val="uk-UA"/>
              </w:rPr>
              <w:t xml:space="preserve">Придбання аналізатору гематологічного автоматичного АЗПСМ сел. Коваленки, АЗПСМ </w:t>
            </w:r>
            <w:proofErr w:type="spellStart"/>
            <w:r w:rsidRPr="00555712">
              <w:rPr>
                <w:rFonts w:ascii="Times New Roman" w:hAnsi="Times New Roman"/>
                <w:lang w:val="uk-UA"/>
              </w:rPr>
              <w:t>Гиївка</w:t>
            </w:r>
            <w:proofErr w:type="spellEnd"/>
          </w:p>
        </w:tc>
        <w:tc>
          <w:tcPr>
            <w:tcW w:w="2552" w:type="dxa"/>
            <w:tcBorders>
              <w:right w:val="single" w:sz="4" w:space="0" w:color="auto"/>
            </w:tcBorders>
            <w:vAlign w:val="center"/>
          </w:tcPr>
          <w:p w:rsidR="002730FB" w:rsidRPr="00555712" w:rsidRDefault="002730FB" w:rsidP="00164A47">
            <w:pPr>
              <w:pStyle w:val="af"/>
              <w:spacing w:after="0" w:line="240" w:lineRule="auto"/>
              <w:ind w:left="0"/>
              <w:jc w:val="center"/>
              <w:rPr>
                <w:rFonts w:ascii="Times New Roman" w:hAnsi="Times New Roman"/>
                <w:bCs/>
                <w:lang w:val="uk-UA"/>
              </w:rPr>
            </w:pPr>
            <w:r w:rsidRPr="00555712">
              <w:rPr>
                <w:rFonts w:ascii="Times New Roman" w:hAnsi="Times New Roman"/>
                <w:bCs/>
                <w:lang w:val="uk-UA"/>
              </w:rPr>
              <w:t>395,2</w:t>
            </w:r>
          </w:p>
        </w:tc>
      </w:tr>
      <w:tr w:rsidR="002730FB" w:rsidRPr="00B243CD" w:rsidTr="002A18AB">
        <w:tc>
          <w:tcPr>
            <w:tcW w:w="522" w:type="dxa"/>
            <w:vAlign w:val="center"/>
          </w:tcPr>
          <w:p w:rsidR="002730FB" w:rsidRPr="00555712" w:rsidRDefault="002730FB" w:rsidP="00164A47">
            <w:pPr>
              <w:pStyle w:val="af"/>
              <w:spacing w:after="0" w:line="240" w:lineRule="auto"/>
              <w:ind w:left="0"/>
              <w:jc w:val="center"/>
              <w:rPr>
                <w:rFonts w:ascii="Times New Roman" w:hAnsi="Times New Roman"/>
                <w:lang w:val="uk-UA"/>
              </w:rPr>
            </w:pPr>
            <w:r w:rsidRPr="00555712">
              <w:rPr>
                <w:rFonts w:ascii="Times New Roman" w:hAnsi="Times New Roman"/>
                <w:lang w:val="uk-UA"/>
              </w:rPr>
              <w:t>4</w:t>
            </w:r>
          </w:p>
        </w:tc>
        <w:tc>
          <w:tcPr>
            <w:tcW w:w="6566" w:type="dxa"/>
          </w:tcPr>
          <w:p w:rsidR="002730FB" w:rsidRPr="00555712" w:rsidRDefault="002730FB" w:rsidP="00164A47">
            <w:pPr>
              <w:pStyle w:val="af"/>
              <w:spacing w:after="0" w:line="240" w:lineRule="auto"/>
              <w:ind w:left="0"/>
              <w:jc w:val="both"/>
              <w:rPr>
                <w:rFonts w:ascii="Times New Roman" w:hAnsi="Times New Roman"/>
                <w:lang w:val="uk-UA"/>
              </w:rPr>
            </w:pPr>
            <w:r w:rsidRPr="00555712">
              <w:rPr>
                <w:rFonts w:ascii="Times New Roman" w:hAnsi="Times New Roman"/>
                <w:lang w:val="uk-UA"/>
              </w:rPr>
              <w:t xml:space="preserve">Придбання сечового аналізатора АЗПСМ сел. Коваленки, АЗПСМ </w:t>
            </w:r>
            <w:proofErr w:type="spellStart"/>
            <w:r w:rsidRPr="00555712">
              <w:rPr>
                <w:rFonts w:ascii="Times New Roman" w:hAnsi="Times New Roman"/>
                <w:lang w:val="uk-UA"/>
              </w:rPr>
              <w:t>Гиївка</w:t>
            </w:r>
            <w:proofErr w:type="spellEnd"/>
          </w:p>
        </w:tc>
        <w:tc>
          <w:tcPr>
            <w:tcW w:w="2552" w:type="dxa"/>
            <w:tcBorders>
              <w:right w:val="single" w:sz="4" w:space="0" w:color="auto"/>
            </w:tcBorders>
            <w:vAlign w:val="center"/>
          </w:tcPr>
          <w:p w:rsidR="002730FB" w:rsidRPr="00555712" w:rsidRDefault="002730FB" w:rsidP="00164A47">
            <w:pPr>
              <w:pStyle w:val="af"/>
              <w:spacing w:after="0" w:line="240" w:lineRule="auto"/>
              <w:ind w:left="0"/>
              <w:jc w:val="center"/>
              <w:rPr>
                <w:rFonts w:ascii="Times New Roman" w:hAnsi="Times New Roman"/>
                <w:bCs/>
                <w:lang w:val="uk-UA"/>
              </w:rPr>
            </w:pPr>
            <w:r w:rsidRPr="00555712">
              <w:rPr>
                <w:rFonts w:ascii="Times New Roman" w:hAnsi="Times New Roman"/>
                <w:bCs/>
                <w:lang w:val="uk-UA"/>
              </w:rPr>
              <w:t>80,00</w:t>
            </w:r>
          </w:p>
        </w:tc>
      </w:tr>
      <w:tr w:rsidR="002A18AB" w:rsidRPr="00B243CD" w:rsidTr="002A18AB">
        <w:tc>
          <w:tcPr>
            <w:tcW w:w="522" w:type="dxa"/>
            <w:vAlign w:val="center"/>
          </w:tcPr>
          <w:p w:rsidR="002A18AB" w:rsidRPr="00555712" w:rsidRDefault="002A18AB" w:rsidP="00164A47">
            <w:pPr>
              <w:pStyle w:val="af"/>
              <w:spacing w:after="0" w:line="240" w:lineRule="auto"/>
              <w:ind w:left="0"/>
              <w:jc w:val="center"/>
              <w:rPr>
                <w:rFonts w:ascii="Times New Roman" w:hAnsi="Times New Roman"/>
                <w:lang w:val="uk-UA"/>
              </w:rPr>
            </w:pPr>
            <w:r w:rsidRPr="00555712">
              <w:rPr>
                <w:rFonts w:ascii="Times New Roman" w:hAnsi="Times New Roman"/>
                <w:lang w:val="uk-UA"/>
              </w:rPr>
              <w:t>5</w:t>
            </w:r>
          </w:p>
        </w:tc>
        <w:tc>
          <w:tcPr>
            <w:tcW w:w="6566" w:type="dxa"/>
          </w:tcPr>
          <w:p w:rsidR="002A18AB" w:rsidRPr="00555712" w:rsidRDefault="002A18AB" w:rsidP="00164A47">
            <w:pPr>
              <w:pStyle w:val="af"/>
              <w:spacing w:after="0" w:line="240" w:lineRule="auto"/>
              <w:ind w:left="0"/>
              <w:jc w:val="both"/>
              <w:rPr>
                <w:rFonts w:ascii="Times New Roman" w:hAnsi="Times New Roman"/>
                <w:lang w:val="uk-UA"/>
              </w:rPr>
            </w:pPr>
            <w:r w:rsidRPr="00555712">
              <w:rPr>
                <w:rFonts w:ascii="Times New Roman" w:hAnsi="Times New Roman"/>
                <w:lang w:val="uk-UA"/>
              </w:rPr>
              <w:t xml:space="preserve">Поточний ремонт підсобного приміщення </w:t>
            </w:r>
            <w:proofErr w:type="spellStart"/>
            <w:r w:rsidRPr="00555712">
              <w:rPr>
                <w:rFonts w:ascii="Times New Roman" w:hAnsi="Times New Roman"/>
                <w:lang w:val="uk-UA"/>
              </w:rPr>
              <w:t>ФАПу</w:t>
            </w:r>
            <w:proofErr w:type="spellEnd"/>
            <w:r w:rsidRPr="00555712">
              <w:rPr>
                <w:rFonts w:ascii="Times New Roman" w:hAnsi="Times New Roman"/>
                <w:lang w:val="uk-UA"/>
              </w:rPr>
              <w:t xml:space="preserve"> </w:t>
            </w:r>
            <w:proofErr w:type="spellStart"/>
            <w:r w:rsidRPr="00555712">
              <w:rPr>
                <w:rFonts w:ascii="Times New Roman" w:hAnsi="Times New Roman"/>
                <w:lang w:val="uk-UA"/>
              </w:rPr>
              <w:t>сел.Манченки</w:t>
            </w:r>
            <w:proofErr w:type="spellEnd"/>
          </w:p>
        </w:tc>
        <w:tc>
          <w:tcPr>
            <w:tcW w:w="2552" w:type="dxa"/>
            <w:tcBorders>
              <w:right w:val="single" w:sz="4" w:space="0" w:color="auto"/>
            </w:tcBorders>
            <w:vAlign w:val="center"/>
          </w:tcPr>
          <w:p w:rsidR="002A18AB" w:rsidRPr="00555712" w:rsidRDefault="002A18AB" w:rsidP="00164A47">
            <w:pPr>
              <w:pStyle w:val="af"/>
              <w:spacing w:after="0" w:line="240" w:lineRule="auto"/>
              <w:ind w:left="0"/>
              <w:jc w:val="center"/>
              <w:rPr>
                <w:rFonts w:ascii="Times New Roman" w:hAnsi="Times New Roman"/>
                <w:bCs/>
                <w:lang w:val="uk-UA"/>
              </w:rPr>
            </w:pPr>
            <w:r w:rsidRPr="00555712">
              <w:rPr>
                <w:rFonts w:ascii="Times New Roman" w:hAnsi="Times New Roman"/>
                <w:bCs/>
                <w:lang w:val="uk-UA"/>
              </w:rPr>
              <w:t>60,0</w:t>
            </w:r>
          </w:p>
        </w:tc>
      </w:tr>
      <w:tr w:rsidR="002730FB" w:rsidRPr="00B243CD" w:rsidTr="002A18AB">
        <w:tc>
          <w:tcPr>
            <w:tcW w:w="522" w:type="dxa"/>
            <w:vAlign w:val="center"/>
          </w:tcPr>
          <w:p w:rsidR="002730FB" w:rsidRPr="00555712" w:rsidRDefault="002730FB" w:rsidP="00164A47">
            <w:pPr>
              <w:pStyle w:val="af"/>
              <w:spacing w:after="0" w:line="240" w:lineRule="auto"/>
              <w:ind w:left="0"/>
              <w:jc w:val="center"/>
              <w:rPr>
                <w:rFonts w:ascii="Times New Roman" w:hAnsi="Times New Roman"/>
                <w:lang w:val="uk-UA"/>
              </w:rPr>
            </w:pPr>
          </w:p>
        </w:tc>
        <w:tc>
          <w:tcPr>
            <w:tcW w:w="6566" w:type="dxa"/>
          </w:tcPr>
          <w:p w:rsidR="002730FB" w:rsidRPr="00555712" w:rsidRDefault="002730FB" w:rsidP="00164A47">
            <w:pPr>
              <w:pStyle w:val="af"/>
              <w:spacing w:after="0" w:line="240" w:lineRule="auto"/>
              <w:ind w:left="0"/>
              <w:jc w:val="both"/>
              <w:rPr>
                <w:rFonts w:ascii="Times New Roman" w:hAnsi="Times New Roman"/>
                <w:lang w:val="uk-UA"/>
              </w:rPr>
            </w:pPr>
          </w:p>
        </w:tc>
        <w:tc>
          <w:tcPr>
            <w:tcW w:w="2552" w:type="dxa"/>
            <w:tcBorders>
              <w:right w:val="single" w:sz="4" w:space="0" w:color="auto"/>
            </w:tcBorders>
            <w:vAlign w:val="center"/>
          </w:tcPr>
          <w:p w:rsidR="002730FB" w:rsidRPr="00555712" w:rsidRDefault="002A18AB" w:rsidP="00164A47">
            <w:pPr>
              <w:pStyle w:val="af"/>
              <w:spacing w:after="0" w:line="240" w:lineRule="auto"/>
              <w:ind w:left="0"/>
              <w:jc w:val="center"/>
              <w:rPr>
                <w:rFonts w:ascii="Times New Roman" w:hAnsi="Times New Roman"/>
                <w:bCs/>
                <w:lang w:val="en-US"/>
              </w:rPr>
            </w:pPr>
            <w:r w:rsidRPr="00555712">
              <w:rPr>
                <w:rFonts w:ascii="Times New Roman" w:hAnsi="Times New Roman"/>
                <w:bCs/>
                <w:lang w:val="uk-UA"/>
              </w:rPr>
              <w:t>1455,9</w:t>
            </w:r>
          </w:p>
        </w:tc>
      </w:tr>
    </w:tbl>
    <w:p w:rsidR="002730FB" w:rsidRPr="00B243CD" w:rsidRDefault="002730FB" w:rsidP="00164A47">
      <w:pPr>
        <w:jc w:val="center"/>
        <w:rPr>
          <w:b/>
          <w:lang w:val="uk-UA"/>
        </w:rPr>
      </w:pPr>
    </w:p>
    <w:p w:rsidR="002730FB" w:rsidRPr="00B243CD" w:rsidRDefault="002730FB" w:rsidP="00164A47">
      <w:pPr>
        <w:jc w:val="center"/>
        <w:rPr>
          <w:b/>
          <w:lang w:val="uk-UA"/>
        </w:rPr>
      </w:pPr>
      <w:r w:rsidRPr="00B243CD">
        <w:rPr>
          <w:b/>
          <w:lang w:val="uk-UA"/>
        </w:rPr>
        <w:t>Першочергові капітальні вкладення у 202</w:t>
      </w:r>
      <w:r w:rsidR="00100374">
        <w:rPr>
          <w:b/>
          <w:lang w:val="uk-UA"/>
        </w:rPr>
        <w:t>1</w:t>
      </w:r>
      <w:r w:rsidRPr="00B243CD">
        <w:rPr>
          <w:b/>
          <w:lang w:val="uk-UA"/>
        </w:rPr>
        <w:t>році</w:t>
      </w:r>
    </w:p>
    <w:p w:rsidR="002730FB" w:rsidRPr="00B243CD" w:rsidRDefault="002730FB" w:rsidP="00164A47">
      <w:pPr>
        <w:jc w:val="center"/>
        <w:rPr>
          <w:b/>
          <w:lang w:val="uk-UA"/>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2"/>
        <w:gridCol w:w="6141"/>
        <w:gridCol w:w="2977"/>
      </w:tblGrid>
      <w:tr w:rsidR="002730FB" w:rsidRPr="00B243CD" w:rsidTr="002730FB">
        <w:tc>
          <w:tcPr>
            <w:tcW w:w="522" w:type="dxa"/>
            <w:vAlign w:val="center"/>
          </w:tcPr>
          <w:p w:rsidR="002730FB" w:rsidRPr="00B243CD" w:rsidRDefault="002730FB" w:rsidP="00164A47">
            <w:pPr>
              <w:widowControl w:val="0"/>
              <w:tabs>
                <w:tab w:val="left" w:pos="0"/>
              </w:tabs>
              <w:autoSpaceDE w:val="0"/>
              <w:autoSpaceDN w:val="0"/>
              <w:adjustRightInd w:val="0"/>
              <w:jc w:val="center"/>
              <w:rPr>
                <w:b/>
                <w:bCs/>
                <w:lang w:val="uk-UA"/>
              </w:rPr>
            </w:pPr>
            <w:r w:rsidRPr="00B243CD">
              <w:rPr>
                <w:b/>
                <w:bCs/>
                <w:lang w:val="uk-UA"/>
              </w:rPr>
              <w:t>№</w:t>
            </w:r>
          </w:p>
          <w:p w:rsidR="002730FB" w:rsidRPr="00B243CD" w:rsidRDefault="002730FB" w:rsidP="00164A47">
            <w:pPr>
              <w:widowControl w:val="0"/>
              <w:tabs>
                <w:tab w:val="left" w:pos="0"/>
              </w:tabs>
              <w:autoSpaceDE w:val="0"/>
              <w:autoSpaceDN w:val="0"/>
              <w:adjustRightInd w:val="0"/>
              <w:jc w:val="center"/>
              <w:rPr>
                <w:b/>
                <w:bCs/>
                <w:lang w:val="uk-UA"/>
              </w:rPr>
            </w:pPr>
            <w:r w:rsidRPr="00B243CD">
              <w:rPr>
                <w:b/>
                <w:bCs/>
                <w:lang w:val="uk-UA"/>
              </w:rPr>
              <w:t>з/п</w:t>
            </w:r>
          </w:p>
        </w:tc>
        <w:tc>
          <w:tcPr>
            <w:tcW w:w="6141" w:type="dxa"/>
            <w:vAlign w:val="center"/>
          </w:tcPr>
          <w:p w:rsidR="002730FB" w:rsidRPr="00B243CD" w:rsidRDefault="002730FB" w:rsidP="00164A47">
            <w:pPr>
              <w:widowControl w:val="0"/>
              <w:tabs>
                <w:tab w:val="left" w:pos="0"/>
              </w:tabs>
              <w:autoSpaceDE w:val="0"/>
              <w:autoSpaceDN w:val="0"/>
              <w:adjustRightInd w:val="0"/>
              <w:jc w:val="center"/>
              <w:rPr>
                <w:b/>
                <w:bCs/>
                <w:lang w:val="uk-UA"/>
              </w:rPr>
            </w:pPr>
            <w:r w:rsidRPr="00B243CD">
              <w:rPr>
                <w:b/>
                <w:bCs/>
                <w:lang w:val="uk-UA"/>
              </w:rPr>
              <w:t>Заходи</w:t>
            </w:r>
          </w:p>
        </w:tc>
        <w:tc>
          <w:tcPr>
            <w:tcW w:w="2977" w:type="dxa"/>
            <w:tcBorders>
              <w:right w:val="single" w:sz="4" w:space="0" w:color="auto"/>
            </w:tcBorders>
            <w:vAlign w:val="center"/>
          </w:tcPr>
          <w:p w:rsidR="002730FB" w:rsidRPr="00B243CD" w:rsidRDefault="002730FB" w:rsidP="00164A47">
            <w:pPr>
              <w:widowControl w:val="0"/>
              <w:tabs>
                <w:tab w:val="left" w:pos="0"/>
              </w:tabs>
              <w:autoSpaceDE w:val="0"/>
              <w:autoSpaceDN w:val="0"/>
              <w:adjustRightInd w:val="0"/>
              <w:jc w:val="center"/>
              <w:rPr>
                <w:b/>
                <w:bCs/>
                <w:lang w:val="uk-UA"/>
              </w:rPr>
            </w:pPr>
            <w:r w:rsidRPr="00B243CD">
              <w:rPr>
                <w:b/>
                <w:bCs/>
                <w:lang w:val="uk-UA"/>
              </w:rPr>
              <w:t>Обсяг фінансування (</w:t>
            </w:r>
            <w:proofErr w:type="spellStart"/>
            <w:r w:rsidRPr="00B243CD">
              <w:rPr>
                <w:b/>
                <w:bCs/>
                <w:lang w:val="uk-UA"/>
              </w:rPr>
              <w:t>тис.грн</w:t>
            </w:r>
            <w:proofErr w:type="spellEnd"/>
            <w:r w:rsidRPr="00B243CD">
              <w:rPr>
                <w:b/>
                <w:bCs/>
                <w:lang w:val="uk-UA"/>
              </w:rPr>
              <w:t>.)</w:t>
            </w:r>
          </w:p>
        </w:tc>
      </w:tr>
      <w:tr w:rsidR="002730FB" w:rsidRPr="00B243CD" w:rsidTr="002730FB">
        <w:tc>
          <w:tcPr>
            <w:tcW w:w="522" w:type="dxa"/>
            <w:vAlign w:val="center"/>
          </w:tcPr>
          <w:p w:rsidR="002730FB" w:rsidRPr="00B243CD" w:rsidRDefault="002730FB" w:rsidP="00164A47">
            <w:pPr>
              <w:pStyle w:val="af"/>
              <w:spacing w:after="0" w:line="240" w:lineRule="auto"/>
              <w:ind w:left="0"/>
              <w:jc w:val="center"/>
              <w:rPr>
                <w:rFonts w:ascii="Times New Roman" w:hAnsi="Times New Roman"/>
                <w:lang w:val="uk-UA"/>
              </w:rPr>
            </w:pPr>
            <w:r w:rsidRPr="00B243CD">
              <w:rPr>
                <w:rFonts w:ascii="Times New Roman" w:hAnsi="Times New Roman"/>
                <w:lang w:val="uk-UA"/>
              </w:rPr>
              <w:t>1</w:t>
            </w:r>
          </w:p>
        </w:tc>
        <w:tc>
          <w:tcPr>
            <w:tcW w:w="6141" w:type="dxa"/>
          </w:tcPr>
          <w:p w:rsidR="002730FB" w:rsidRPr="00B243CD" w:rsidRDefault="002730FB" w:rsidP="00164A47">
            <w:pPr>
              <w:pStyle w:val="af"/>
              <w:spacing w:after="0" w:line="240" w:lineRule="auto"/>
              <w:ind w:left="0"/>
              <w:jc w:val="both"/>
              <w:rPr>
                <w:rFonts w:ascii="Times New Roman" w:hAnsi="Times New Roman"/>
                <w:lang w:val="uk-UA"/>
              </w:rPr>
            </w:pPr>
            <w:r w:rsidRPr="00B243CD">
              <w:rPr>
                <w:rFonts w:ascii="Times New Roman" w:hAnsi="Times New Roman"/>
                <w:lang w:val="uk-UA"/>
              </w:rPr>
              <w:t>Придбання автомобільного транспорту для АЗПСМ</w:t>
            </w:r>
          </w:p>
        </w:tc>
        <w:tc>
          <w:tcPr>
            <w:tcW w:w="2977" w:type="dxa"/>
            <w:tcBorders>
              <w:right w:val="single" w:sz="4" w:space="0" w:color="auto"/>
            </w:tcBorders>
            <w:vAlign w:val="center"/>
          </w:tcPr>
          <w:p w:rsidR="002730FB" w:rsidRPr="00B243CD" w:rsidRDefault="002730FB" w:rsidP="00164A47">
            <w:pPr>
              <w:pStyle w:val="af"/>
              <w:spacing w:after="0" w:line="240" w:lineRule="auto"/>
              <w:ind w:left="0"/>
              <w:jc w:val="center"/>
              <w:rPr>
                <w:rFonts w:ascii="Times New Roman" w:hAnsi="Times New Roman"/>
                <w:bCs/>
                <w:iCs/>
                <w:lang w:val="uk-UA"/>
              </w:rPr>
            </w:pPr>
            <w:r w:rsidRPr="00B243CD">
              <w:rPr>
                <w:rFonts w:ascii="Times New Roman" w:hAnsi="Times New Roman"/>
                <w:bCs/>
                <w:iCs/>
                <w:lang w:val="uk-UA"/>
              </w:rPr>
              <w:t>500,0</w:t>
            </w:r>
          </w:p>
        </w:tc>
      </w:tr>
      <w:tr w:rsidR="002730FB" w:rsidRPr="00B243CD" w:rsidTr="002730FB">
        <w:trPr>
          <w:trHeight w:val="56"/>
        </w:trPr>
        <w:tc>
          <w:tcPr>
            <w:tcW w:w="522" w:type="dxa"/>
            <w:vAlign w:val="center"/>
          </w:tcPr>
          <w:p w:rsidR="002730FB" w:rsidRPr="00B243CD" w:rsidRDefault="002730FB" w:rsidP="00164A47">
            <w:pPr>
              <w:pStyle w:val="af"/>
              <w:spacing w:after="0" w:line="240" w:lineRule="auto"/>
              <w:ind w:left="0"/>
              <w:jc w:val="center"/>
              <w:rPr>
                <w:rFonts w:ascii="Times New Roman" w:hAnsi="Times New Roman"/>
                <w:lang w:val="uk-UA"/>
              </w:rPr>
            </w:pPr>
            <w:r w:rsidRPr="00B243CD">
              <w:rPr>
                <w:rFonts w:ascii="Times New Roman" w:hAnsi="Times New Roman"/>
                <w:lang w:val="uk-UA"/>
              </w:rPr>
              <w:t>2</w:t>
            </w:r>
          </w:p>
        </w:tc>
        <w:tc>
          <w:tcPr>
            <w:tcW w:w="6141" w:type="dxa"/>
          </w:tcPr>
          <w:p w:rsidR="002730FB" w:rsidRPr="00B243CD" w:rsidRDefault="002730FB" w:rsidP="00164A47">
            <w:pPr>
              <w:pStyle w:val="af"/>
              <w:spacing w:after="0" w:line="240" w:lineRule="auto"/>
              <w:ind w:left="0"/>
              <w:jc w:val="both"/>
              <w:rPr>
                <w:rFonts w:ascii="Times New Roman" w:hAnsi="Times New Roman"/>
                <w:lang w:val="uk-UA"/>
              </w:rPr>
            </w:pPr>
            <w:r w:rsidRPr="00B243CD">
              <w:rPr>
                <w:rFonts w:ascii="Times New Roman" w:hAnsi="Times New Roman"/>
                <w:lang w:val="uk-UA"/>
              </w:rPr>
              <w:t>Оснащення МТБ АЗПСМ  вул. Громова,3</w:t>
            </w:r>
          </w:p>
        </w:tc>
        <w:tc>
          <w:tcPr>
            <w:tcW w:w="2977" w:type="dxa"/>
            <w:tcBorders>
              <w:right w:val="single" w:sz="4" w:space="0" w:color="auto"/>
            </w:tcBorders>
            <w:vAlign w:val="center"/>
          </w:tcPr>
          <w:p w:rsidR="002730FB" w:rsidRPr="00B243CD" w:rsidRDefault="002730FB" w:rsidP="00164A47">
            <w:pPr>
              <w:pStyle w:val="af"/>
              <w:spacing w:after="0" w:line="240" w:lineRule="auto"/>
              <w:ind w:left="0"/>
              <w:jc w:val="center"/>
              <w:rPr>
                <w:rFonts w:ascii="Times New Roman" w:hAnsi="Times New Roman"/>
                <w:bCs/>
                <w:lang w:val="uk-UA"/>
              </w:rPr>
            </w:pPr>
            <w:r w:rsidRPr="00B243CD">
              <w:rPr>
                <w:rFonts w:ascii="Times New Roman" w:hAnsi="Times New Roman"/>
                <w:bCs/>
                <w:lang w:val="uk-UA"/>
              </w:rPr>
              <w:t>570,0</w:t>
            </w:r>
          </w:p>
        </w:tc>
      </w:tr>
      <w:tr w:rsidR="002730FB" w:rsidRPr="00B243CD" w:rsidTr="002730FB">
        <w:trPr>
          <w:trHeight w:val="56"/>
        </w:trPr>
        <w:tc>
          <w:tcPr>
            <w:tcW w:w="522" w:type="dxa"/>
            <w:vAlign w:val="center"/>
          </w:tcPr>
          <w:p w:rsidR="002730FB" w:rsidRPr="00B243CD" w:rsidRDefault="002730FB" w:rsidP="00164A47">
            <w:pPr>
              <w:pStyle w:val="af"/>
              <w:spacing w:after="0" w:line="240" w:lineRule="auto"/>
              <w:ind w:left="0"/>
              <w:jc w:val="center"/>
              <w:rPr>
                <w:rFonts w:ascii="Times New Roman" w:hAnsi="Times New Roman"/>
                <w:lang w:val="uk-UA"/>
              </w:rPr>
            </w:pPr>
          </w:p>
        </w:tc>
        <w:tc>
          <w:tcPr>
            <w:tcW w:w="6141" w:type="dxa"/>
          </w:tcPr>
          <w:p w:rsidR="002730FB" w:rsidRPr="00B243CD" w:rsidRDefault="002730FB" w:rsidP="00164A47">
            <w:pPr>
              <w:pStyle w:val="af"/>
              <w:spacing w:after="0" w:line="240" w:lineRule="auto"/>
              <w:ind w:left="0"/>
              <w:jc w:val="both"/>
              <w:rPr>
                <w:rFonts w:ascii="Times New Roman" w:hAnsi="Times New Roman"/>
                <w:lang w:val="uk-UA"/>
              </w:rPr>
            </w:pPr>
          </w:p>
        </w:tc>
        <w:tc>
          <w:tcPr>
            <w:tcW w:w="2977" w:type="dxa"/>
            <w:tcBorders>
              <w:right w:val="single" w:sz="4" w:space="0" w:color="auto"/>
            </w:tcBorders>
            <w:vAlign w:val="center"/>
          </w:tcPr>
          <w:p w:rsidR="002730FB" w:rsidRPr="00B243CD" w:rsidRDefault="002730FB" w:rsidP="00164A47">
            <w:pPr>
              <w:pStyle w:val="af"/>
              <w:spacing w:after="0" w:line="240" w:lineRule="auto"/>
              <w:ind w:left="0"/>
              <w:jc w:val="center"/>
              <w:rPr>
                <w:rFonts w:ascii="Times New Roman" w:hAnsi="Times New Roman"/>
                <w:bCs/>
                <w:lang w:val="uk-UA"/>
              </w:rPr>
            </w:pPr>
            <w:r w:rsidRPr="00B243CD">
              <w:rPr>
                <w:rFonts w:ascii="Times New Roman" w:hAnsi="Times New Roman"/>
                <w:bCs/>
                <w:lang w:val="uk-UA"/>
              </w:rPr>
              <w:t>1070,0</w:t>
            </w:r>
          </w:p>
        </w:tc>
      </w:tr>
    </w:tbl>
    <w:p w:rsidR="002730FB" w:rsidRPr="00B243CD" w:rsidRDefault="002730FB" w:rsidP="00164A47"/>
    <w:p w:rsidR="002D3611" w:rsidRPr="00B243CD" w:rsidRDefault="002A02AB" w:rsidP="00164A47">
      <w:pPr>
        <w:widowControl w:val="0"/>
        <w:tabs>
          <w:tab w:val="left" w:pos="0"/>
        </w:tabs>
        <w:autoSpaceDE w:val="0"/>
        <w:autoSpaceDN w:val="0"/>
        <w:adjustRightInd w:val="0"/>
        <w:jc w:val="center"/>
        <w:rPr>
          <w:b/>
          <w:u w:val="single"/>
          <w:lang w:val="en-US"/>
        </w:rPr>
      </w:pPr>
      <w:r w:rsidRPr="00B243CD">
        <w:rPr>
          <w:b/>
          <w:u w:val="single"/>
          <w:lang w:val="uk-UA"/>
        </w:rPr>
        <w:t>1.</w:t>
      </w:r>
      <w:r w:rsidR="002D3611" w:rsidRPr="00B243CD">
        <w:rPr>
          <w:b/>
          <w:u w:val="single"/>
          <w:lang w:val="uk-UA"/>
        </w:rPr>
        <w:t>4. Освіта</w:t>
      </w:r>
    </w:p>
    <w:p w:rsidR="00F138B9" w:rsidRPr="00B243CD" w:rsidRDefault="00F138B9" w:rsidP="00164A47">
      <w:pPr>
        <w:widowControl w:val="0"/>
        <w:tabs>
          <w:tab w:val="left" w:pos="0"/>
        </w:tabs>
        <w:autoSpaceDE w:val="0"/>
        <w:autoSpaceDN w:val="0"/>
        <w:adjustRightInd w:val="0"/>
        <w:jc w:val="center"/>
        <w:rPr>
          <w:b/>
          <w:u w:val="single"/>
          <w:lang w:val="en-US"/>
        </w:rPr>
      </w:pPr>
    </w:p>
    <w:p w:rsidR="000F4CEA" w:rsidRPr="00555712" w:rsidRDefault="000F4CEA" w:rsidP="00164A47">
      <w:pPr>
        <w:pStyle w:val="Standard0"/>
        <w:tabs>
          <w:tab w:val="left" w:pos="0"/>
          <w:tab w:val="left" w:pos="709"/>
        </w:tabs>
        <w:ind w:firstLine="567"/>
        <w:rPr>
          <w:rFonts w:ascii="Times New Roman" w:hAnsi="Times New Roman" w:cs="Times New Roman"/>
          <w:kern w:val="0"/>
          <w:lang w:val="uk-UA"/>
        </w:rPr>
      </w:pPr>
      <w:r w:rsidRPr="00555712">
        <w:rPr>
          <w:rFonts w:ascii="Times New Roman" w:hAnsi="Times New Roman" w:cs="Times New Roman"/>
          <w:kern w:val="0"/>
          <w:lang w:val="uk-UA"/>
        </w:rPr>
        <w:t>Освітня стратегія міста спрямована на забезпечення функціонування і розвитку всіх рівнів освіти, підвищення якості освітніх послуг відповідно до вимог суспільства, потреб держави, області, міста.</w:t>
      </w:r>
    </w:p>
    <w:p w:rsidR="000F4CEA" w:rsidRPr="00555712" w:rsidRDefault="000F4CEA" w:rsidP="00164A47">
      <w:pPr>
        <w:pStyle w:val="Standard0"/>
        <w:tabs>
          <w:tab w:val="left" w:pos="0"/>
          <w:tab w:val="left" w:pos="709"/>
        </w:tabs>
        <w:ind w:firstLine="567"/>
        <w:rPr>
          <w:rFonts w:ascii="Times New Roman" w:hAnsi="Times New Roman" w:cs="Times New Roman"/>
          <w:kern w:val="0"/>
          <w:lang w:val="uk-UA"/>
        </w:rPr>
      </w:pPr>
      <w:r w:rsidRPr="00555712">
        <w:rPr>
          <w:rFonts w:ascii="Times New Roman" w:hAnsi="Times New Roman" w:cs="Times New Roman"/>
          <w:kern w:val="0"/>
          <w:lang w:val="uk-UA"/>
        </w:rPr>
        <w:t xml:space="preserve">Освітній простір </w:t>
      </w:r>
      <w:proofErr w:type="spellStart"/>
      <w:r w:rsidR="00E02B15" w:rsidRPr="00555712">
        <w:rPr>
          <w:rFonts w:ascii="Times New Roman" w:eastAsia="Calibri" w:hAnsi="Times New Roman" w:cs="Times New Roman"/>
          <w:lang w:val="uk-UA"/>
        </w:rPr>
        <w:t>Люботинської</w:t>
      </w:r>
      <w:proofErr w:type="spellEnd"/>
      <w:r w:rsidR="00E02B15" w:rsidRPr="00555712">
        <w:rPr>
          <w:rFonts w:ascii="Times New Roman" w:eastAsia="Calibri" w:hAnsi="Times New Roman" w:cs="Times New Roman"/>
          <w:lang w:val="uk-UA"/>
        </w:rPr>
        <w:t xml:space="preserve"> територіальної громади</w:t>
      </w:r>
      <w:r w:rsidR="00E02B15" w:rsidRPr="00555712">
        <w:rPr>
          <w:rFonts w:eastAsia="Calibri"/>
          <w:lang w:val="uk-UA"/>
        </w:rPr>
        <w:t xml:space="preserve"> </w:t>
      </w:r>
      <w:r w:rsidRPr="00555712">
        <w:rPr>
          <w:rFonts w:ascii="Times New Roman" w:hAnsi="Times New Roman" w:cs="Times New Roman"/>
          <w:kern w:val="0"/>
          <w:lang w:val="uk-UA"/>
        </w:rPr>
        <w:t>– це 3 загальноосвітніх школи І-ІІІ ступенів, 3 гімназії, 1 навчально-виховний комплекс, 1 міжшкільний навчально-виробничий комбінат, 5 дошкільних навчальних закладів, 2 позашкільні навчальні заклади – міський будинок дитячої та юнацької творчості та дитячо-юнацька спортивна школа. </w:t>
      </w:r>
    </w:p>
    <w:p w:rsidR="000F4CEA" w:rsidRPr="00555712" w:rsidRDefault="000F4CEA" w:rsidP="00164A47">
      <w:pPr>
        <w:pStyle w:val="Standard0"/>
        <w:tabs>
          <w:tab w:val="left" w:pos="0"/>
          <w:tab w:val="left" w:pos="709"/>
        </w:tabs>
        <w:ind w:firstLine="567"/>
        <w:rPr>
          <w:rFonts w:ascii="Times New Roman" w:hAnsi="Times New Roman" w:cs="Times New Roman"/>
          <w:kern w:val="0"/>
          <w:lang w:val="uk-UA"/>
        </w:rPr>
      </w:pPr>
      <w:r w:rsidRPr="00555712">
        <w:rPr>
          <w:rFonts w:ascii="Times New Roman" w:hAnsi="Times New Roman" w:cs="Times New Roman"/>
          <w:kern w:val="0"/>
          <w:lang w:val="uk-UA"/>
        </w:rPr>
        <w:t>У закладах освіти міста працюють творчі педагоги, серед них:  21 – вчителі-методисти, 22 – старших вчителів, 4 – вихователі-методисти, 1 – керівник гуртка-методист. Освітяни міста гідно відзначені за свою працю: 22 педагога нагороджені нагрудним  знаком Міністерства освіти і науки України «Відмінник освіти України», 21 – Почесною грамотою Міністерства освіти і науки України, 3 – Подякою Міністерства освіти і науки України.</w:t>
      </w:r>
    </w:p>
    <w:p w:rsidR="000F4CEA" w:rsidRPr="00555712" w:rsidRDefault="000F4CEA" w:rsidP="00164A47">
      <w:pPr>
        <w:pStyle w:val="Standard0"/>
        <w:tabs>
          <w:tab w:val="left" w:pos="0"/>
          <w:tab w:val="left" w:pos="709"/>
        </w:tabs>
        <w:ind w:firstLine="567"/>
        <w:rPr>
          <w:rFonts w:ascii="Times New Roman" w:hAnsi="Times New Roman" w:cs="Times New Roman"/>
          <w:kern w:val="0"/>
          <w:lang w:val="uk-UA"/>
        </w:rPr>
      </w:pPr>
      <w:r w:rsidRPr="00555712">
        <w:rPr>
          <w:rFonts w:ascii="Times New Roman" w:hAnsi="Times New Roman" w:cs="Times New Roman"/>
          <w:kern w:val="0"/>
          <w:lang w:val="uk-UA"/>
        </w:rPr>
        <w:t xml:space="preserve">Одним із пріоритетних напрямів роботи в умовах  реформування Нової української школи є упровадження  інноваційних педагогічних технологій, спрямованих на формування ключових </w:t>
      </w:r>
      <w:proofErr w:type="spellStart"/>
      <w:r w:rsidRPr="00555712">
        <w:rPr>
          <w:rFonts w:ascii="Times New Roman" w:hAnsi="Times New Roman" w:cs="Times New Roman"/>
          <w:kern w:val="0"/>
          <w:lang w:val="uk-UA"/>
        </w:rPr>
        <w:t>компетентностей</w:t>
      </w:r>
      <w:proofErr w:type="spellEnd"/>
      <w:r w:rsidRPr="00555712">
        <w:rPr>
          <w:rFonts w:ascii="Times New Roman" w:hAnsi="Times New Roman" w:cs="Times New Roman"/>
          <w:kern w:val="0"/>
          <w:lang w:val="uk-UA"/>
        </w:rPr>
        <w:t xml:space="preserve"> учнів.  Згідно банку даних інноваційні технології </w:t>
      </w:r>
      <w:r w:rsidRPr="00555712">
        <w:rPr>
          <w:rFonts w:ascii="Times New Roman" w:hAnsi="Times New Roman" w:cs="Times New Roman"/>
          <w:kern w:val="0"/>
          <w:lang w:val="uk-UA"/>
        </w:rPr>
        <w:lastRenderedPageBreak/>
        <w:t>упроваджуються у 14-ти закладах освіти, що складає 93 %. Усього педагогами міста реалізуються, як і у минулому році,  42 педагогічні технології.</w:t>
      </w:r>
    </w:p>
    <w:p w:rsidR="000F4CEA" w:rsidRPr="00555712" w:rsidRDefault="000F4CEA" w:rsidP="00164A47">
      <w:pPr>
        <w:pStyle w:val="Standard0"/>
        <w:tabs>
          <w:tab w:val="left" w:pos="0"/>
          <w:tab w:val="left" w:pos="709"/>
        </w:tabs>
        <w:ind w:firstLine="567"/>
        <w:rPr>
          <w:rFonts w:ascii="Times New Roman" w:hAnsi="Times New Roman" w:cs="Times New Roman"/>
          <w:kern w:val="0"/>
          <w:lang w:val="uk-UA"/>
        </w:rPr>
      </w:pPr>
      <w:r w:rsidRPr="00555712">
        <w:rPr>
          <w:rFonts w:ascii="Times New Roman" w:hAnsi="Times New Roman" w:cs="Times New Roman"/>
          <w:kern w:val="0"/>
          <w:lang w:val="uk-UA"/>
        </w:rPr>
        <w:t xml:space="preserve">Якісна дошкільна освіта – важлива вимога суспільства і держави. Проблема її якості актуалізується </w:t>
      </w:r>
      <w:proofErr w:type="spellStart"/>
      <w:r w:rsidRPr="00555712">
        <w:rPr>
          <w:rFonts w:ascii="Times New Roman" w:hAnsi="Times New Roman" w:cs="Times New Roman"/>
          <w:kern w:val="0"/>
          <w:lang w:val="uk-UA"/>
        </w:rPr>
        <w:t>євроінтеграційними</w:t>
      </w:r>
      <w:proofErr w:type="spellEnd"/>
      <w:r w:rsidRPr="00555712">
        <w:rPr>
          <w:rFonts w:ascii="Times New Roman" w:hAnsi="Times New Roman" w:cs="Times New Roman"/>
          <w:kern w:val="0"/>
          <w:lang w:val="uk-UA"/>
        </w:rPr>
        <w:t xml:space="preserve"> процесами, новими вимогами до першокласника у світлі Концепції Нової української школи. </w:t>
      </w:r>
      <w:proofErr w:type="spellStart"/>
      <w:r w:rsidRPr="00555712">
        <w:rPr>
          <w:rFonts w:ascii="Times New Roman" w:hAnsi="Times New Roman" w:cs="Times New Roman"/>
          <w:kern w:val="0"/>
          <w:lang w:val="uk-UA"/>
        </w:rPr>
        <w:t>Дошкілля</w:t>
      </w:r>
      <w:proofErr w:type="spellEnd"/>
      <w:r w:rsidRPr="00555712">
        <w:rPr>
          <w:rFonts w:ascii="Times New Roman" w:hAnsi="Times New Roman" w:cs="Times New Roman"/>
          <w:kern w:val="0"/>
          <w:lang w:val="uk-UA"/>
        </w:rPr>
        <w:t xml:space="preserve"> Люботина — це 5 закладів дошкільної освіти та 1 навчально-виховний комплекс «загальноосвітня школа І - ІІІ ступенів - дошкільний навчальний заклад», де виховуються у 2020/2021 навчальному році 592 дитини. Усі заклади дошкільної освіти міста укомплектовані педагогічними кадрами. Вищу кваліфікаційну категорію мають 7 </w:t>
      </w:r>
      <w:proofErr w:type="spellStart"/>
      <w:r w:rsidRPr="00555712">
        <w:rPr>
          <w:rFonts w:ascii="Times New Roman" w:hAnsi="Times New Roman" w:cs="Times New Roman"/>
          <w:kern w:val="0"/>
          <w:lang w:val="uk-UA"/>
        </w:rPr>
        <w:t>педпрацівників</w:t>
      </w:r>
      <w:proofErr w:type="spellEnd"/>
      <w:r w:rsidRPr="00555712">
        <w:rPr>
          <w:rFonts w:ascii="Times New Roman" w:hAnsi="Times New Roman" w:cs="Times New Roman"/>
          <w:kern w:val="0"/>
          <w:lang w:val="uk-UA"/>
        </w:rPr>
        <w:t xml:space="preserve"> (13%), І категорію – 3 (6%), ІІ категорію – 5 (10%), спеціаліст – 15 (29%), педагогічне звання «вихователь-методист» - 3 (6 %).</w:t>
      </w:r>
    </w:p>
    <w:p w:rsidR="000F4CEA" w:rsidRPr="00555712" w:rsidRDefault="000F4CEA" w:rsidP="00164A47">
      <w:pPr>
        <w:pStyle w:val="Standard0"/>
        <w:tabs>
          <w:tab w:val="left" w:pos="0"/>
          <w:tab w:val="left" w:pos="709"/>
        </w:tabs>
        <w:ind w:firstLine="567"/>
        <w:rPr>
          <w:rFonts w:ascii="Times New Roman" w:hAnsi="Times New Roman" w:cs="Times New Roman"/>
          <w:kern w:val="0"/>
          <w:lang w:val="uk-UA"/>
        </w:rPr>
      </w:pPr>
      <w:r w:rsidRPr="00555712">
        <w:rPr>
          <w:rFonts w:ascii="Times New Roman" w:hAnsi="Times New Roman" w:cs="Times New Roman"/>
          <w:kern w:val="0"/>
          <w:lang w:val="uk-UA"/>
        </w:rPr>
        <w:t xml:space="preserve">Усіма формами дошкільної освіти охоплено 88 % дітей віком від 3 до 6 років (дошкільними закладами охоплено  - 68 %, іншими формами – 20 %). Згідно з сучасними вимогами діє електронна реєстрація заяв батьків щодо влаштування дітей до закладів дошкільної освіти, але діючі площі даних закладів не дає можливості забезпечити місцями всіх бажаючих (зареєстрованих). </w:t>
      </w:r>
    </w:p>
    <w:p w:rsidR="000F4CEA" w:rsidRPr="00555712" w:rsidRDefault="00A23128" w:rsidP="00164A47">
      <w:pPr>
        <w:widowControl w:val="0"/>
        <w:tabs>
          <w:tab w:val="left" w:pos="0"/>
        </w:tabs>
        <w:autoSpaceDE w:val="0"/>
        <w:autoSpaceDN w:val="0"/>
        <w:adjustRightInd w:val="0"/>
        <w:jc w:val="both"/>
        <w:rPr>
          <w:lang w:val="uk-UA"/>
        </w:rPr>
      </w:pPr>
      <w:r w:rsidRPr="00555712">
        <w:rPr>
          <w:lang w:val="uk-UA"/>
        </w:rPr>
        <w:tab/>
      </w:r>
      <w:r w:rsidR="000F4CEA" w:rsidRPr="00555712">
        <w:rPr>
          <w:lang w:val="uk-UA"/>
        </w:rPr>
        <w:t>З метою зменшення черги до закладів дошкільної освіти міста та надання якісних освітніх послуг прийняте рішення LІІІ сесії від 24.07.2018 року № 325 «Про створення Комунального закладу «</w:t>
      </w:r>
      <w:proofErr w:type="spellStart"/>
      <w:r w:rsidR="000F4CEA" w:rsidRPr="00555712">
        <w:rPr>
          <w:lang w:val="uk-UA"/>
        </w:rPr>
        <w:t>Люботинський</w:t>
      </w:r>
      <w:proofErr w:type="spellEnd"/>
      <w:r w:rsidR="000F4CEA" w:rsidRPr="00555712">
        <w:rPr>
          <w:lang w:val="uk-UA"/>
        </w:rPr>
        <w:t xml:space="preserve"> заклад дошкільної освіти (ясла-садок) № 5 </w:t>
      </w:r>
      <w:proofErr w:type="spellStart"/>
      <w:r w:rsidR="000F4CEA" w:rsidRPr="00555712">
        <w:rPr>
          <w:lang w:val="uk-UA"/>
        </w:rPr>
        <w:t>Люботинської</w:t>
      </w:r>
      <w:proofErr w:type="spellEnd"/>
      <w:r w:rsidR="000F4CEA" w:rsidRPr="00555712">
        <w:rPr>
          <w:lang w:val="uk-UA"/>
        </w:rPr>
        <w:t xml:space="preserve"> міської ради Харківської області». Цей заклад розрахований  на 110 місць (6 груп). Триває капітальний ремонт приміщення.</w:t>
      </w:r>
    </w:p>
    <w:p w:rsidR="000F4CEA" w:rsidRPr="00555712" w:rsidRDefault="000F4CEA" w:rsidP="00164A47">
      <w:pPr>
        <w:tabs>
          <w:tab w:val="left" w:pos="0"/>
        </w:tabs>
        <w:ind w:firstLine="567"/>
        <w:jc w:val="both"/>
        <w:rPr>
          <w:lang w:val="uk-UA"/>
        </w:rPr>
      </w:pPr>
      <w:r w:rsidRPr="00555712">
        <w:rPr>
          <w:lang w:val="uk-UA"/>
        </w:rPr>
        <w:t xml:space="preserve">За мережею у 7 закладах загальної середньої освіти міста у 2020/2021 навчальному році  навчається  2419 учнів  (у 2019/2020 </w:t>
      </w:r>
      <w:proofErr w:type="spellStart"/>
      <w:r w:rsidRPr="00555712">
        <w:rPr>
          <w:lang w:val="uk-UA"/>
        </w:rPr>
        <w:t>н.р</w:t>
      </w:r>
      <w:proofErr w:type="spellEnd"/>
      <w:r w:rsidRPr="00555712">
        <w:rPr>
          <w:lang w:val="uk-UA"/>
        </w:rPr>
        <w:t xml:space="preserve">. - 2395 учнів). Середня наповнюваність класів становить 21,4 учень (минулого року було 21). До 1-х класів у 2020/2021 </w:t>
      </w:r>
      <w:proofErr w:type="spellStart"/>
      <w:r w:rsidRPr="00555712">
        <w:rPr>
          <w:lang w:val="uk-UA"/>
        </w:rPr>
        <w:t>н.р</w:t>
      </w:r>
      <w:proofErr w:type="spellEnd"/>
      <w:r w:rsidRPr="00555712">
        <w:rPr>
          <w:lang w:val="uk-UA"/>
        </w:rPr>
        <w:t>. набрано 254 учня, що на 25 більше, ніж у минулому році.</w:t>
      </w:r>
    </w:p>
    <w:p w:rsidR="000F4CEA" w:rsidRPr="00555712" w:rsidRDefault="000F4CEA" w:rsidP="00164A47">
      <w:pPr>
        <w:pStyle w:val="Textbodyindent"/>
        <w:tabs>
          <w:tab w:val="left" w:pos="0"/>
          <w:tab w:val="left" w:pos="709"/>
        </w:tabs>
        <w:spacing w:after="0"/>
        <w:ind w:left="0"/>
        <w:rPr>
          <w:rFonts w:ascii="Times New Roman" w:hAnsi="Times New Roman" w:cs="Times New Roman"/>
          <w:kern w:val="0"/>
          <w:sz w:val="24"/>
        </w:rPr>
      </w:pPr>
      <w:r w:rsidRPr="00555712">
        <w:rPr>
          <w:rFonts w:ascii="Times New Roman" w:hAnsi="Times New Roman" w:cs="Times New Roman"/>
          <w:kern w:val="0"/>
          <w:sz w:val="24"/>
        </w:rPr>
        <w:tab/>
        <w:t xml:space="preserve">На базі </w:t>
      </w:r>
      <w:proofErr w:type="spellStart"/>
      <w:r w:rsidRPr="00555712">
        <w:rPr>
          <w:rFonts w:ascii="Times New Roman" w:hAnsi="Times New Roman" w:cs="Times New Roman"/>
          <w:kern w:val="0"/>
          <w:sz w:val="24"/>
        </w:rPr>
        <w:t>Люботинського</w:t>
      </w:r>
      <w:proofErr w:type="spellEnd"/>
      <w:r w:rsidRPr="00555712">
        <w:rPr>
          <w:rFonts w:ascii="Times New Roman" w:hAnsi="Times New Roman" w:cs="Times New Roman"/>
          <w:kern w:val="0"/>
          <w:sz w:val="24"/>
        </w:rPr>
        <w:t xml:space="preserve"> міжшкільного навчально-виробничого комбінату сформовано 14 груп для 259 учнів</w:t>
      </w:r>
      <w:r w:rsidRPr="00555712">
        <w:rPr>
          <w:rFonts w:ascii="Times New Roman" w:hAnsi="Times New Roman" w:cs="Times New Roman"/>
          <w:b/>
          <w:kern w:val="0"/>
          <w:sz w:val="24"/>
        </w:rPr>
        <w:t xml:space="preserve"> (</w:t>
      </w:r>
      <w:r w:rsidRPr="00555712">
        <w:rPr>
          <w:rFonts w:ascii="Times New Roman" w:hAnsi="Times New Roman" w:cs="Times New Roman"/>
          <w:kern w:val="0"/>
          <w:sz w:val="24"/>
        </w:rPr>
        <w:t>13 груп для 230 учнів в аналогічному періоді минулого року).</w:t>
      </w:r>
    </w:p>
    <w:p w:rsidR="000F4CEA" w:rsidRPr="00555712" w:rsidRDefault="000F4CEA" w:rsidP="00164A47">
      <w:pPr>
        <w:pStyle w:val="af8"/>
        <w:tabs>
          <w:tab w:val="left" w:pos="0"/>
        </w:tabs>
        <w:spacing w:before="0" w:beforeAutospacing="0" w:after="0" w:afterAutospacing="0"/>
        <w:ind w:firstLine="567"/>
        <w:jc w:val="both"/>
        <w:textAlignment w:val="baseline"/>
        <w:rPr>
          <w:lang w:val="uk-UA"/>
        </w:rPr>
      </w:pPr>
      <w:r w:rsidRPr="00555712">
        <w:rPr>
          <w:lang w:val="uk-UA"/>
        </w:rPr>
        <w:t xml:space="preserve">З року в рік покращується рівень комп’ютеризації освітніх закладів міста. У школах міста у 2020/2021 </w:t>
      </w:r>
      <w:proofErr w:type="spellStart"/>
      <w:r w:rsidRPr="00555712">
        <w:rPr>
          <w:lang w:val="uk-UA"/>
        </w:rPr>
        <w:t>н.р</w:t>
      </w:r>
      <w:proofErr w:type="spellEnd"/>
      <w:r w:rsidRPr="00555712">
        <w:rPr>
          <w:lang w:val="uk-UA"/>
        </w:rPr>
        <w:t xml:space="preserve">. працюють 12 комп’ютерних класів, 1 – в МНВК. У ЗЗСО - 216 комп’ютерів (у минулому році – 176), у ДНЗ – 13, МНВК – 14. </w:t>
      </w:r>
      <w:proofErr w:type="spellStart"/>
      <w:r w:rsidRPr="00555712">
        <w:rPr>
          <w:lang w:val="uk-UA"/>
        </w:rPr>
        <w:t>Навантаженість</w:t>
      </w:r>
      <w:proofErr w:type="spellEnd"/>
      <w:r w:rsidRPr="00555712">
        <w:rPr>
          <w:lang w:val="uk-UA"/>
        </w:rPr>
        <w:t xml:space="preserve"> на 1 комп’ютер – 11 учнів. Усі заклади загальної середньої освіти міста підключені до високошвидкісного </w:t>
      </w:r>
      <w:proofErr w:type="spellStart"/>
      <w:r w:rsidRPr="00555712">
        <w:rPr>
          <w:lang w:val="uk-UA"/>
        </w:rPr>
        <w:t>інтернету</w:t>
      </w:r>
      <w:proofErr w:type="spellEnd"/>
      <w:r w:rsidRPr="00555712">
        <w:rPr>
          <w:lang w:val="uk-UA"/>
        </w:rPr>
        <w:t xml:space="preserve"> та мають власні </w:t>
      </w:r>
      <w:proofErr w:type="spellStart"/>
      <w:r w:rsidRPr="00555712">
        <w:rPr>
          <w:lang w:val="uk-UA"/>
        </w:rPr>
        <w:t>веб-сайти</w:t>
      </w:r>
      <w:proofErr w:type="spellEnd"/>
      <w:r w:rsidRPr="00555712">
        <w:rPr>
          <w:lang w:val="uk-UA"/>
        </w:rPr>
        <w:t xml:space="preserve">. </w:t>
      </w:r>
    </w:p>
    <w:p w:rsidR="000F4CEA" w:rsidRPr="00555712" w:rsidRDefault="000F4CEA" w:rsidP="00164A47">
      <w:pPr>
        <w:pStyle w:val="af8"/>
        <w:tabs>
          <w:tab w:val="left" w:pos="0"/>
        </w:tabs>
        <w:spacing w:before="0" w:beforeAutospacing="0" w:after="0" w:afterAutospacing="0"/>
        <w:ind w:firstLine="567"/>
        <w:jc w:val="both"/>
        <w:textAlignment w:val="baseline"/>
        <w:rPr>
          <w:lang w:val="uk-UA"/>
        </w:rPr>
      </w:pPr>
      <w:r w:rsidRPr="00555712">
        <w:rPr>
          <w:lang w:val="uk-UA"/>
        </w:rPr>
        <w:t>З метою максимального охоплення учнів різними формами зайнятості проводиться робота щодо забезпечення змістовного дозвілля дітей. У двох  закладах позашкільної освіти міста (МБДЮТ, ДЮСШ) у 2020/2021 навчальному році працює 45 гуртків та 19 навчально-тренувальних груп, в яких удосконалюють свої вміння та проявляють творчість 1207 дітей. На базі закладів загальної середньої освіти працює 48 гуртків, які відвідують 1159 дітей. Усіма формами позашкільної освіти охоплено 2366 учнів (98 %).</w:t>
      </w:r>
    </w:p>
    <w:p w:rsidR="000F4CEA" w:rsidRPr="00555712" w:rsidRDefault="000F4CEA" w:rsidP="00164A47">
      <w:pPr>
        <w:tabs>
          <w:tab w:val="left" w:pos="0"/>
        </w:tabs>
        <w:ind w:firstLine="567"/>
        <w:jc w:val="both"/>
        <w:rPr>
          <w:lang w:val="uk-UA"/>
        </w:rPr>
      </w:pPr>
      <w:r w:rsidRPr="00555712">
        <w:rPr>
          <w:lang w:val="uk-UA"/>
        </w:rPr>
        <w:t xml:space="preserve">З метою забезпечення доступу до здобуття якісної освіти  дітей з особливими освітніми потребами та реалізації права дітей з особливими освітніми потребами на освіту за місцем проживання, їх соціалізації та інтеграції в суспільство у 2020/2021 навчальному році функціонує 6 інклюзивних класів у закладах загальної середньої освіти (у </w:t>
      </w:r>
      <w:proofErr w:type="spellStart"/>
      <w:r w:rsidRPr="00555712">
        <w:rPr>
          <w:lang w:val="uk-UA"/>
        </w:rPr>
        <w:t>Люботинській</w:t>
      </w:r>
      <w:proofErr w:type="spellEnd"/>
      <w:r w:rsidRPr="00555712">
        <w:rPr>
          <w:lang w:val="uk-UA"/>
        </w:rPr>
        <w:t xml:space="preserve"> гімназії № 1 – 1 клас, 2 дитини з ООП; у </w:t>
      </w:r>
      <w:proofErr w:type="spellStart"/>
      <w:r w:rsidRPr="00555712">
        <w:rPr>
          <w:lang w:val="uk-UA"/>
        </w:rPr>
        <w:t>Люботинській</w:t>
      </w:r>
      <w:proofErr w:type="spellEnd"/>
      <w:r w:rsidRPr="00555712">
        <w:rPr>
          <w:lang w:val="uk-UA"/>
        </w:rPr>
        <w:t xml:space="preserve"> ЗОШ № 3 – 4 класи, 5 дітей з ООП; у </w:t>
      </w:r>
      <w:proofErr w:type="spellStart"/>
      <w:r w:rsidRPr="00555712">
        <w:rPr>
          <w:lang w:val="uk-UA"/>
        </w:rPr>
        <w:t>Люботинській</w:t>
      </w:r>
      <w:proofErr w:type="spellEnd"/>
      <w:r w:rsidRPr="00555712">
        <w:rPr>
          <w:lang w:val="uk-UA"/>
        </w:rPr>
        <w:t xml:space="preserve"> ЗОШ № 4 – 1 клас, 2 дитини з ООП) та 2  інклюзивних групи у закладах дошкільної освіти  ( у </w:t>
      </w:r>
      <w:proofErr w:type="spellStart"/>
      <w:r w:rsidRPr="00555712">
        <w:rPr>
          <w:lang w:val="uk-UA"/>
        </w:rPr>
        <w:t>Люботинському</w:t>
      </w:r>
      <w:proofErr w:type="spellEnd"/>
      <w:r w:rsidRPr="00555712">
        <w:rPr>
          <w:lang w:val="uk-UA"/>
        </w:rPr>
        <w:t xml:space="preserve"> ДНЗ № 1 – 1 група, 1 дитина з ООП), у Караванському ДНЗ – 1 група (2 дитини з ООП).  </w:t>
      </w:r>
    </w:p>
    <w:p w:rsidR="000F4CEA" w:rsidRPr="00555712" w:rsidRDefault="000F4CEA" w:rsidP="00164A47">
      <w:pPr>
        <w:tabs>
          <w:tab w:val="left" w:pos="0"/>
        </w:tabs>
        <w:ind w:firstLine="567"/>
        <w:jc w:val="both"/>
        <w:rPr>
          <w:lang w:val="uk-UA"/>
        </w:rPr>
      </w:pPr>
      <w:r w:rsidRPr="00555712">
        <w:rPr>
          <w:lang w:val="uk-UA"/>
        </w:rPr>
        <w:t xml:space="preserve"> Також слід відзначити, що з метою організації самостійної роботи   учнів  із  закріплення та поглиблення знань, умінь та навичок, набутих на уроках; </w:t>
      </w:r>
      <w:bookmarkStart w:id="3" w:name="o16"/>
      <w:bookmarkEnd w:id="3"/>
      <w:r w:rsidRPr="00555712">
        <w:rPr>
          <w:lang w:val="uk-UA"/>
        </w:rPr>
        <w:t xml:space="preserve">створення сприятливих умов для формування учнівського колективу та надання кваліфікованої допомоги учням у підготовці до уроків і виконанні домашніх завдань відкрито 5 груп подовженого дня у </w:t>
      </w:r>
      <w:proofErr w:type="spellStart"/>
      <w:r w:rsidRPr="00555712">
        <w:rPr>
          <w:lang w:val="uk-UA"/>
        </w:rPr>
        <w:t>Люботинській</w:t>
      </w:r>
      <w:proofErr w:type="spellEnd"/>
      <w:r w:rsidRPr="00555712">
        <w:rPr>
          <w:lang w:val="uk-UA"/>
        </w:rPr>
        <w:t xml:space="preserve"> гімназії № 1- 2 групи, у </w:t>
      </w:r>
      <w:proofErr w:type="spellStart"/>
      <w:r w:rsidRPr="00555712">
        <w:rPr>
          <w:lang w:val="uk-UA"/>
        </w:rPr>
        <w:t>Люботинській</w:t>
      </w:r>
      <w:proofErr w:type="spellEnd"/>
      <w:r w:rsidRPr="00555712">
        <w:rPr>
          <w:lang w:val="uk-UA"/>
        </w:rPr>
        <w:t xml:space="preserve"> ЗОШ І-ІІІ ступенів № 4 – 2 групи, у </w:t>
      </w:r>
      <w:proofErr w:type="spellStart"/>
      <w:r w:rsidRPr="00555712">
        <w:rPr>
          <w:lang w:val="uk-UA"/>
        </w:rPr>
        <w:t>Люботинській</w:t>
      </w:r>
      <w:proofErr w:type="spellEnd"/>
      <w:r w:rsidRPr="00555712">
        <w:rPr>
          <w:lang w:val="uk-UA"/>
        </w:rPr>
        <w:t xml:space="preserve"> гімназії № 5 – 1 група (загальна кількість учнів - 152).  </w:t>
      </w:r>
    </w:p>
    <w:p w:rsidR="000F4CEA" w:rsidRPr="00555712" w:rsidRDefault="000F4CEA" w:rsidP="00164A47">
      <w:pPr>
        <w:tabs>
          <w:tab w:val="left" w:pos="0"/>
        </w:tabs>
        <w:ind w:firstLine="567"/>
        <w:jc w:val="both"/>
        <w:rPr>
          <w:lang w:val="uk-UA"/>
        </w:rPr>
      </w:pPr>
      <w:r w:rsidRPr="00555712">
        <w:rPr>
          <w:lang w:val="uk-UA"/>
        </w:rPr>
        <w:t xml:space="preserve">У зв’язку з впровадженням карантинних обмежень, перед системою освіти постали нові виклики, пов’язані з забезпеченням неперервності освітнього процесу, спроможністю закладів освіти забезпечити якість і сталість здобуття освіти в умовах карантинних </w:t>
      </w:r>
      <w:r w:rsidRPr="00555712">
        <w:rPr>
          <w:lang w:val="uk-UA"/>
        </w:rPr>
        <w:lastRenderedPageBreak/>
        <w:t xml:space="preserve">обмежень, необхідністю розвитку дистанційної форми здобуття освіти. Усе це спонукає посилювати складові реформи освітньої галузі, пов’язані з </w:t>
      </w:r>
      <w:proofErr w:type="spellStart"/>
      <w:r w:rsidRPr="00555712">
        <w:rPr>
          <w:lang w:val="uk-UA"/>
        </w:rPr>
        <w:t>діджиталізацією</w:t>
      </w:r>
      <w:proofErr w:type="spellEnd"/>
      <w:r w:rsidRPr="00555712">
        <w:rPr>
          <w:lang w:val="uk-UA"/>
        </w:rPr>
        <w:t xml:space="preserve"> освітнього середовища передусім, із забезпеченням закладів освіти швидкісним доступом до мережі Інтернет, а здобувачів освіти і педагогічних працівників – цифровими пристроями та електронними освітніми ресурсами. </w:t>
      </w:r>
    </w:p>
    <w:p w:rsidR="000F4CEA" w:rsidRPr="00555712" w:rsidRDefault="000F4CEA" w:rsidP="00164A47">
      <w:pPr>
        <w:tabs>
          <w:tab w:val="left" w:pos="0"/>
        </w:tabs>
        <w:ind w:firstLine="567"/>
        <w:jc w:val="both"/>
        <w:rPr>
          <w:lang w:val="uk-UA"/>
        </w:rPr>
      </w:pPr>
      <w:r w:rsidRPr="00555712">
        <w:rPr>
          <w:lang w:val="uk-UA"/>
        </w:rPr>
        <w:t xml:space="preserve">У 2019/2020 навчальному році зв’язку із запровадженням всеукраїнського карантину було внесено корективи в освітній процес закладів освіти міста. Учні та педагоги перейшли на дистанційну форму навчання. Педагоги опанували цифрові інструменти й нові дистанційні технології. Під час освітнього процесу більшість педагогічних працівників закладів загальної середньої освіти міста Люботина використовували </w:t>
      </w:r>
      <w:proofErr w:type="spellStart"/>
      <w:r w:rsidRPr="00555712">
        <w:rPr>
          <w:lang w:val="uk-UA"/>
        </w:rPr>
        <w:t>меседжери</w:t>
      </w:r>
      <w:proofErr w:type="spellEnd"/>
      <w:r w:rsidRPr="00555712">
        <w:rPr>
          <w:lang w:val="uk-UA"/>
        </w:rPr>
        <w:t xml:space="preserve"> </w:t>
      </w:r>
      <w:proofErr w:type="spellStart"/>
      <w:r w:rsidRPr="00555712">
        <w:rPr>
          <w:lang w:val="uk-UA"/>
        </w:rPr>
        <w:t>Viber</w:t>
      </w:r>
      <w:proofErr w:type="spellEnd"/>
      <w:r w:rsidRPr="00555712">
        <w:rPr>
          <w:lang w:val="uk-UA"/>
        </w:rPr>
        <w:t xml:space="preserve">, </w:t>
      </w:r>
      <w:proofErr w:type="spellStart"/>
      <w:r w:rsidRPr="00555712">
        <w:rPr>
          <w:lang w:val="uk-UA"/>
        </w:rPr>
        <w:t>Telegram</w:t>
      </w:r>
      <w:proofErr w:type="spellEnd"/>
      <w:r w:rsidRPr="00555712">
        <w:rPr>
          <w:lang w:val="uk-UA"/>
        </w:rPr>
        <w:t xml:space="preserve">, </w:t>
      </w:r>
      <w:proofErr w:type="spellStart"/>
      <w:r w:rsidRPr="00555712">
        <w:rPr>
          <w:lang w:val="uk-UA"/>
        </w:rPr>
        <w:t>YouTube</w:t>
      </w:r>
      <w:proofErr w:type="spellEnd"/>
      <w:r w:rsidRPr="00555712">
        <w:rPr>
          <w:lang w:val="uk-UA"/>
        </w:rPr>
        <w:t xml:space="preserve">, </w:t>
      </w:r>
      <w:proofErr w:type="spellStart"/>
      <w:r w:rsidRPr="00555712">
        <w:rPr>
          <w:lang w:val="uk-UA"/>
        </w:rPr>
        <w:t>вебсервіс</w:t>
      </w:r>
      <w:proofErr w:type="spellEnd"/>
      <w:r w:rsidRPr="00555712">
        <w:rPr>
          <w:lang w:val="uk-UA"/>
        </w:rPr>
        <w:t xml:space="preserve"> </w:t>
      </w:r>
      <w:proofErr w:type="spellStart"/>
      <w:r w:rsidRPr="00555712">
        <w:rPr>
          <w:lang w:val="uk-UA"/>
        </w:rPr>
        <w:t>Google</w:t>
      </w:r>
      <w:proofErr w:type="spellEnd"/>
      <w:r w:rsidRPr="00555712">
        <w:rPr>
          <w:lang w:val="uk-UA"/>
        </w:rPr>
        <w:t xml:space="preserve"> </w:t>
      </w:r>
      <w:proofErr w:type="spellStart"/>
      <w:r w:rsidRPr="00555712">
        <w:rPr>
          <w:lang w:val="uk-UA"/>
        </w:rPr>
        <w:t>Classroom</w:t>
      </w:r>
      <w:proofErr w:type="spellEnd"/>
      <w:r w:rsidRPr="00555712">
        <w:rPr>
          <w:lang w:val="uk-UA"/>
        </w:rPr>
        <w:t xml:space="preserve">, електронні пошти, </w:t>
      </w:r>
      <w:proofErr w:type="spellStart"/>
      <w:r w:rsidRPr="00555712">
        <w:rPr>
          <w:lang w:val="uk-UA"/>
        </w:rPr>
        <w:t>Skype</w:t>
      </w:r>
      <w:proofErr w:type="spellEnd"/>
      <w:r w:rsidRPr="00555712">
        <w:rPr>
          <w:lang w:val="uk-UA"/>
        </w:rPr>
        <w:t xml:space="preserve">, ZOOM, </w:t>
      </w:r>
      <w:proofErr w:type="spellStart"/>
      <w:r w:rsidRPr="00555712">
        <w:rPr>
          <w:lang w:val="uk-UA"/>
        </w:rPr>
        <w:t>Google</w:t>
      </w:r>
      <w:proofErr w:type="spellEnd"/>
      <w:r w:rsidRPr="00555712">
        <w:rPr>
          <w:lang w:val="uk-UA"/>
        </w:rPr>
        <w:t xml:space="preserve"> – диск, телефонний зв'язок; розміщували завдання на сайтах закладів освіти. Найефективніше було організовано дистанційне навчання у </w:t>
      </w:r>
      <w:proofErr w:type="spellStart"/>
      <w:r w:rsidRPr="00555712">
        <w:rPr>
          <w:lang w:val="uk-UA"/>
        </w:rPr>
        <w:t>Люботинській</w:t>
      </w:r>
      <w:proofErr w:type="spellEnd"/>
      <w:r w:rsidRPr="00555712">
        <w:rPr>
          <w:lang w:val="uk-UA"/>
        </w:rPr>
        <w:t xml:space="preserve"> ЗОШ І-ІІІ ступенів № 4, де всі класи у </w:t>
      </w:r>
      <w:proofErr w:type="spellStart"/>
      <w:r w:rsidRPr="00555712">
        <w:rPr>
          <w:lang w:val="uk-UA"/>
        </w:rPr>
        <w:t>Google</w:t>
      </w:r>
      <w:proofErr w:type="spellEnd"/>
      <w:r w:rsidRPr="00555712">
        <w:rPr>
          <w:lang w:val="uk-UA"/>
        </w:rPr>
        <w:t xml:space="preserve"> </w:t>
      </w:r>
      <w:proofErr w:type="spellStart"/>
      <w:r w:rsidRPr="00555712">
        <w:rPr>
          <w:lang w:val="uk-UA"/>
        </w:rPr>
        <w:t>Classroom</w:t>
      </w:r>
      <w:proofErr w:type="spellEnd"/>
      <w:r w:rsidRPr="00555712">
        <w:rPr>
          <w:lang w:val="uk-UA"/>
        </w:rPr>
        <w:t xml:space="preserve"> створено на єдиному </w:t>
      </w:r>
      <w:proofErr w:type="spellStart"/>
      <w:r w:rsidRPr="00555712">
        <w:rPr>
          <w:lang w:val="uk-UA"/>
        </w:rPr>
        <w:t>акаунті</w:t>
      </w:r>
      <w:proofErr w:type="spellEnd"/>
      <w:r w:rsidRPr="00555712">
        <w:rPr>
          <w:lang w:val="uk-UA"/>
        </w:rPr>
        <w:t xml:space="preserve"> закладу і 100% учителів закладу використовували у роботі даний </w:t>
      </w:r>
      <w:proofErr w:type="spellStart"/>
      <w:r w:rsidRPr="00555712">
        <w:rPr>
          <w:lang w:val="uk-UA"/>
        </w:rPr>
        <w:t>вебсервіс</w:t>
      </w:r>
      <w:proofErr w:type="spellEnd"/>
      <w:r w:rsidRPr="00555712">
        <w:rPr>
          <w:lang w:val="uk-UA"/>
        </w:rPr>
        <w:t xml:space="preserve">. </w:t>
      </w:r>
    </w:p>
    <w:p w:rsidR="000F4CEA" w:rsidRPr="00555712" w:rsidRDefault="000F4CEA" w:rsidP="00164A47">
      <w:pPr>
        <w:tabs>
          <w:tab w:val="left" w:pos="0"/>
        </w:tabs>
        <w:ind w:firstLine="567"/>
        <w:jc w:val="both"/>
        <w:rPr>
          <w:lang w:val="uk-UA"/>
        </w:rPr>
      </w:pPr>
      <w:r w:rsidRPr="00555712">
        <w:rPr>
          <w:lang w:val="uk-UA"/>
        </w:rPr>
        <w:t xml:space="preserve">У 2019/2020 навчальному році було випущено 101 учень 11-х класів та 205 учнів 9-х класів, з числа яких отримали свідоцтва про здобуття базової загальної середньої освіти з відзнакою 10 учнів (у минулому навчальному році – 11 учнів). 4 випускників (учнів 11-х класів) закладів  освіти міста були нагороджені:  3 учня - золотою медаллю (1 учень </w:t>
      </w:r>
      <w:proofErr w:type="spellStart"/>
      <w:r w:rsidRPr="00555712">
        <w:rPr>
          <w:lang w:val="uk-UA"/>
        </w:rPr>
        <w:t>Люботинської</w:t>
      </w:r>
      <w:proofErr w:type="spellEnd"/>
      <w:r w:rsidRPr="00555712">
        <w:rPr>
          <w:lang w:val="uk-UA"/>
        </w:rPr>
        <w:t xml:space="preserve"> гімназії № 1, 1 учень </w:t>
      </w:r>
      <w:proofErr w:type="spellStart"/>
      <w:r w:rsidRPr="00555712">
        <w:rPr>
          <w:lang w:val="uk-UA"/>
        </w:rPr>
        <w:t>Люботинського</w:t>
      </w:r>
      <w:proofErr w:type="spellEnd"/>
      <w:r w:rsidRPr="00555712">
        <w:rPr>
          <w:lang w:val="uk-UA"/>
        </w:rPr>
        <w:t xml:space="preserve"> НВК № 2, 1 учень </w:t>
      </w:r>
      <w:proofErr w:type="spellStart"/>
      <w:r w:rsidRPr="00555712">
        <w:rPr>
          <w:lang w:val="uk-UA"/>
        </w:rPr>
        <w:t>Люботинської</w:t>
      </w:r>
      <w:proofErr w:type="spellEnd"/>
      <w:r w:rsidRPr="00555712">
        <w:rPr>
          <w:lang w:val="uk-UA"/>
        </w:rPr>
        <w:t xml:space="preserve"> ЗОШ І-ІІІ ступенів №4),  та 1 учень буде нагороджений срібною медаллю (</w:t>
      </w:r>
      <w:proofErr w:type="spellStart"/>
      <w:r w:rsidRPr="00555712">
        <w:rPr>
          <w:lang w:val="uk-UA"/>
        </w:rPr>
        <w:t>Люботинська</w:t>
      </w:r>
      <w:proofErr w:type="spellEnd"/>
      <w:r w:rsidRPr="00555712">
        <w:rPr>
          <w:lang w:val="uk-UA"/>
        </w:rPr>
        <w:t xml:space="preserve"> гімназія № 1) (у минулому навчальному році нагороджених золотою медаллю було 4 учнів, срібною – 1 учень). </w:t>
      </w:r>
    </w:p>
    <w:p w:rsidR="000F4CEA" w:rsidRPr="00555712" w:rsidRDefault="000F4CEA" w:rsidP="00164A47">
      <w:pPr>
        <w:tabs>
          <w:tab w:val="left" w:pos="0"/>
        </w:tabs>
        <w:ind w:firstLine="567"/>
        <w:jc w:val="both"/>
        <w:rPr>
          <w:lang w:val="uk-UA"/>
        </w:rPr>
      </w:pPr>
      <w:r w:rsidRPr="00555712">
        <w:rPr>
          <w:lang w:val="uk-UA"/>
        </w:rPr>
        <w:t xml:space="preserve">У закладах загальної середньої освіти м. Люботина у 2019/2020 навчальному році у зв’язку з запровадженням загальнонаціонального карантину не функціонували табори відпочинку для дітей з денним перебуванням.  </w:t>
      </w:r>
    </w:p>
    <w:p w:rsidR="000F4CEA" w:rsidRPr="00555712" w:rsidRDefault="000F4CEA" w:rsidP="00164A47">
      <w:pPr>
        <w:tabs>
          <w:tab w:val="left" w:pos="0"/>
        </w:tabs>
        <w:ind w:right="-2" w:firstLine="567"/>
        <w:jc w:val="both"/>
        <w:rPr>
          <w:lang w:val="uk-UA"/>
        </w:rPr>
      </w:pPr>
      <w:r w:rsidRPr="00555712">
        <w:rPr>
          <w:lang w:val="uk-UA"/>
        </w:rPr>
        <w:t xml:space="preserve">Робота з обдарованими учнями у закладах загальної середньої освіти міста Люботина здійснюється на виконання міської  комплексної програми "Майбутнє </w:t>
      </w:r>
      <w:proofErr w:type="spellStart"/>
      <w:r w:rsidRPr="00555712">
        <w:rPr>
          <w:lang w:val="uk-UA"/>
        </w:rPr>
        <w:t>Люботинщини</w:t>
      </w:r>
      <w:proofErr w:type="spellEnd"/>
      <w:r w:rsidRPr="00555712">
        <w:rPr>
          <w:lang w:val="uk-UA"/>
        </w:rPr>
        <w:t xml:space="preserve">" на 2016 - 2020 роки, затвердженої </w:t>
      </w:r>
      <w:r w:rsidRPr="00555712">
        <w:rPr>
          <w:bCs/>
          <w:iCs/>
          <w:lang w:val="uk-UA"/>
        </w:rPr>
        <w:t xml:space="preserve"> рішенням ІІ сесії </w:t>
      </w:r>
      <w:r w:rsidRPr="00555712">
        <w:rPr>
          <w:iCs/>
          <w:lang w:val="uk-UA"/>
        </w:rPr>
        <w:t xml:space="preserve"> </w:t>
      </w:r>
      <w:proofErr w:type="spellStart"/>
      <w:r w:rsidRPr="00555712">
        <w:rPr>
          <w:bCs/>
          <w:iCs/>
          <w:lang w:val="uk-UA"/>
        </w:rPr>
        <w:t>Люботинської</w:t>
      </w:r>
      <w:proofErr w:type="spellEnd"/>
      <w:r w:rsidRPr="00555712">
        <w:rPr>
          <w:bCs/>
          <w:iCs/>
          <w:lang w:val="uk-UA"/>
        </w:rPr>
        <w:t xml:space="preserve"> міської ради  VІІ скликання</w:t>
      </w:r>
      <w:r w:rsidRPr="00555712">
        <w:rPr>
          <w:iCs/>
          <w:lang w:val="uk-UA"/>
        </w:rPr>
        <w:t xml:space="preserve"> </w:t>
      </w:r>
      <w:r w:rsidRPr="00555712">
        <w:rPr>
          <w:bCs/>
          <w:iCs/>
          <w:lang w:val="uk-UA"/>
        </w:rPr>
        <w:t xml:space="preserve">від 22 грудня  2015 року  № 8.  Одним із напрямів роботи з обдарованими є організаційно-методичний супровід їх участі у Всеукраїнських учнівських олімпіадах та конкурсі-захисті науково-дослідницьких робіт учнів – членів МАН України. </w:t>
      </w:r>
      <w:r w:rsidRPr="00555712">
        <w:rPr>
          <w:lang w:val="uk-UA"/>
        </w:rPr>
        <w:t xml:space="preserve">За підсумками ІІ (обласного) етапу конкурсу-захисту науково-дослідницьких робіт учнів – членів Харківського територіального відділення МАН України призерами стали 3 учнів ЗЗСО міста Люботина: </w:t>
      </w:r>
      <w:proofErr w:type="spellStart"/>
      <w:r w:rsidRPr="00555712">
        <w:rPr>
          <w:bCs/>
          <w:lang w:val="uk-UA"/>
        </w:rPr>
        <w:t>Літкевич</w:t>
      </w:r>
      <w:proofErr w:type="spellEnd"/>
      <w:r w:rsidRPr="00555712">
        <w:rPr>
          <w:bCs/>
          <w:lang w:val="uk-UA"/>
        </w:rPr>
        <w:t xml:space="preserve"> Анастасія</w:t>
      </w:r>
      <w:r w:rsidRPr="00555712">
        <w:rPr>
          <w:lang w:val="uk-UA"/>
        </w:rPr>
        <w:t xml:space="preserve">, учениця 8 класу </w:t>
      </w:r>
      <w:proofErr w:type="spellStart"/>
      <w:r w:rsidRPr="00555712">
        <w:rPr>
          <w:lang w:val="uk-UA"/>
        </w:rPr>
        <w:t>Люботинської</w:t>
      </w:r>
      <w:proofErr w:type="spellEnd"/>
      <w:r w:rsidRPr="00555712">
        <w:rPr>
          <w:lang w:val="uk-UA"/>
        </w:rPr>
        <w:t xml:space="preserve"> загальноосвітньої школи І-ІІІ ступенів № 4 (секція «Українська мова»), </w:t>
      </w:r>
      <w:r w:rsidRPr="00555712">
        <w:rPr>
          <w:bCs/>
          <w:lang w:val="uk-UA"/>
        </w:rPr>
        <w:t>Шелест Юлія</w:t>
      </w:r>
      <w:r w:rsidRPr="00555712">
        <w:rPr>
          <w:lang w:val="uk-UA"/>
        </w:rPr>
        <w:t xml:space="preserve">, учениця 11 класу </w:t>
      </w:r>
      <w:proofErr w:type="spellStart"/>
      <w:r w:rsidRPr="00555712">
        <w:rPr>
          <w:lang w:val="uk-UA"/>
        </w:rPr>
        <w:t>Люботинської</w:t>
      </w:r>
      <w:proofErr w:type="spellEnd"/>
      <w:r w:rsidRPr="00555712">
        <w:rPr>
          <w:lang w:val="uk-UA"/>
        </w:rPr>
        <w:t xml:space="preserve"> загальноосвітньої школи І-ІІІ ступенів № 4 (секція «Екологія»), </w:t>
      </w:r>
      <w:proofErr w:type="spellStart"/>
      <w:r w:rsidRPr="00555712">
        <w:rPr>
          <w:bCs/>
          <w:lang w:val="uk-UA"/>
        </w:rPr>
        <w:t>Каліненко</w:t>
      </w:r>
      <w:proofErr w:type="spellEnd"/>
      <w:r w:rsidRPr="00555712">
        <w:rPr>
          <w:bCs/>
          <w:lang w:val="uk-UA"/>
        </w:rPr>
        <w:t xml:space="preserve"> Анастасія</w:t>
      </w:r>
      <w:r w:rsidRPr="00555712">
        <w:rPr>
          <w:lang w:val="uk-UA"/>
        </w:rPr>
        <w:t xml:space="preserve">, учениця 9 класу </w:t>
      </w:r>
      <w:proofErr w:type="spellStart"/>
      <w:r w:rsidRPr="00555712">
        <w:rPr>
          <w:lang w:val="uk-UA"/>
        </w:rPr>
        <w:t>Люботинської</w:t>
      </w:r>
      <w:proofErr w:type="spellEnd"/>
      <w:r w:rsidRPr="00555712">
        <w:rPr>
          <w:lang w:val="uk-UA"/>
        </w:rPr>
        <w:t xml:space="preserve"> загальноосвітньої школи І-ІІІ ступенів № 5 (секція «Історичне краєзнавство»).</w:t>
      </w:r>
    </w:p>
    <w:p w:rsidR="000F4CEA" w:rsidRPr="00555712" w:rsidRDefault="000F4CEA" w:rsidP="00164A47">
      <w:pPr>
        <w:pStyle w:val="af8"/>
        <w:shd w:val="clear" w:color="auto" w:fill="FFFFFF"/>
        <w:spacing w:before="0" w:beforeAutospacing="0" w:after="150" w:afterAutospacing="0"/>
        <w:ind w:firstLine="567"/>
        <w:jc w:val="both"/>
        <w:rPr>
          <w:lang w:val="uk-UA"/>
        </w:rPr>
      </w:pPr>
      <w:r w:rsidRPr="00555712">
        <w:rPr>
          <w:lang w:val="uk-UA"/>
        </w:rPr>
        <w:t>За залишки коштів освітньої субвенції (державний бюджет) було придбано шкільний автобус «</w:t>
      </w:r>
      <w:proofErr w:type="spellStart"/>
      <w:r w:rsidRPr="00555712">
        <w:rPr>
          <w:lang w:val="uk-UA"/>
        </w:rPr>
        <w:t>Атаман</w:t>
      </w:r>
      <w:proofErr w:type="spellEnd"/>
      <w:r w:rsidRPr="00555712">
        <w:rPr>
          <w:lang w:val="uk-UA"/>
        </w:rPr>
        <w:t>», розрахований на 31 посадкове місце на суму 1848</w:t>
      </w:r>
      <w:r w:rsidR="00AD7D91" w:rsidRPr="00555712">
        <w:rPr>
          <w:lang w:val="uk-UA"/>
        </w:rPr>
        <w:t xml:space="preserve"> </w:t>
      </w:r>
      <w:proofErr w:type="spellStart"/>
      <w:r w:rsidR="00AD7D91" w:rsidRPr="00555712">
        <w:rPr>
          <w:lang w:val="uk-UA"/>
        </w:rPr>
        <w:t>тис.</w:t>
      </w:r>
      <w:r w:rsidRPr="00555712">
        <w:rPr>
          <w:lang w:val="uk-UA"/>
        </w:rPr>
        <w:t>грн</w:t>
      </w:r>
      <w:proofErr w:type="spellEnd"/>
      <w:r w:rsidRPr="00555712">
        <w:rPr>
          <w:lang w:val="uk-UA"/>
        </w:rPr>
        <w:t xml:space="preserve">. Цей сучасний транспорт спеціально обладнаний для перевезення дітей: має пристрій обмеження максимальної швидкості руху, звукову попереджувальну сигналізацію, пасажирські сидіння </w:t>
      </w:r>
      <w:proofErr w:type="spellStart"/>
      <w:r w:rsidRPr="00555712">
        <w:rPr>
          <w:lang w:val="uk-UA"/>
        </w:rPr>
        <w:t>облаштовані</w:t>
      </w:r>
      <w:proofErr w:type="spellEnd"/>
      <w:r w:rsidRPr="00555712">
        <w:rPr>
          <w:lang w:val="uk-UA"/>
        </w:rPr>
        <w:t xml:space="preserve"> пасками безпеки, має аварійні кнопки, спеціальні сидіння та укомплектований медичними аптечками й вогнегасниками. Автобус використовується для підвезення школярів, для поїздок на екскурсії, для участі в конкурсах, культурно-масових заходах області та спортивних змаганнях.</w:t>
      </w:r>
    </w:p>
    <w:p w:rsidR="000F4CEA" w:rsidRPr="00555712" w:rsidRDefault="000F4CEA" w:rsidP="00164A47">
      <w:pPr>
        <w:widowControl w:val="0"/>
        <w:tabs>
          <w:tab w:val="left" w:pos="0"/>
        </w:tabs>
        <w:autoSpaceDE w:val="0"/>
        <w:autoSpaceDN w:val="0"/>
        <w:adjustRightInd w:val="0"/>
        <w:ind w:firstLine="1134"/>
        <w:jc w:val="both"/>
        <w:rPr>
          <w:b/>
          <w:i/>
          <w:lang w:val="uk-UA"/>
        </w:rPr>
      </w:pPr>
      <w:r w:rsidRPr="00555712">
        <w:rPr>
          <w:b/>
          <w:i/>
          <w:lang w:val="uk-UA"/>
        </w:rPr>
        <w:t>Основними завданнями залишаються:</w:t>
      </w:r>
    </w:p>
    <w:p w:rsidR="000F4CEA" w:rsidRPr="00555712" w:rsidRDefault="000F4CEA" w:rsidP="00D9604C">
      <w:pPr>
        <w:pStyle w:val="a3"/>
        <w:widowControl w:val="0"/>
        <w:numPr>
          <w:ilvl w:val="0"/>
          <w:numId w:val="19"/>
        </w:numPr>
        <w:tabs>
          <w:tab w:val="clear" w:pos="786"/>
        </w:tabs>
        <w:spacing w:after="0"/>
        <w:ind w:left="1276" w:right="96" w:hanging="567"/>
        <w:jc w:val="both"/>
      </w:pPr>
      <w:r w:rsidRPr="00555712">
        <w:t>оптимізація мережі  закладів освіти комунальної форми власності;</w:t>
      </w:r>
    </w:p>
    <w:p w:rsidR="000F4CEA" w:rsidRPr="00555712" w:rsidRDefault="000F4CEA" w:rsidP="00D9604C">
      <w:pPr>
        <w:pStyle w:val="a3"/>
        <w:widowControl w:val="0"/>
        <w:numPr>
          <w:ilvl w:val="0"/>
          <w:numId w:val="19"/>
        </w:numPr>
        <w:tabs>
          <w:tab w:val="clear" w:pos="786"/>
        </w:tabs>
        <w:spacing w:after="0"/>
        <w:ind w:left="1276" w:right="96" w:hanging="567"/>
        <w:jc w:val="both"/>
      </w:pPr>
      <w:r w:rsidRPr="00555712">
        <w:t>підтримка учнівської обдарованої молоді;</w:t>
      </w:r>
    </w:p>
    <w:p w:rsidR="000F4CEA" w:rsidRPr="00555712" w:rsidRDefault="000F4CEA" w:rsidP="00D9604C">
      <w:pPr>
        <w:pStyle w:val="a3"/>
        <w:widowControl w:val="0"/>
        <w:numPr>
          <w:ilvl w:val="0"/>
          <w:numId w:val="19"/>
        </w:numPr>
        <w:tabs>
          <w:tab w:val="clear" w:pos="786"/>
        </w:tabs>
        <w:spacing w:after="0"/>
        <w:ind w:left="1276" w:right="96" w:hanging="567"/>
        <w:jc w:val="both"/>
      </w:pPr>
      <w:r w:rsidRPr="00555712">
        <w:t>впровадження інклюзивної освіти у закладів освіти міста;</w:t>
      </w:r>
    </w:p>
    <w:p w:rsidR="000F4CEA" w:rsidRPr="00555712" w:rsidRDefault="000F4CEA" w:rsidP="00D9604C">
      <w:pPr>
        <w:pStyle w:val="a3"/>
        <w:widowControl w:val="0"/>
        <w:numPr>
          <w:ilvl w:val="0"/>
          <w:numId w:val="19"/>
        </w:numPr>
        <w:tabs>
          <w:tab w:val="clear" w:pos="786"/>
        </w:tabs>
        <w:spacing w:after="0"/>
        <w:ind w:left="1276" w:right="96" w:hanging="567"/>
        <w:jc w:val="both"/>
      </w:pPr>
      <w:r w:rsidRPr="00555712">
        <w:t>забезпечення функціонування початкових класів за концепцією Нової української школи;</w:t>
      </w:r>
    </w:p>
    <w:p w:rsidR="000F4CEA" w:rsidRPr="00555712" w:rsidRDefault="000F4CEA" w:rsidP="00D9604C">
      <w:pPr>
        <w:pStyle w:val="a3"/>
        <w:widowControl w:val="0"/>
        <w:numPr>
          <w:ilvl w:val="0"/>
          <w:numId w:val="19"/>
        </w:numPr>
        <w:tabs>
          <w:tab w:val="clear" w:pos="786"/>
        </w:tabs>
        <w:spacing w:after="0"/>
        <w:ind w:left="1276" w:right="96" w:hanging="567"/>
        <w:jc w:val="both"/>
      </w:pPr>
      <w:r w:rsidRPr="00555712">
        <w:t xml:space="preserve">підвищення загальної середньої освіти шляхом подальшого покращення </w:t>
      </w:r>
      <w:r w:rsidRPr="00555712">
        <w:lastRenderedPageBreak/>
        <w:t xml:space="preserve">матеріально-технічних та навчально-методичних умов навчання; </w:t>
      </w:r>
    </w:p>
    <w:p w:rsidR="000F4CEA" w:rsidRPr="00555712" w:rsidRDefault="000F4CEA" w:rsidP="00D9604C">
      <w:pPr>
        <w:pStyle w:val="a3"/>
        <w:widowControl w:val="0"/>
        <w:numPr>
          <w:ilvl w:val="0"/>
          <w:numId w:val="19"/>
        </w:numPr>
        <w:tabs>
          <w:tab w:val="clear" w:pos="786"/>
        </w:tabs>
        <w:spacing w:after="0"/>
        <w:ind w:left="1276" w:right="96" w:hanging="567"/>
        <w:jc w:val="both"/>
      </w:pPr>
      <w:r w:rsidRPr="00555712">
        <w:t>підвищення рівня забезпеченості ЗЗСО комп’ютерною технікою;</w:t>
      </w:r>
    </w:p>
    <w:p w:rsidR="000F4CEA" w:rsidRPr="00555712" w:rsidRDefault="000F4CEA" w:rsidP="00D9604C">
      <w:pPr>
        <w:pStyle w:val="a3"/>
        <w:widowControl w:val="0"/>
        <w:numPr>
          <w:ilvl w:val="0"/>
          <w:numId w:val="19"/>
        </w:numPr>
        <w:tabs>
          <w:tab w:val="clear" w:pos="786"/>
        </w:tabs>
        <w:spacing w:after="0"/>
        <w:ind w:left="1276" w:right="96" w:hanging="567"/>
        <w:jc w:val="both"/>
      </w:pPr>
      <w:r w:rsidRPr="00555712">
        <w:t>якісне кадрове забезпечення закладів освіти.</w:t>
      </w:r>
    </w:p>
    <w:p w:rsidR="000F4CEA" w:rsidRPr="00D9604C" w:rsidRDefault="000F4CEA" w:rsidP="00164A47">
      <w:pPr>
        <w:tabs>
          <w:tab w:val="left" w:pos="0"/>
          <w:tab w:val="left" w:pos="1380"/>
        </w:tabs>
        <w:ind w:left="786" w:right="-1"/>
        <w:jc w:val="center"/>
        <w:rPr>
          <w:b/>
          <w:i/>
          <w:lang w:val="uk-UA"/>
        </w:rPr>
      </w:pPr>
    </w:p>
    <w:p w:rsidR="000F4CEA" w:rsidRPr="00D9604C" w:rsidRDefault="000F4CEA" w:rsidP="00164A47">
      <w:pPr>
        <w:tabs>
          <w:tab w:val="left" w:pos="0"/>
          <w:tab w:val="left" w:pos="1380"/>
        </w:tabs>
        <w:ind w:left="786" w:right="-1"/>
        <w:jc w:val="center"/>
        <w:rPr>
          <w:b/>
          <w:i/>
          <w:lang w:val="uk-UA"/>
        </w:rPr>
      </w:pPr>
      <w:r w:rsidRPr="00D9604C">
        <w:rPr>
          <w:b/>
          <w:i/>
          <w:lang w:val="uk-UA"/>
        </w:rPr>
        <w:t>Основні показники розвитку</w:t>
      </w:r>
    </w:p>
    <w:p w:rsidR="00D9604C" w:rsidRPr="00B243CD" w:rsidRDefault="00D9604C" w:rsidP="00164A47">
      <w:pPr>
        <w:tabs>
          <w:tab w:val="left" w:pos="0"/>
          <w:tab w:val="left" w:pos="1380"/>
        </w:tabs>
        <w:ind w:left="786" w:right="-1"/>
        <w:jc w:val="center"/>
        <w:rPr>
          <w:b/>
          <w:i/>
          <w:u w:val="single"/>
          <w:lang w:val="uk-UA"/>
        </w:rPr>
      </w:pPr>
    </w:p>
    <w:tbl>
      <w:tblPr>
        <w:tblW w:w="9606" w:type="dxa"/>
        <w:tblInd w:w="-142" w:type="dxa"/>
        <w:tblLayout w:type="fixed"/>
        <w:tblCellMar>
          <w:left w:w="10" w:type="dxa"/>
          <w:right w:w="10" w:type="dxa"/>
        </w:tblCellMar>
        <w:tblLook w:val="04A0"/>
      </w:tblPr>
      <w:tblGrid>
        <w:gridCol w:w="4928"/>
        <w:gridCol w:w="1984"/>
        <w:gridCol w:w="2694"/>
      </w:tblGrid>
      <w:tr w:rsidR="000F4CEA" w:rsidRPr="00B243CD" w:rsidTr="00AD7D91">
        <w:trPr>
          <w:trHeight w:val="339"/>
        </w:trPr>
        <w:tc>
          <w:tcPr>
            <w:tcW w:w="49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0F4CEA" w:rsidRPr="00555712" w:rsidRDefault="000F4CEA" w:rsidP="00164A47">
            <w:pPr>
              <w:pStyle w:val="Standard0"/>
              <w:tabs>
                <w:tab w:val="left" w:pos="0"/>
              </w:tabs>
              <w:ind w:firstLine="49"/>
              <w:jc w:val="center"/>
              <w:rPr>
                <w:rFonts w:ascii="Times New Roman" w:hAnsi="Times New Roman" w:cs="Times New Roman"/>
                <w:b/>
                <w:sz w:val="22"/>
                <w:szCs w:val="22"/>
                <w:lang w:val="uk-UA"/>
              </w:rPr>
            </w:pPr>
            <w:r w:rsidRPr="00555712">
              <w:rPr>
                <w:rFonts w:ascii="Times New Roman" w:hAnsi="Times New Roman" w:cs="Times New Roman"/>
                <w:b/>
                <w:sz w:val="22"/>
                <w:szCs w:val="22"/>
                <w:lang w:val="uk-UA"/>
              </w:rPr>
              <w:t>Показники</w:t>
            </w:r>
          </w:p>
        </w:tc>
        <w:tc>
          <w:tcPr>
            <w:tcW w:w="198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F4CEA" w:rsidRPr="00555712" w:rsidRDefault="000F4CEA" w:rsidP="00164A47">
            <w:pPr>
              <w:pStyle w:val="Standard0"/>
              <w:tabs>
                <w:tab w:val="left" w:pos="0"/>
              </w:tabs>
              <w:ind w:firstLine="49"/>
              <w:jc w:val="center"/>
              <w:rPr>
                <w:rFonts w:ascii="Times New Roman" w:hAnsi="Times New Roman" w:cs="Times New Roman"/>
                <w:b/>
                <w:sz w:val="22"/>
                <w:szCs w:val="22"/>
                <w:lang w:val="uk-UA"/>
              </w:rPr>
            </w:pPr>
            <w:r w:rsidRPr="00555712">
              <w:rPr>
                <w:rFonts w:ascii="Times New Roman" w:hAnsi="Times New Roman" w:cs="Times New Roman"/>
                <w:b/>
                <w:sz w:val="22"/>
                <w:szCs w:val="22"/>
                <w:lang w:val="uk-UA"/>
              </w:rPr>
              <w:t>2020 рік</w:t>
            </w:r>
          </w:p>
          <w:p w:rsidR="000F4CEA" w:rsidRPr="00555712" w:rsidRDefault="000F4CEA" w:rsidP="00164A47">
            <w:pPr>
              <w:pStyle w:val="Standard0"/>
              <w:tabs>
                <w:tab w:val="left" w:pos="0"/>
              </w:tabs>
              <w:ind w:firstLine="49"/>
              <w:jc w:val="center"/>
              <w:rPr>
                <w:rFonts w:ascii="Times New Roman" w:hAnsi="Times New Roman" w:cs="Times New Roman"/>
                <w:b/>
                <w:sz w:val="22"/>
                <w:szCs w:val="22"/>
                <w:lang w:val="uk-UA"/>
              </w:rPr>
            </w:pPr>
          </w:p>
        </w:tc>
        <w:tc>
          <w:tcPr>
            <w:tcW w:w="2694" w:type="dxa"/>
            <w:tcBorders>
              <w:top w:val="single" w:sz="4" w:space="0" w:color="000001"/>
              <w:left w:val="single" w:sz="4" w:space="0" w:color="000001"/>
              <w:bottom w:val="nil"/>
              <w:right w:val="single" w:sz="4" w:space="0" w:color="000001"/>
            </w:tcBorders>
            <w:tcMar>
              <w:top w:w="0" w:type="dxa"/>
              <w:left w:w="108" w:type="dxa"/>
              <w:bottom w:w="0" w:type="dxa"/>
              <w:right w:w="108" w:type="dxa"/>
            </w:tcMar>
            <w:hideMark/>
          </w:tcPr>
          <w:p w:rsidR="000F4CEA" w:rsidRPr="00555712" w:rsidRDefault="000F4CEA" w:rsidP="00164A47">
            <w:pPr>
              <w:pStyle w:val="Standard0"/>
              <w:tabs>
                <w:tab w:val="left" w:pos="0"/>
              </w:tabs>
              <w:ind w:firstLine="49"/>
              <w:jc w:val="center"/>
              <w:rPr>
                <w:rFonts w:ascii="Times New Roman" w:hAnsi="Times New Roman" w:cs="Times New Roman"/>
                <w:b/>
                <w:sz w:val="22"/>
                <w:szCs w:val="22"/>
                <w:lang w:val="uk-UA"/>
              </w:rPr>
            </w:pPr>
            <w:r w:rsidRPr="00555712">
              <w:rPr>
                <w:rFonts w:ascii="Times New Roman" w:hAnsi="Times New Roman" w:cs="Times New Roman"/>
                <w:b/>
                <w:sz w:val="22"/>
                <w:szCs w:val="22"/>
                <w:lang w:val="uk-UA"/>
              </w:rPr>
              <w:t>2021 рік</w:t>
            </w:r>
          </w:p>
        </w:tc>
      </w:tr>
      <w:tr w:rsidR="000F4CEA" w:rsidRPr="00B243CD" w:rsidTr="00AD7D91">
        <w:trPr>
          <w:trHeight w:val="562"/>
        </w:trPr>
        <w:tc>
          <w:tcPr>
            <w:tcW w:w="49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0F4CEA" w:rsidRPr="00555712" w:rsidRDefault="000F4CEA" w:rsidP="00164A47">
            <w:pPr>
              <w:pStyle w:val="Standard0"/>
              <w:tabs>
                <w:tab w:val="left" w:pos="0"/>
              </w:tabs>
              <w:rPr>
                <w:rFonts w:ascii="Times New Roman" w:hAnsi="Times New Roman" w:cs="Times New Roman"/>
                <w:sz w:val="22"/>
                <w:szCs w:val="22"/>
                <w:lang w:val="uk-UA"/>
              </w:rPr>
            </w:pPr>
            <w:r w:rsidRPr="00555712">
              <w:rPr>
                <w:rFonts w:ascii="Times New Roman" w:hAnsi="Times New Roman" w:cs="Times New Roman"/>
                <w:sz w:val="22"/>
                <w:szCs w:val="22"/>
                <w:lang w:val="uk-UA"/>
              </w:rPr>
              <w:t>Постійні дошкільні заклади, одиниць</w:t>
            </w:r>
          </w:p>
          <w:p w:rsidR="000F4CEA" w:rsidRPr="00555712" w:rsidRDefault="000F4CEA" w:rsidP="00164A47">
            <w:pPr>
              <w:pStyle w:val="Standard0"/>
              <w:tabs>
                <w:tab w:val="left" w:pos="0"/>
              </w:tabs>
              <w:rPr>
                <w:rFonts w:ascii="Times New Roman" w:hAnsi="Times New Roman" w:cs="Times New Roman"/>
                <w:sz w:val="22"/>
                <w:szCs w:val="22"/>
                <w:lang w:val="uk-UA"/>
              </w:rPr>
            </w:pPr>
            <w:r w:rsidRPr="00555712">
              <w:rPr>
                <w:rFonts w:ascii="Times New Roman" w:hAnsi="Times New Roman" w:cs="Times New Roman"/>
                <w:sz w:val="22"/>
                <w:szCs w:val="22"/>
                <w:lang w:val="uk-UA"/>
              </w:rPr>
              <w:t>дітей у них</w:t>
            </w:r>
          </w:p>
        </w:tc>
        <w:tc>
          <w:tcPr>
            <w:tcW w:w="198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F4CEA" w:rsidRPr="00555712" w:rsidRDefault="000F4CEA" w:rsidP="00164A47">
            <w:pPr>
              <w:pStyle w:val="Standard0"/>
              <w:jc w:val="center"/>
              <w:rPr>
                <w:rFonts w:ascii="Times New Roman" w:hAnsi="Times New Roman" w:cs="Times New Roman"/>
                <w:sz w:val="22"/>
                <w:szCs w:val="22"/>
                <w:lang w:val="uk-UA"/>
              </w:rPr>
            </w:pPr>
            <w:r w:rsidRPr="00555712">
              <w:rPr>
                <w:rFonts w:ascii="Times New Roman" w:hAnsi="Times New Roman" w:cs="Times New Roman"/>
                <w:sz w:val="22"/>
                <w:szCs w:val="22"/>
                <w:lang w:val="uk-UA"/>
              </w:rPr>
              <w:t>5</w:t>
            </w:r>
          </w:p>
          <w:p w:rsidR="000F4CEA" w:rsidRPr="00555712" w:rsidRDefault="000F4CEA" w:rsidP="00164A47">
            <w:pPr>
              <w:pStyle w:val="Standard0"/>
              <w:jc w:val="center"/>
              <w:rPr>
                <w:rFonts w:ascii="Times New Roman" w:hAnsi="Times New Roman" w:cs="Times New Roman"/>
                <w:sz w:val="22"/>
                <w:szCs w:val="22"/>
                <w:lang w:val="uk-UA"/>
              </w:rPr>
            </w:pPr>
            <w:r w:rsidRPr="00555712">
              <w:rPr>
                <w:rFonts w:ascii="Times New Roman" w:hAnsi="Times New Roman" w:cs="Times New Roman"/>
                <w:sz w:val="22"/>
                <w:szCs w:val="22"/>
                <w:lang w:val="uk-UA"/>
              </w:rPr>
              <w:t>592</w:t>
            </w:r>
          </w:p>
        </w:tc>
        <w:tc>
          <w:tcPr>
            <w:tcW w:w="269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F4CEA" w:rsidRPr="00555712" w:rsidRDefault="000F4CEA" w:rsidP="00164A47">
            <w:pPr>
              <w:pStyle w:val="Standard0"/>
              <w:jc w:val="center"/>
              <w:rPr>
                <w:rFonts w:ascii="Times New Roman" w:hAnsi="Times New Roman" w:cs="Times New Roman"/>
                <w:sz w:val="22"/>
                <w:szCs w:val="22"/>
                <w:lang w:val="uk-UA"/>
              </w:rPr>
            </w:pPr>
            <w:r w:rsidRPr="00555712">
              <w:rPr>
                <w:rFonts w:ascii="Times New Roman" w:hAnsi="Times New Roman" w:cs="Times New Roman"/>
                <w:sz w:val="22"/>
                <w:szCs w:val="22"/>
                <w:lang w:val="uk-UA"/>
              </w:rPr>
              <w:t>6</w:t>
            </w:r>
          </w:p>
          <w:p w:rsidR="000F4CEA" w:rsidRPr="00555712" w:rsidRDefault="000F4CEA" w:rsidP="00164A47">
            <w:pPr>
              <w:pStyle w:val="Standard0"/>
              <w:jc w:val="center"/>
              <w:rPr>
                <w:rFonts w:ascii="Times New Roman" w:hAnsi="Times New Roman" w:cs="Times New Roman"/>
                <w:sz w:val="22"/>
                <w:szCs w:val="22"/>
                <w:lang w:val="uk-UA"/>
              </w:rPr>
            </w:pPr>
            <w:r w:rsidRPr="00555712">
              <w:rPr>
                <w:rFonts w:ascii="Times New Roman" w:hAnsi="Times New Roman" w:cs="Times New Roman"/>
                <w:sz w:val="22"/>
                <w:szCs w:val="22"/>
                <w:lang w:val="uk-UA"/>
              </w:rPr>
              <w:t>702</w:t>
            </w:r>
          </w:p>
        </w:tc>
      </w:tr>
      <w:tr w:rsidR="000F4CEA" w:rsidRPr="00B243CD" w:rsidTr="00AD7D91">
        <w:trPr>
          <w:trHeight w:val="612"/>
        </w:trPr>
        <w:tc>
          <w:tcPr>
            <w:tcW w:w="49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0F4CEA" w:rsidRPr="00555712" w:rsidRDefault="000F4CEA" w:rsidP="00164A47">
            <w:pPr>
              <w:pStyle w:val="Standard0"/>
              <w:tabs>
                <w:tab w:val="left" w:pos="0"/>
              </w:tabs>
              <w:rPr>
                <w:rFonts w:ascii="Times New Roman" w:hAnsi="Times New Roman" w:cs="Times New Roman"/>
                <w:sz w:val="22"/>
                <w:szCs w:val="22"/>
                <w:lang w:val="uk-UA"/>
              </w:rPr>
            </w:pPr>
            <w:r w:rsidRPr="00555712">
              <w:rPr>
                <w:rFonts w:ascii="Times New Roman" w:hAnsi="Times New Roman" w:cs="Times New Roman"/>
                <w:sz w:val="22"/>
                <w:szCs w:val="22"/>
                <w:lang w:val="uk-UA"/>
              </w:rPr>
              <w:t>Заклади загальної середньої освіти, одиниць</w:t>
            </w:r>
          </w:p>
          <w:p w:rsidR="000F4CEA" w:rsidRPr="00555712" w:rsidRDefault="000F4CEA" w:rsidP="00164A47">
            <w:pPr>
              <w:pStyle w:val="Standard0"/>
              <w:rPr>
                <w:rFonts w:ascii="Times New Roman" w:hAnsi="Times New Roman" w:cs="Times New Roman"/>
                <w:sz w:val="22"/>
                <w:szCs w:val="22"/>
                <w:lang w:val="uk-UA"/>
              </w:rPr>
            </w:pPr>
            <w:r w:rsidRPr="00555712">
              <w:rPr>
                <w:rFonts w:ascii="Times New Roman" w:hAnsi="Times New Roman" w:cs="Times New Roman"/>
                <w:sz w:val="22"/>
                <w:szCs w:val="22"/>
                <w:lang w:val="uk-UA"/>
              </w:rPr>
              <w:t>в них дітей</w:t>
            </w:r>
          </w:p>
        </w:tc>
        <w:tc>
          <w:tcPr>
            <w:tcW w:w="1984" w:type="dxa"/>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0F4CEA" w:rsidRPr="00555712" w:rsidRDefault="000F4CEA" w:rsidP="00164A47">
            <w:pPr>
              <w:pStyle w:val="Standard0"/>
              <w:jc w:val="center"/>
              <w:rPr>
                <w:rFonts w:ascii="Times New Roman" w:hAnsi="Times New Roman" w:cs="Times New Roman"/>
                <w:sz w:val="22"/>
                <w:szCs w:val="22"/>
                <w:lang w:val="uk-UA"/>
              </w:rPr>
            </w:pPr>
            <w:r w:rsidRPr="00555712">
              <w:rPr>
                <w:rFonts w:ascii="Times New Roman" w:hAnsi="Times New Roman" w:cs="Times New Roman"/>
                <w:sz w:val="22"/>
                <w:szCs w:val="22"/>
                <w:lang w:val="uk-UA"/>
              </w:rPr>
              <w:t>7</w:t>
            </w:r>
          </w:p>
          <w:p w:rsidR="000F4CEA" w:rsidRPr="00555712" w:rsidRDefault="000F4CEA" w:rsidP="00164A47">
            <w:pPr>
              <w:pStyle w:val="Standard0"/>
              <w:jc w:val="center"/>
              <w:rPr>
                <w:rFonts w:ascii="Times New Roman" w:hAnsi="Times New Roman" w:cs="Times New Roman"/>
                <w:sz w:val="22"/>
                <w:szCs w:val="22"/>
                <w:lang w:val="uk-UA"/>
              </w:rPr>
            </w:pPr>
            <w:r w:rsidRPr="00555712">
              <w:rPr>
                <w:rFonts w:ascii="Times New Roman" w:hAnsi="Times New Roman" w:cs="Times New Roman"/>
                <w:sz w:val="22"/>
                <w:szCs w:val="22"/>
                <w:lang w:val="uk-UA"/>
              </w:rPr>
              <w:t>2419</w:t>
            </w:r>
          </w:p>
        </w:tc>
        <w:tc>
          <w:tcPr>
            <w:tcW w:w="2694" w:type="dxa"/>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0F4CEA" w:rsidRPr="00555712" w:rsidRDefault="000F4CEA" w:rsidP="00164A47">
            <w:pPr>
              <w:pStyle w:val="Standard0"/>
              <w:jc w:val="center"/>
              <w:rPr>
                <w:rFonts w:ascii="Times New Roman" w:hAnsi="Times New Roman" w:cs="Times New Roman"/>
                <w:sz w:val="22"/>
                <w:szCs w:val="22"/>
                <w:lang w:val="uk-UA"/>
              </w:rPr>
            </w:pPr>
            <w:r w:rsidRPr="00555712">
              <w:rPr>
                <w:rFonts w:ascii="Times New Roman" w:hAnsi="Times New Roman" w:cs="Times New Roman"/>
                <w:sz w:val="22"/>
                <w:szCs w:val="22"/>
                <w:lang w:val="uk-UA"/>
              </w:rPr>
              <w:t>7</w:t>
            </w:r>
          </w:p>
          <w:p w:rsidR="000F4CEA" w:rsidRPr="00555712" w:rsidRDefault="000F4CEA" w:rsidP="00164A47">
            <w:pPr>
              <w:pStyle w:val="Standard0"/>
              <w:jc w:val="center"/>
              <w:rPr>
                <w:rFonts w:ascii="Times New Roman" w:hAnsi="Times New Roman" w:cs="Times New Roman"/>
                <w:sz w:val="22"/>
                <w:szCs w:val="22"/>
                <w:lang w:val="uk-UA"/>
              </w:rPr>
            </w:pPr>
            <w:r w:rsidRPr="00555712">
              <w:rPr>
                <w:rFonts w:ascii="Times New Roman" w:hAnsi="Times New Roman" w:cs="Times New Roman"/>
                <w:sz w:val="22"/>
                <w:szCs w:val="22"/>
                <w:lang w:val="uk-UA"/>
              </w:rPr>
              <w:t>2419</w:t>
            </w:r>
          </w:p>
        </w:tc>
      </w:tr>
      <w:tr w:rsidR="000F4CEA" w:rsidRPr="00B243CD" w:rsidTr="00AD7D91">
        <w:trPr>
          <w:trHeight w:val="300"/>
        </w:trPr>
        <w:tc>
          <w:tcPr>
            <w:tcW w:w="49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0F4CEA" w:rsidRPr="00555712" w:rsidRDefault="000F4CEA" w:rsidP="00164A47">
            <w:pPr>
              <w:tabs>
                <w:tab w:val="left" w:pos="0"/>
              </w:tabs>
              <w:rPr>
                <w:sz w:val="22"/>
                <w:szCs w:val="22"/>
                <w:lang w:val="uk-UA"/>
              </w:rPr>
            </w:pPr>
            <w:r w:rsidRPr="00555712">
              <w:rPr>
                <w:sz w:val="22"/>
                <w:szCs w:val="22"/>
                <w:lang w:val="uk-UA"/>
              </w:rPr>
              <w:t>Кількість комп’ютерів у ЗЗСО</w:t>
            </w:r>
          </w:p>
        </w:tc>
        <w:tc>
          <w:tcPr>
            <w:tcW w:w="1984"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hideMark/>
          </w:tcPr>
          <w:p w:rsidR="000F4CEA" w:rsidRPr="00555712" w:rsidRDefault="000F4CEA" w:rsidP="00164A47">
            <w:pPr>
              <w:tabs>
                <w:tab w:val="left" w:pos="0"/>
              </w:tabs>
              <w:jc w:val="center"/>
              <w:rPr>
                <w:sz w:val="22"/>
                <w:szCs w:val="22"/>
                <w:lang w:val="uk-UA"/>
              </w:rPr>
            </w:pPr>
            <w:r w:rsidRPr="00555712">
              <w:rPr>
                <w:sz w:val="22"/>
                <w:szCs w:val="22"/>
                <w:lang w:val="uk-UA"/>
              </w:rPr>
              <w:t>216</w:t>
            </w:r>
          </w:p>
        </w:tc>
        <w:tc>
          <w:tcPr>
            <w:tcW w:w="2694"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hideMark/>
          </w:tcPr>
          <w:p w:rsidR="000F4CEA" w:rsidRPr="00555712" w:rsidRDefault="000F4CEA" w:rsidP="00164A47">
            <w:pPr>
              <w:tabs>
                <w:tab w:val="left" w:pos="0"/>
              </w:tabs>
              <w:jc w:val="center"/>
              <w:rPr>
                <w:sz w:val="22"/>
                <w:szCs w:val="22"/>
                <w:lang w:val="uk-UA"/>
              </w:rPr>
            </w:pPr>
            <w:r w:rsidRPr="00555712">
              <w:rPr>
                <w:sz w:val="22"/>
                <w:szCs w:val="22"/>
                <w:lang w:val="uk-UA"/>
              </w:rPr>
              <w:t>216</w:t>
            </w:r>
          </w:p>
        </w:tc>
      </w:tr>
      <w:tr w:rsidR="000F4CEA" w:rsidRPr="00B243CD" w:rsidTr="00AD7D91">
        <w:trPr>
          <w:trHeight w:val="300"/>
        </w:trPr>
        <w:tc>
          <w:tcPr>
            <w:tcW w:w="49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F4CEA" w:rsidRPr="00555712" w:rsidRDefault="000F4CEA" w:rsidP="00164A47">
            <w:pPr>
              <w:tabs>
                <w:tab w:val="left" w:pos="0"/>
              </w:tabs>
              <w:rPr>
                <w:sz w:val="22"/>
                <w:szCs w:val="22"/>
                <w:lang w:val="uk-UA"/>
              </w:rPr>
            </w:pPr>
            <w:r w:rsidRPr="00555712">
              <w:rPr>
                <w:sz w:val="22"/>
                <w:szCs w:val="22"/>
                <w:lang w:val="uk-UA"/>
              </w:rPr>
              <w:t>Закладів користувачів (ЗЗСО) Інтернет</w:t>
            </w:r>
          </w:p>
        </w:tc>
        <w:tc>
          <w:tcPr>
            <w:tcW w:w="1984"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hideMark/>
          </w:tcPr>
          <w:p w:rsidR="000F4CEA" w:rsidRPr="00555712" w:rsidRDefault="000F4CEA" w:rsidP="00164A47">
            <w:pPr>
              <w:tabs>
                <w:tab w:val="left" w:pos="0"/>
              </w:tabs>
              <w:jc w:val="center"/>
              <w:rPr>
                <w:sz w:val="22"/>
                <w:szCs w:val="22"/>
                <w:lang w:val="uk-UA"/>
              </w:rPr>
            </w:pPr>
            <w:r w:rsidRPr="00555712">
              <w:rPr>
                <w:sz w:val="22"/>
                <w:szCs w:val="22"/>
                <w:lang w:val="uk-UA"/>
              </w:rPr>
              <w:t>15</w:t>
            </w:r>
          </w:p>
        </w:tc>
        <w:tc>
          <w:tcPr>
            <w:tcW w:w="2694"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hideMark/>
          </w:tcPr>
          <w:p w:rsidR="000F4CEA" w:rsidRPr="00555712" w:rsidRDefault="000F4CEA" w:rsidP="00164A47">
            <w:pPr>
              <w:tabs>
                <w:tab w:val="left" w:pos="0"/>
              </w:tabs>
              <w:jc w:val="center"/>
              <w:rPr>
                <w:sz w:val="22"/>
                <w:szCs w:val="22"/>
                <w:lang w:val="uk-UA"/>
              </w:rPr>
            </w:pPr>
            <w:r w:rsidRPr="00555712">
              <w:rPr>
                <w:sz w:val="22"/>
                <w:szCs w:val="22"/>
                <w:lang w:val="uk-UA"/>
              </w:rPr>
              <w:t>15</w:t>
            </w:r>
          </w:p>
        </w:tc>
      </w:tr>
    </w:tbl>
    <w:p w:rsidR="000F4CEA" w:rsidRPr="00B243CD" w:rsidRDefault="000F4CEA" w:rsidP="00164A47">
      <w:pPr>
        <w:widowControl w:val="0"/>
        <w:tabs>
          <w:tab w:val="left" w:pos="0"/>
        </w:tabs>
        <w:autoSpaceDE w:val="0"/>
        <w:autoSpaceDN w:val="0"/>
        <w:adjustRightInd w:val="0"/>
        <w:ind w:firstLine="1135"/>
        <w:jc w:val="center"/>
        <w:rPr>
          <w:b/>
          <w:lang w:val="uk-UA"/>
        </w:rPr>
      </w:pPr>
    </w:p>
    <w:p w:rsidR="000F4CEA" w:rsidRDefault="000F4CEA" w:rsidP="00164A47">
      <w:pPr>
        <w:widowControl w:val="0"/>
        <w:tabs>
          <w:tab w:val="left" w:pos="0"/>
        </w:tabs>
        <w:autoSpaceDE w:val="0"/>
        <w:autoSpaceDN w:val="0"/>
        <w:adjustRightInd w:val="0"/>
        <w:ind w:firstLine="1135"/>
        <w:jc w:val="center"/>
        <w:rPr>
          <w:b/>
          <w:lang w:val="uk-UA"/>
        </w:rPr>
      </w:pPr>
      <w:r w:rsidRPr="00B243CD">
        <w:rPr>
          <w:b/>
          <w:lang w:val="uk-UA"/>
        </w:rPr>
        <w:t>Заходи щодо виконання основних завдань</w:t>
      </w:r>
    </w:p>
    <w:p w:rsidR="00D9604C" w:rsidRPr="00B243CD" w:rsidRDefault="00D9604C" w:rsidP="00164A47">
      <w:pPr>
        <w:widowControl w:val="0"/>
        <w:tabs>
          <w:tab w:val="left" w:pos="0"/>
        </w:tabs>
        <w:autoSpaceDE w:val="0"/>
        <w:autoSpaceDN w:val="0"/>
        <w:adjustRightInd w:val="0"/>
        <w:ind w:firstLine="1135"/>
        <w:jc w:val="center"/>
        <w:rPr>
          <w:b/>
          <w:lang w:val="uk-UA"/>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2"/>
        <w:gridCol w:w="4444"/>
        <w:gridCol w:w="4624"/>
      </w:tblGrid>
      <w:tr w:rsidR="000F4CEA" w:rsidRPr="00B243CD" w:rsidTr="00AD7D91">
        <w:trPr>
          <w:trHeight w:val="464"/>
        </w:trPr>
        <w:tc>
          <w:tcPr>
            <w:tcW w:w="572" w:type="dxa"/>
            <w:tcBorders>
              <w:top w:val="single" w:sz="4" w:space="0" w:color="000000"/>
              <w:left w:val="single" w:sz="4" w:space="0" w:color="000000"/>
              <w:bottom w:val="single" w:sz="4" w:space="0" w:color="000000"/>
              <w:right w:val="single" w:sz="4" w:space="0" w:color="000000"/>
            </w:tcBorders>
            <w:hideMark/>
          </w:tcPr>
          <w:p w:rsidR="000F4CEA" w:rsidRPr="00B243CD" w:rsidRDefault="000F4CEA" w:rsidP="00164A47">
            <w:pPr>
              <w:widowControl w:val="0"/>
              <w:tabs>
                <w:tab w:val="left" w:pos="0"/>
              </w:tabs>
              <w:autoSpaceDE w:val="0"/>
              <w:autoSpaceDN w:val="0"/>
              <w:adjustRightInd w:val="0"/>
              <w:jc w:val="both"/>
              <w:rPr>
                <w:b/>
                <w:sz w:val="22"/>
                <w:szCs w:val="22"/>
                <w:u w:val="single"/>
                <w:lang w:val="uk-UA"/>
              </w:rPr>
            </w:pPr>
            <w:r w:rsidRPr="00B243CD">
              <w:rPr>
                <w:b/>
                <w:sz w:val="22"/>
                <w:szCs w:val="22"/>
              </w:rPr>
              <w:t xml:space="preserve">№ </w:t>
            </w:r>
            <w:proofErr w:type="spellStart"/>
            <w:r w:rsidRPr="00B243CD">
              <w:rPr>
                <w:b/>
                <w:sz w:val="22"/>
                <w:szCs w:val="22"/>
              </w:rPr>
              <w:t>з</w:t>
            </w:r>
            <w:proofErr w:type="spellEnd"/>
            <w:r w:rsidRPr="00B243CD">
              <w:rPr>
                <w:b/>
                <w:sz w:val="22"/>
                <w:szCs w:val="22"/>
              </w:rPr>
              <w:t>/</w:t>
            </w:r>
            <w:proofErr w:type="spellStart"/>
            <w:r w:rsidRPr="00B243CD">
              <w:rPr>
                <w:b/>
                <w:sz w:val="22"/>
                <w:szCs w:val="22"/>
              </w:rPr>
              <w:t>п</w:t>
            </w:r>
            <w:proofErr w:type="spellEnd"/>
            <w:r w:rsidRPr="00B243CD">
              <w:rPr>
                <w:b/>
                <w:sz w:val="22"/>
                <w:szCs w:val="22"/>
                <w:lang w:val="uk-UA"/>
              </w:rPr>
              <w:t xml:space="preserve">  </w:t>
            </w:r>
          </w:p>
        </w:tc>
        <w:tc>
          <w:tcPr>
            <w:tcW w:w="4444" w:type="dxa"/>
            <w:tcBorders>
              <w:top w:val="single" w:sz="4" w:space="0" w:color="000000"/>
              <w:left w:val="single" w:sz="4" w:space="0" w:color="000000"/>
              <w:bottom w:val="single" w:sz="4" w:space="0" w:color="000000"/>
              <w:right w:val="single" w:sz="4" w:space="0" w:color="000000"/>
            </w:tcBorders>
            <w:hideMark/>
          </w:tcPr>
          <w:p w:rsidR="000F4CEA" w:rsidRPr="00B243CD" w:rsidRDefault="000F4CEA" w:rsidP="00164A47">
            <w:pPr>
              <w:widowControl w:val="0"/>
              <w:tabs>
                <w:tab w:val="left" w:pos="0"/>
              </w:tabs>
              <w:autoSpaceDE w:val="0"/>
              <w:autoSpaceDN w:val="0"/>
              <w:adjustRightInd w:val="0"/>
              <w:jc w:val="center"/>
              <w:rPr>
                <w:b/>
                <w:sz w:val="22"/>
                <w:szCs w:val="22"/>
                <w:lang w:val="uk-UA"/>
              </w:rPr>
            </w:pPr>
            <w:r w:rsidRPr="00B243CD">
              <w:rPr>
                <w:b/>
                <w:sz w:val="22"/>
                <w:szCs w:val="22"/>
                <w:lang w:val="uk-UA"/>
              </w:rPr>
              <w:t>Зміст заходів</w:t>
            </w:r>
          </w:p>
        </w:tc>
        <w:tc>
          <w:tcPr>
            <w:tcW w:w="4624" w:type="dxa"/>
            <w:tcBorders>
              <w:top w:val="single" w:sz="4" w:space="0" w:color="000000"/>
              <w:left w:val="single" w:sz="4" w:space="0" w:color="000000"/>
              <w:bottom w:val="single" w:sz="4" w:space="0" w:color="000000"/>
              <w:right w:val="single" w:sz="4" w:space="0" w:color="000000"/>
            </w:tcBorders>
            <w:hideMark/>
          </w:tcPr>
          <w:p w:rsidR="000F4CEA" w:rsidRPr="00B243CD" w:rsidRDefault="000F4CEA" w:rsidP="00164A47">
            <w:pPr>
              <w:widowControl w:val="0"/>
              <w:tabs>
                <w:tab w:val="left" w:pos="0"/>
              </w:tabs>
              <w:autoSpaceDE w:val="0"/>
              <w:autoSpaceDN w:val="0"/>
              <w:adjustRightInd w:val="0"/>
              <w:jc w:val="center"/>
              <w:rPr>
                <w:b/>
                <w:sz w:val="22"/>
                <w:szCs w:val="22"/>
                <w:lang w:val="uk-UA"/>
              </w:rPr>
            </w:pPr>
            <w:r w:rsidRPr="00B243CD">
              <w:rPr>
                <w:b/>
                <w:sz w:val="22"/>
                <w:szCs w:val="22"/>
                <w:lang w:val="uk-UA"/>
              </w:rPr>
              <w:t xml:space="preserve">Очікувані результати </w:t>
            </w:r>
          </w:p>
        </w:tc>
      </w:tr>
      <w:tr w:rsidR="000F4CEA" w:rsidRPr="00B243CD" w:rsidTr="00AD7D91">
        <w:trPr>
          <w:trHeight w:val="741"/>
        </w:trPr>
        <w:tc>
          <w:tcPr>
            <w:tcW w:w="572" w:type="dxa"/>
            <w:tcBorders>
              <w:top w:val="single" w:sz="4" w:space="0" w:color="000000"/>
              <w:left w:val="single" w:sz="4" w:space="0" w:color="000000"/>
              <w:bottom w:val="single" w:sz="4" w:space="0" w:color="000000"/>
              <w:right w:val="single" w:sz="4" w:space="0" w:color="000000"/>
            </w:tcBorders>
            <w:hideMark/>
          </w:tcPr>
          <w:p w:rsidR="000F4CEA" w:rsidRPr="00B243CD" w:rsidRDefault="000F4CEA" w:rsidP="00164A47">
            <w:pPr>
              <w:widowControl w:val="0"/>
              <w:tabs>
                <w:tab w:val="left" w:pos="0"/>
              </w:tabs>
              <w:autoSpaceDE w:val="0"/>
              <w:autoSpaceDN w:val="0"/>
              <w:adjustRightInd w:val="0"/>
              <w:jc w:val="both"/>
              <w:rPr>
                <w:sz w:val="22"/>
                <w:szCs w:val="22"/>
                <w:lang w:val="uk-UA"/>
              </w:rPr>
            </w:pPr>
            <w:r w:rsidRPr="00B243CD">
              <w:rPr>
                <w:sz w:val="22"/>
                <w:szCs w:val="22"/>
                <w:lang w:val="uk-UA"/>
              </w:rPr>
              <w:t>1</w:t>
            </w:r>
          </w:p>
        </w:tc>
        <w:tc>
          <w:tcPr>
            <w:tcW w:w="4444" w:type="dxa"/>
            <w:tcBorders>
              <w:top w:val="single" w:sz="4" w:space="0" w:color="000000"/>
              <w:left w:val="single" w:sz="4" w:space="0" w:color="000000"/>
              <w:bottom w:val="single" w:sz="4" w:space="0" w:color="000000"/>
              <w:right w:val="single" w:sz="4" w:space="0" w:color="000000"/>
            </w:tcBorders>
            <w:hideMark/>
          </w:tcPr>
          <w:p w:rsidR="000F4CEA" w:rsidRPr="00B243CD" w:rsidRDefault="000F4CEA" w:rsidP="00164A47">
            <w:pPr>
              <w:widowControl w:val="0"/>
              <w:tabs>
                <w:tab w:val="left" w:pos="0"/>
              </w:tabs>
              <w:autoSpaceDE w:val="0"/>
              <w:autoSpaceDN w:val="0"/>
              <w:adjustRightInd w:val="0"/>
              <w:rPr>
                <w:sz w:val="22"/>
                <w:szCs w:val="22"/>
                <w:lang w:val="uk-UA"/>
              </w:rPr>
            </w:pPr>
            <w:r w:rsidRPr="00B243CD">
              <w:rPr>
                <w:sz w:val="22"/>
                <w:szCs w:val="22"/>
                <w:lang w:val="uk-UA"/>
              </w:rPr>
              <w:t>Реалізація концепції Нової української школи</w:t>
            </w:r>
          </w:p>
        </w:tc>
        <w:tc>
          <w:tcPr>
            <w:tcW w:w="4624" w:type="dxa"/>
            <w:tcBorders>
              <w:top w:val="single" w:sz="4" w:space="0" w:color="000000"/>
              <w:left w:val="single" w:sz="4" w:space="0" w:color="000000"/>
              <w:bottom w:val="single" w:sz="4" w:space="0" w:color="000000"/>
              <w:right w:val="single" w:sz="4" w:space="0" w:color="000000"/>
            </w:tcBorders>
            <w:hideMark/>
          </w:tcPr>
          <w:p w:rsidR="000F4CEA" w:rsidRPr="00B243CD" w:rsidRDefault="000F4CEA" w:rsidP="00164A47">
            <w:pPr>
              <w:shd w:val="clear" w:color="auto" w:fill="FFFFFF"/>
              <w:jc w:val="both"/>
              <w:textAlignment w:val="baseline"/>
              <w:rPr>
                <w:sz w:val="22"/>
                <w:szCs w:val="22"/>
                <w:lang w:val="uk-UA"/>
              </w:rPr>
            </w:pPr>
            <w:r w:rsidRPr="00B243CD">
              <w:rPr>
                <w:sz w:val="22"/>
                <w:szCs w:val="22"/>
                <w:lang w:val="uk-UA"/>
              </w:rPr>
              <w:t>Створення нового освітнього середовища для розвитку дітей та мотивації їх до навчання</w:t>
            </w:r>
          </w:p>
        </w:tc>
      </w:tr>
      <w:tr w:rsidR="000F4CEA" w:rsidRPr="00B243CD" w:rsidTr="00AD7D91">
        <w:trPr>
          <w:trHeight w:val="828"/>
        </w:trPr>
        <w:tc>
          <w:tcPr>
            <w:tcW w:w="572" w:type="dxa"/>
            <w:tcBorders>
              <w:top w:val="single" w:sz="4" w:space="0" w:color="000000"/>
              <w:left w:val="single" w:sz="4" w:space="0" w:color="000000"/>
              <w:bottom w:val="single" w:sz="4" w:space="0" w:color="000000"/>
              <w:right w:val="single" w:sz="4" w:space="0" w:color="000000"/>
            </w:tcBorders>
            <w:hideMark/>
          </w:tcPr>
          <w:p w:rsidR="000F4CEA" w:rsidRPr="00B243CD" w:rsidRDefault="000F4CEA" w:rsidP="00164A47">
            <w:pPr>
              <w:widowControl w:val="0"/>
              <w:tabs>
                <w:tab w:val="left" w:pos="0"/>
              </w:tabs>
              <w:autoSpaceDE w:val="0"/>
              <w:autoSpaceDN w:val="0"/>
              <w:adjustRightInd w:val="0"/>
              <w:jc w:val="both"/>
              <w:rPr>
                <w:sz w:val="22"/>
                <w:szCs w:val="22"/>
                <w:lang w:val="uk-UA"/>
              </w:rPr>
            </w:pPr>
            <w:r w:rsidRPr="00B243CD">
              <w:rPr>
                <w:sz w:val="22"/>
                <w:szCs w:val="22"/>
                <w:lang w:val="uk-UA"/>
              </w:rPr>
              <w:t xml:space="preserve">  2</w:t>
            </w:r>
          </w:p>
        </w:tc>
        <w:tc>
          <w:tcPr>
            <w:tcW w:w="4444" w:type="dxa"/>
            <w:tcBorders>
              <w:top w:val="single" w:sz="4" w:space="0" w:color="000000"/>
              <w:left w:val="single" w:sz="4" w:space="0" w:color="000000"/>
              <w:bottom w:val="single" w:sz="4" w:space="0" w:color="000000"/>
              <w:right w:val="single" w:sz="4" w:space="0" w:color="000000"/>
            </w:tcBorders>
            <w:hideMark/>
          </w:tcPr>
          <w:p w:rsidR="000F4CEA" w:rsidRPr="00B243CD" w:rsidRDefault="000F4CEA" w:rsidP="00164A47">
            <w:pPr>
              <w:widowControl w:val="0"/>
              <w:tabs>
                <w:tab w:val="left" w:pos="0"/>
              </w:tabs>
              <w:autoSpaceDE w:val="0"/>
              <w:autoSpaceDN w:val="0"/>
              <w:adjustRightInd w:val="0"/>
              <w:ind w:firstLine="34"/>
              <w:rPr>
                <w:sz w:val="22"/>
                <w:szCs w:val="22"/>
                <w:lang w:val="uk-UA"/>
              </w:rPr>
            </w:pPr>
            <w:r w:rsidRPr="00B243CD">
              <w:rPr>
                <w:sz w:val="22"/>
                <w:szCs w:val="22"/>
                <w:lang w:val="uk-UA"/>
              </w:rPr>
              <w:t>Підготовка учнів до участі в  олімпіадах, турнірах, змаганнях, конкурсах</w:t>
            </w:r>
          </w:p>
        </w:tc>
        <w:tc>
          <w:tcPr>
            <w:tcW w:w="4624" w:type="dxa"/>
            <w:tcBorders>
              <w:top w:val="single" w:sz="4" w:space="0" w:color="000000"/>
              <w:left w:val="single" w:sz="4" w:space="0" w:color="000000"/>
              <w:bottom w:val="single" w:sz="4" w:space="0" w:color="000000"/>
              <w:right w:val="single" w:sz="4" w:space="0" w:color="000000"/>
            </w:tcBorders>
            <w:hideMark/>
          </w:tcPr>
          <w:p w:rsidR="000F4CEA" w:rsidRPr="00B243CD" w:rsidRDefault="000F4CEA" w:rsidP="00555712">
            <w:pPr>
              <w:widowControl w:val="0"/>
              <w:tabs>
                <w:tab w:val="left" w:pos="0"/>
              </w:tabs>
              <w:autoSpaceDE w:val="0"/>
              <w:autoSpaceDN w:val="0"/>
              <w:adjustRightInd w:val="0"/>
              <w:rPr>
                <w:sz w:val="22"/>
                <w:szCs w:val="22"/>
                <w:lang w:val="uk-UA"/>
              </w:rPr>
            </w:pPr>
            <w:r w:rsidRPr="00B243CD">
              <w:rPr>
                <w:sz w:val="22"/>
                <w:szCs w:val="22"/>
                <w:lang w:val="uk-UA"/>
              </w:rPr>
              <w:t>Розкриття творчого потенціалу учнів, покращення рейтингових показників закладів освіти</w:t>
            </w:r>
          </w:p>
        </w:tc>
      </w:tr>
      <w:tr w:rsidR="000F4CEA" w:rsidRPr="00F87FAC" w:rsidTr="00AD7D91">
        <w:trPr>
          <w:trHeight w:val="646"/>
        </w:trPr>
        <w:tc>
          <w:tcPr>
            <w:tcW w:w="572" w:type="dxa"/>
            <w:tcBorders>
              <w:top w:val="single" w:sz="4" w:space="0" w:color="000000"/>
              <w:left w:val="single" w:sz="4" w:space="0" w:color="000000"/>
              <w:bottom w:val="single" w:sz="4" w:space="0" w:color="000000"/>
              <w:right w:val="single" w:sz="4" w:space="0" w:color="000000"/>
            </w:tcBorders>
            <w:hideMark/>
          </w:tcPr>
          <w:p w:rsidR="000F4CEA" w:rsidRPr="00B243CD" w:rsidRDefault="000F4CEA" w:rsidP="00164A47">
            <w:pPr>
              <w:widowControl w:val="0"/>
              <w:tabs>
                <w:tab w:val="left" w:pos="0"/>
              </w:tabs>
              <w:autoSpaceDE w:val="0"/>
              <w:autoSpaceDN w:val="0"/>
              <w:adjustRightInd w:val="0"/>
              <w:jc w:val="both"/>
              <w:rPr>
                <w:sz w:val="22"/>
                <w:szCs w:val="22"/>
                <w:lang w:val="uk-UA"/>
              </w:rPr>
            </w:pPr>
            <w:r w:rsidRPr="00B243CD">
              <w:rPr>
                <w:sz w:val="22"/>
                <w:szCs w:val="22"/>
                <w:lang w:val="uk-UA"/>
              </w:rPr>
              <w:t>3</w:t>
            </w:r>
          </w:p>
        </w:tc>
        <w:tc>
          <w:tcPr>
            <w:tcW w:w="4444" w:type="dxa"/>
            <w:tcBorders>
              <w:top w:val="single" w:sz="4" w:space="0" w:color="000000"/>
              <w:left w:val="single" w:sz="4" w:space="0" w:color="000000"/>
              <w:bottom w:val="single" w:sz="4" w:space="0" w:color="000000"/>
              <w:right w:val="single" w:sz="4" w:space="0" w:color="000000"/>
            </w:tcBorders>
            <w:hideMark/>
          </w:tcPr>
          <w:p w:rsidR="000F4CEA" w:rsidRPr="00B243CD" w:rsidRDefault="000F4CEA" w:rsidP="00164A47">
            <w:pPr>
              <w:widowControl w:val="0"/>
              <w:tabs>
                <w:tab w:val="left" w:pos="0"/>
              </w:tabs>
              <w:autoSpaceDE w:val="0"/>
              <w:autoSpaceDN w:val="0"/>
              <w:adjustRightInd w:val="0"/>
              <w:ind w:firstLine="34"/>
              <w:rPr>
                <w:sz w:val="22"/>
                <w:szCs w:val="22"/>
                <w:lang w:val="uk-UA"/>
              </w:rPr>
            </w:pPr>
            <w:r w:rsidRPr="00B243CD">
              <w:rPr>
                <w:sz w:val="22"/>
                <w:szCs w:val="22"/>
                <w:lang w:val="uk-UA"/>
              </w:rPr>
              <w:t>Проведення міського  та участь в обласному конкурсі  «Учитель року - 2021»</w:t>
            </w:r>
          </w:p>
        </w:tc>
        <w:tc>
          <w:tcPr>
            <w:tcW w:w="4624" w:type="dxa"/>
            <w:tcBorders>
              <w:top w:val="single" w:sz="4" w:space="0" w:color="000000"/>
              <w:left w:val="single" w:sz="4" w:space="0" w:color="000000"/>
              <w:bottom w:val="single" w:sz="4" w:space="0" w:color="000000"/>
              <w:right w:val="single" w:sz="4" w:space="0" w:color="000000"/>
            </w:tcBorders>
            <w:hideMark/>
          </w:tcPr>
          <w:p w:rsidR="000F4CEA" w:rsidRPr="00B243CD" w:rsidRDefault="000F4CEA" w:rsidP="00164A47">
            <w:pPr>
              <w:widowControl w:val="0"/>
              <w:tabs>
                <w:tab w:val="left" w:pos="0"/>
              </w:tabs>
              <w:autoSpaceDE w:val="0"/>
              <w:autoSpaceDN w:val="0"/>
              <w:adjustRightInd w:val="0"/>
              <w:rPr>
                <w:sz w:val="22"/>
                <w:szCs w:val="22"/>
                <w:lang w:val="uk-UA"/>
              </w:rPr>
            </w:pPr>
            <w:r w:rsidRPr="00B243CD">
              <w:rPr>
                <w:sz w:val="22"/>
                <w:szCs w:val="22"/>
                <w:lang w:val="uk-UA"/>
              </w:rPr>
              <w:t>Виявлення і підтримка творчої праці вчителів, підвищення їх професійної майстерності, популяризації педагогічних здобутків.</w:t>
            </w:r>
          </w:p>
        </w:tc>
      </w:tr>
      <w:tr w:rsidR="000F4CEA" w:rsidRPr="00F87FAC" w:rsidTr="00AD7D91">
        <w:trPr>
          <w:trHeight w:val="646"/>
        </w:trPr>
        <w:tc>
          <w:tcPr>
            <w:tcW w:w="572" w:type="dxa"/>
            <w:tcBorders>
              <w:top w:val="single" w:sz="4" w:space="0" w:color="000000"/>
              <w:left w:val="single" w:sz="4" w:space="0" w:color="000000"/>
              <w:bottom w:val="single" w:sz="4" w:space="0" w:color="000000"/>
              <w:right w:val="single" w:sz="4" w:space="0" w:color="000000"/>
            </w:tcBorders>
            <w:hideMark/>
          </w:tcPr>
          <w:p w:rsidR="000F4CEA" w:rsidRPr="00B243CD" w:rsidRDefault="000F4CEA" w:rsidP="00164A47">
            <w:pPr>
              <w:widowControl w:val="0"/>
              <w:tabs>
                <w:tab w:val="left" w:pos="0"/>
              </w:tabs>
              <w:autoSpaceDE w:val="0"/>
              <w:autoSpaceDN w:val="0"/>
              <w:adjustRightInd w:val="0"/>
              <w:jc w:val="both"/>
              <w:rPr>
                <w:sz w:val="22"/>
                <w:szCs w:val="22"/>
                <w:lang w:val="uk-UA"/>
              </w:rPr>
            </w:pPr>
            <w:r w:rsidRPr="00B243CD">
              <w:rPr>
                <w:sz w:val="22"/>
                <w:szCs w:val="22"/>
                <w:lang w:val="uk-UA"/>
              </w:rPr>
              <w:t>4</w:t>
            </w:r>
          </w:p>
        </w:tc>
        <w:tc>
          <w:tcPr>
            <w:tcW w:w="4444" w:type="dxa"/>
            <w:tcBorders>
              <w:top w:val="single" w:sz="4" w:space="0" w:color="000000"/>
              <w:left w:val="single" w:sz="4" w:space="0" w:color="000000"/>
              <w:bottom w:val="single" w:sz="4" w:space="0" w:color="000000"/>
              <w:right w:val="single" w:sz="4" w:space="0" w:color="000000"/>
            </w:tcBorders>
            <w:hideMark/>
          </w:tcPr>
          <w:p w:rsidR="000F4CEA" w:rsidRPr="00B243CD" w:rsidRDefault="000F4CEA" w:rsidP="00164A47">
            <w:pPr>
              <w:widowControl w:val="0"/>
              <w:tabs>
                <w:tab w:val="left" w:pos="0"/>
              </w:tabs>
              <w:autoSpaceDE w:val="0"/>
              <w:autoSpaceDN w:val="0"/>
              <w:adjustRightInd w:val="0"/>
              <w:ind w:firstLine="34"/>
              <w:rPr>
                <w:sz w:val="22"/>
                <w:szCs w:val="22"/>
                <w:lang w:val="uk-UA"/>
              </w:rPr>
            </w:pPr>
            <w:r w:rsidRPr="00B243CD">
              <w:rPr>
                <w:sz w:val="22"/>
                <w:szCs w:val="22"/>
                <w:lang w:val="uk-UA"/>
              </w:rPr>
              <w:t>Проходження курсів підвищення кваліфікації педагогів</w:t>
            </w:r>
          </w:p>
        </w:tc>
        <w:tc>
          <w:tcPr>
            <w:tcW w:w="4624" w:type="dxa"/>
            <w:tcBorders>
              <w:top w:val="single" w:sz="4" w:space="0" w:color="000000"/>
              <w:left w:val="single" w:sz="4" w:space="0" w:color="000000"/>
              <w:bottom w:val="single" w:sz="4" w:space="0" w:color="000000"/>
              <w:right w:val="single" w:sz="4" w:space="0" w:color="000000"/>
            </w:tcBorders>
            <w:hideMark/>
          </w:tcPr>
          <w:p w:rsidR="000F4CEA" w:rsidRPr="00B243CD" w:rsidRDefault="000F4CEA" w:rsidP="00164A47">
            <w:pPr>
              <w:widowControl w:val="0"/>
              <w:tabs>
                <w:tab w:val="left" w:pos="0"/>
              </w:tabs>
              <w:autoSpaceDE w:val="0"/>
              <w:autoSpaceDN w:val="0"/>
              <w:adjustRightInd w:val="0"/>
              <w:rPr>
                <w:sz w:val="22"/>
                <w:szCs w:val="22"/>
                <w:lang w:val="uk-UA"/>
              </w:rPr>
            </w:pPr>
            <w:r w:rsidRPr="00B243CD">
              <w:rPr>
                <w:sz w:val="22"/>
                <w:szCs w:val="22"/>
                <w:lang w:val="uk-UA"/>
              </w:rPr>
              <w:t>Підвищення професійного рівня кваліфікації вчителів</w:t>
            </w:r>
          </w:p>
        </w:tc>
      </w:tr>
      <w:tr w:rsidR="000F4CEA" w:rsidRPr="00B243CD" w:rsidTr="00AD7D91">
        <w:trPr>
          <w:trHeight w:val="572"/>
        </w:trPr>
        <w:tc>
          <w:tcPr>
            <w:tcW w:w="572" w:type="dxa"/>
            <w:tcBorders>
              <w:top w:val="single" w:sz="4" w:space="0" w:color="000000"/>
              <w:left w:val="single" w:sz="4" w:space="0" w:color="000000"/>
              <w:bottom w:val="single" w:sz="4" w:space="0" w:color="000000"/>
              <w:right w:val="single" w:sz="4" w:space="0" w:color="000000"/>
            </w:tcBorders>
            <w:hideMark/>
          </w:tcPr>
          <w:p w:rsidR="000F4CEA" w:rsidRPr="00B243CD" w:rsidRDefault="000F4CEA" w:rsidP="00164A47">
            <w:pPr>
              <w:widowControl w:val="0"/>
              <w:tabs>
                <w:tab w:val="left" w:pos="0"/>
              </w:tabs>
              <w:autoSpaceDE w:val="0"/>
              <w:autoSpaceDN w:val="0"/>
              <w:adjustRightInd w:val="0"/>
              <w:jc w:val="both"/>
              <w:rPr>
                <w:sz w:val="22"/>
                <w:szCs w:val="22"/>
                <w:lang w:val="uk-UA"/>
              </w:rPr>
            </w:pPr>
            <w:r w:rsidRPr="00B243CD">
              <w:rPr>
                <w:sz w:val="22"/>
                <w:szCs w:val="22"/>
                <w:lang w:val="uk-UA"/>
              </w:rPr>
              <w:t>5</w:t>
            </w:r>
          </w:p>
        </w:tc>
        <w:tc>
          <w:tcPr>
            <w:tcW w:w="4444" w:type="dxa"/>
            <w:tcBorders>
              <w:top w:val="single" w:sz="4" w:space="0" w:color="000000"/>
              <w:left w:val="single" w:sz="4" w:space="0" w:color="000000"/>
              <w:bottom w:val="single" w:sz="4" w:space="0" w:color="000000"/>
              <w:right w:val="single" w:sz="4" w:space="0" w:color="000000"/>
            </w:tcBorders>
            <w:hideMark/>
          </w:tcPr>
          <w:p w:rsidR="000F4CEA" w:rsidRPr="00B243CD" w:rsidRDefault="000F4CEA" w:rsidP="00164A47">
            <w:pPr>
              <w:widowControl w:val="0"/>
              <w:tabs>
                <w:tab w:val="left" w:pos="0"/>
              </w:tabs>
              <w:autoSpaceDE w:val="0"/>
              <w:autoSpaceDN w:val="0"/>
              <w:adjustRightInd w:val="0"/>
              <w:ind w:firstLine="34"/>
              <w:rPr>
                <w:sz w:val="22"/>
                <w:szCs w:val="22"/>
                <w:lang w:val="uk-UA"/>
              </w:rPr>
            </w:pPr>
            <w:r w:rsidRPr="00B243CD">
              <w:rPr>
                <w:sz w:val="22"/>
                <w:szCs w:val="22"/>
                <w:lang w:val="uk-UA"/>
              </w:rPr>
              <w:t>Забезпечення подальшого вдосконалення та розвитку матеріально-технічної бази закладів освіти міста</w:t>
            </w:r>
          </w:p>
        </w:tc>
        <w:tc>
          <w:tcPr>
            <w:tcW w:w="4624" w:type="dxa"/>
            <w:tcBorders>
              <w:top w:val="single" w:sz="4" w:space="0" w:color="000000"/>
              <w:left w:val="single" w:sz="4" w:space="0" w:color="000000"/>
              <w:bottom w:val="single" w:sz="4" w:space="0" w:color="000000"/>
              <w:right w:val="single" w:sz="4" w:space="0" w:color="000000"/>
            </w:tcBorders>
            <w:hideMark/>
          </w:tcPr>
          <w:p w:rsidR="000F4CEA" w:rsidRPr="00B243CD" w:rsidRDefault="000F4CEA" w:rsidP="00555712">
            <w:pPr>
              <w:widowControl w:val="0"/>
              <w:tabs>
                <w:tab w:val="left" w:pos="0"/>
              </w:tabs>
              <w:autoSpaceDE w:val="0"/>
              <w:autoSpaceDN w:val="0"/>
              <w:adjustRightInd w:val="0"/>
              <w:ind w:firstLine="34"/>
              <w:jc w:val="both"/>
              <w:rPr>
                <w:sz w:val="22"/>
                <w:szCs w:val="22"/>
                <w:lang w:val="uk-UA"/>
              </w:rPr>
            </w:pPr>
            <w:r w:rsidRPr="00B243CD">
              <w:rPr>
                <w:sz w:val="22"/>
                <w:szCs w:val="22"/>
                <w:lang w:val="uk-UA"/>
              </w:rPr>
              <w:t>Освоєння додаткових коштів міського бюджету</w:t>
            </w:r>
          </w:p>
        </w:tc>
      </w:tr>
    </w:tbl>
    <w:p w:rsidR="000F4CEA" w:rsidRPr="00B243CD" w:rsidRDefault="000F4CEA" w:rsidP="00164A47">
      <w:pPr>
        <w:widowControl w:val="0"/>
        <w:tabs>
          <w:tab w:val="left" w:pos="0"/>
        </w:tabs>
        <w:autoSpaceDE w:val="0"/>
        <w:autoSpaceDN w:val="0"/>
        <w:adjustRightInd w:val="0"/>
        <w:ind w:firstLine="1135"/>
        <w:rPr>
          <w:b/>
          <w:sz w:val="22"/>
          <w:szCs w:val="22"/>
          <w:lang w:val="uk-UA"/>
        </w:rPr>
      </w:pPr>
    </w:p>
    <w:p w:rsidR="000F4CEA" w:rsidRPr="00B243CD" w:rsidRDefault="000F4CEA" w:rsidP="00164A47">
      <w:pPr>
        <w:widowControl w:val="0"/>
        <w:tabs>
          <w:tab w:val="left" w:pos="0"/>
        </w:tabs>
        <w:autoSpaceDE w:val="0"/>
        <w:autoSpaceDN w:val="0"/>
        <w:adjustRightInd w:val="0"/>
        <w:ind w:firstLine="1135"/>
        <w:rPr>
          <w:b/>
          <w:sz w:val="22"/>
          <w:szCs w:val="22"/>
          <w:lang w:val="uk-UA"/>
        </w:rPr>
      </w:pPr>
      <w:r w:rsidRPr="00B243CD">
        <w:rPr>
          <w:b/>
          <w:sz w:val="22"/>
          <w:szCs w:val="22"/>
          <w:lang w:val="uk-UA"/>
        </w:rPr>
        <w:t>Першочергові капітальні вкладення на об’єкти освіти у 2021 році</w:t>
      </w:r>
    </w:p>
    <w:p w:rsidR="000F4CEA" w:rsidRPr="00B243CD" w:rsidRDefault="000F4CEA" w:rsidP="00164A47">
      <w:pPr>
        <w:widowControl w:val="0"/>
        <w:tabs>
          <w:tab w:val="left" w:pos="0"/>
        </w:tabs>
        <w:autoSpaceDE w:val="0"/>
        <w:autoSpaceDN w:val="0"/>
        <w:adjustRightInd w:val="0"/>
        <w:ind w:firstLine="1135"/>
        <w:rPr>
          <w:b/>
          <w:sz w:val="22"/>
          <w:szCs w:val="22"/>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5"/>
        <w:gridCol w:w="2269"/>
      </w:tblGrid>
      <w:tr w:rsidR="000F4CEA" w:rsidRPr="00B243CD" w:rsidTr="00AD7D91">
        <w:tc>
          <w:tcPr>
            <w:tcW w:w="7195" w:type="dxa"/>
          </w:tcPr>
          <w:p w:rsidR="000F4CEA" w:rsidRPr="00D9604C" w:rsidRDefault="000F4CEA" w:rsidP="00164A47">
            <w:pPr>
              <w:widowControl w:val="0"/>
              <w:tabs>
                <w:tab w:val="left" w:pos="0"/>
              </w:tabs>
              <w:autoSpaceDE w:val="0"/>
              <w:autoSpaceDN w:val="0"/>
              <w:adjustRightInd w:val="0"/>
              <w:jc w:val="center"/>
              <w:rPr>
                <w:b/>
                <w:sz w:val="22"/>
                <w:szCs w:val="22"/>
                <w:lang w:val="uk-UA"/>
              </w:rPr>
            </w:pPr>
            <w:r w:rsidRPr="00D9604C">
              <w:rPr>
                <w:b/>
                <w:sz w:val="22"/>
                <w:szCs w:val="22"/>
                <w:lang w:val="uk-UA"/>
              </w:rPr>
              <w:t>Заходи</w:t>
            </w:r>
          </w:p>
        </w:tc>
        <w:tc>
          <w:tcPr>
            <w:tcW w:w="2269" w:type="dxa"/>
          </w:tcPr>
          <w:p w:rsidR="000F4CEA" w:rsidRPr="00D9604C" w:rsidRDefault="000F4CEA" w:rsidP="00164A47">
            <w:pPr>
              <w:jc w:val="center"/>
              <w:rPr>
                <w:b/>
                <w:sz w:val="22"/>
                <w:szCs w:val="22"/>
                <w:lang w:val="uk-UA"/>
              </w:rPr>
            </w:pPr>
            <w:r w:rsidRPr="00D9604C">
              <w:rPr>
                <w:b/>
                <w:sz w:val="22"/>
                <w:szCs w:val="22"/>
                <w:lang w:val="uk-UA"/>
              </w:rPr>
              <w:t>Обсяг фінансування у 2021 році</w:t>
            </w:r>
          </w:p>
          <w:p w:rsidR="000F4CEA" w:rsidRPr="00D9604C" w:rsidRDefault="000F4CEA" w:rsidP="00164A47">
            <w:pPr>
              <w:widowControl w:val="0"/>
              <w:tabs>
                <w:tab w:val="left" w:pos="0"/>
              </w:tabs>
              <w:autoSpaceDE w:val="0"/>
              <w:autoSpaceDN w:val="0"/>
              <w:adjustRightInd w:val="0"/>
              <w:jc w:val="center"/>
              <w:rPr>
                <w:b/>
                <w:sz w:val="22"/>
                <w:szCs w:val="22"/>
                <w:lang w:val="uk-UA"/>
              </w:rPr>
            </w:pPr>
            <w:r w:rsidRPr="00D9604C">
              <w:rPr>
                <w:b/>
                <w:sz w:val="22"/>
                <w:szCs w:val="22"/>
                <w:lang w:val="uk-UA"/>
              </w:rPr>
              <w:t xml:space="preserve"> (</w:t>
            </w:r>
            <w:proofErr w:type="spellStart"/>
            <w:r w:rsidRPr="00D9604C">
              <w:rPr>
                <w:b/>
                <w:sz w:val="22"/>
                <w:szCs w:val="22"/>
                <w:lang w:val="uk-UA"/>
              </w:rPr>
              <w:t>тис.грн</w:t>
            </w:r>
            <w:proofErr w:type="spellEnd"/>
            <w:r w:rsidRPr="00D9604C">
              <w:rPr>
                <w:b/>
                <w:sz w:val="22"/>
                <w:szCs w:val="22"/>
                <w:lang w:val="uk-UA"/>
              </w:rPr>
              <w:t>.)</w:t>
            </w:r>
          </w:p>
        </w:tc>
      </w:tr>
      <w:tr w:rsidR="000F4CEA" w:rsidRPr="00B243CD" w:rsidTr="00AD7D91">
        <w:tc>
          <w:tcPr>
            <w:tcW w:w="7195" w:type="dxa"/>
          </w:tcPr>
          <w:p w:rsidR="000F4CEA" w:rsidRPr="00D9604C" w:rsidRDefault="000F4CEA" w:rsidP="00164A47">
            <w:pPr>
              <w:jc w:val="center"/>
              <w:rPr>
                <w:b/>
                <w:sz w:val="22"/>
                <w:szCs w:val="22"/>
                <w:lang w:val="uk-UA"/>
              </w:rPr>
            </w:pPr>
            <w:r w:rsidRPr="00D9604C">
              <w:rPr>
                <w:b/>
                <w:sz w:val="22"/>
                <w:szCs w:val="22"/>
                <w:lang w:val="uk-UA"/>
              </w:rPr>
              <w:t>Всього по галузі</w:t>
            </w:r>
          </w:p>
        </w:tc>
        <w:tc>
          <w:tcPr>
            <w:tcW w:w="2269" w:type="dxa"/>
          </w:tcPr>
          <w:p w:rsidR="000F4CEA" w:rsidRPr="00D9604C" w:rsidRDefault="000F4CEA" w:rsidP="00164A47">
            <w:pPr>
              <w:widowControl w:val="0"/>
              <w:tabs>
                <w:tab w:val="left" w:pos="0"/>
              </w:tabs>
              <w:autoSpaceDE w:val="0"/>
              <w:autoSpaceDN w:val="0"/>
              <w:adjustRightInd w:val="0"/>
              <w:jc w:val="center"/>
              <w:rPr>
                <w:b/>
                <w:sz w:val="22"/>
                <w:szCs w:val="22"/>
                <w:lang w:val="uk-UA"/>
              </w:rPr>
            </w:pPr>
            <w:r w:rsidRPr="00D9604C">
              <w:rPr>
                <w:b/>
                <w:sz w:val="22"/>
                <w:szCs w:val="22"/>
                <w:lang w:val="uk-UA"/>
              </w:rPr>
              <w:t>35378,0</w:t>
            </w:r>
          </w:p>
        </w:tc>
      </w:tr>
      <w:tr w:rsidR="000F4CEA" w:rsidRPr="00B243CD" w:rsidTr="00AD7D91">
        <w:tc>
          <w:tcPr>
            <w:tcW w:w="7195" w:type="dxa"/>
          </w:tcPr>
          <w:p w:rsidR="000F4CEA" w:rsidRPr="00D9604C" w:rsidRDefault="000F4CEA" w:rsidP="00164A47">
            <w:pPr>
              <w:jc w:val="center"/>
              <w:rPr>
                <w:b/>
                <w:sz w:val="22"/>
                <w:szCs w:val="22"/>
                <w:lang w:val="uk-UA"/>
              </w:rPr>
            </w:pPr>
            <w:r w:rsidRPr="00D9604C">
              <w:rPr>
                <w:b/>
                <w:sz w:val="22"/>
                <w:szCs w:val="22"/>
                <w:lang w:val="uk-UA"/>
              </w:rPr>
              <w:t xml:space="preserve">ЗЗСО </w:t>
            </w:r>
          </w:p>
        </w:tc>
        <w:tc>
          <w:tcPr>
            <w:tcW w:w="2269" w:type="dxa"/>
          </w:tcPr>
          <w:p w:rsidR="000F4CEA" w:rsidRPr="00D9604C" w:rsidRDefault="000F4CEA" w:rsidP="00164A47">
            <w:pPr>
              <w:widowControl w:val="0"/>
              <w:tabs>
                <w:tab w:val="left" w:pos="0"/>
              </w:tabs>
              <w:autoSpaceDE w:val="0"/>
              <w:autoSpaceDN w:val="0"/>
              <w:adjustRightInd w:val="0"/>
              <w:jc w:val="center"/>
              <w:rPr>
                <w:b/>
                <w:sz w:val="22"/>
                <w:szCs w:val="22"/>
                <w:lang w:val="uk-UA"/>
              </w:rPr>
            </w:pPr>
            <w:r w:rsidRPr="00D9604C">
              <w:rPr>
                <w:b/>
                <w:sz w:val="22"/>
                <w:szCs w:val="22"/>
                <w:lang w:val="uk-UA"/>
              </w:rPr>
              <w:t>23920,0</w:t>
            </w:r>
          </w:p>
        </w:tc>
      </w:tr>
      <w:tr w:rsidR="000F4CEA" w:rsidRPr="00B243CD" w:rsidTr="00AD7D91">
        <w:tc>
          <w:tcPr>
            <w:tcW w:w="7195" w:type="dxa"/>
          </w:tcPr>
          <w:p w:rsidR="000F4CEA" w:rsidRPr="00D9604C" w:rsidRDefault="000F4CEA" w:rsidP="00164A47">
            <w:pPr>
              <w:jc w:val="center"/>
              <w:rPr>
                <w:b/>
                <w:sz w:val="22"/>
                <w:szCs w:val="22"/>
                <w:lang w:val="uk-UA"/>
              </w:rPr>
            </w:pPr>
            <w:r w:rsidRPr="00D9604C">
              <w:rPr>
                <w:b/>
                <w:sz w:val="22"/>
                <w:szCs w:val="22"/>
                <w:lang w:val="uk-UA"/>
              </w:rPr>
              <w:t>ЗДО (заклади дошкільної освіти)</w:t>
            </w:r>
          </w:p>
        </w:tc>
        <w:tc>
          <w:tcPr>
            <w:tcW w:w="2269" w:type="dxa"/>
          </w:tcPr>
          <w:p w:rsidR="000F4CEA" w:rsidRPr="00D9604C" w:rsidRDefault="000F4CEA" w:rsidP="00164A47">
            <w:pPr>
              <w:widowControl w:val="0"/>
              <w:tabs>
                <w:tab w:val="left" w:pos="0"/>
              </w:tabs>
              <w:autoSpaceDE w:val="0"/>
              <w:autoSpaceDN w:val="0"/>
              <w:adjustRightInd w:val="0"/>
              <w:jc w:val="center"/>
              <w:rPr>
                <w:b/>
                <w:sz w:val="22"/>
                <w:szCs w:val="22"/>
                <w:lang w:val="uk-UA"/>
              </w:rPr>
            </w:pPr>
            <w:r w:rsidRPr="00D9604C">
              <w:rPr>
                <w:b/>
                <w:sz w:val="22"/>
                <w:szCs w:val="22"/>
                <w:lang w:val="uk-UA"/>
              </w:rPr>
              <w:t>8368,0</w:t>
            </w:r>
          </w:p>
        </w:tc>
      </w:tr>
      <w:tr w:rsidR="000F4CEA" w:rsidRPr="00B243CD" w:rsidTr="00AD7D91">
        <w:tc>
          <w:tcPr>
            <w:tcW w:w="7195" w:type="dxa"/>
          </w:tcPr>
          <w:p w:rsidR="000F4CEA" w:rsidRPr="00D9604C" w:rsidRDefault="000F4CEA" w:rsidP="00164A47">
            <w:pPr>
              <w:jc w:val="center"/>
              <w:rPr>
                <w:b/>
                <w:sz w:val="22"/>
                <w:szCs w:val="22"/>
                <w:lang w:val="uk-UA"/>
              </w:rPr>
            </w:pPr>
            <w:r w:rsidRPr="00D9604C">
              <w:rPr>
                <w:b/>
                <w:sz w:val="22"/>
                <w:szCs w:val="22"/>
                <w:lang w:val="uk-UA"/>
              </w:rPr>
              <w:t>ЗПО (заклади позашкільної освіти)</w:t>
            </w:r>
          </w:p>
        </w:tc>
        <w:tc>
          <w:tcPr>
            <w:tcW w:w="2269" w:type="dxa"/>
          </w:tcPr>
          <w:p w:rsidR="000F4CEA" w:rsidRPr="00D9604C" w:rsidRDefault="000F4CEA" w:rsidP="00164A47">
            <w:pPr>
              <w:widowControl w:val="0"/>
              <w:tabs>
                <w:tab w:val="left" w:pos="0"/>
              </w:tabs>
              <w:autoSpaceDE w:val="0"/>
              <w:autoSpaceDN w:val="0"/>
              <w:adjustRightInd w:val="0"/>
              <w:jc w:val="center"/>
              <w:rPr>
                <w:b/>
                <w:sz w:val="22"/>
                <w:szCs w:val="22"/>
                <w:lang w:val="uk-UA"/>
              </w:rPr>
            </w:pPr>
            <w:r w:rsidRPr="00D9604C">
              <w:rPr>
                <w:b/>
                <w:sz w:val="22"/>
                <w:szCs w:val="22"/>
                <w:lang w:val="uk-UA"/>
              </w:rPr>
              <w:t>3090,0</w:t>
            </w:r>
          </w:p>
        </w:tc>
      </w:tr>
      <w:tr w:rsidR="000F4CEA" w:rsidRPr="00B243CD" w:rsidTr="00AD7D91">
        <w:tc>
          <w:tcPr>
            <w:tcW w:w="7195" w:type="dxa"/>
          </w:tcPr>
          <w:p w:rsidR="000F4CEA" w:rsidRPr="00D9604C" w:rsidRDefault="000F4CEA" w:rsidP="00164A47">
            <w:pPr>
              <w:jc w:val="center"/>
              <w:rPr>
                <w:b/>
                <w:i/>
                <w:sz w:val="22"/>
                <w:szCs w:val="22"/>
                <w:lang w:val="uk-UA"/>
              </w:rPr>
            </w:pPr>
            <w:r w:rsidRPr="00D9604C">
              <w:rPr>
                <w:b/>
                <w:i/>
                <w:sz w:val="22"/>
                <w:szCs w:val="22"/>
                <w:lang w:val="uk-UA"/>
              </w:rPr>
              <w:t>Заклади загальної середньої освіти</w:t>
            </w:r>
          </w:p>
        </w:tc>
        <w:tc>
          <w:tcPr>
            <w:tcW w:w="2269" w:type="dxa"/>
          </w:tcPr>
          <w:p w:rsidR="000F4CEA" w:rsidRPr="00D9604C" w:rsidRDefault="000F4CEA" w:rsidP="00164A47">
            <w:pPr>
              <w:widowControl w:val="0"/>
              <w:tabs>
                <w:tab w:val="left" w:pos="0"/>
              </w:tabs>
              <w:autoSpaceDE w:val="0"/>
              <w:autoSpaceDN w:val="0"/>
              <w:adjustRightInd w:val="0"/>
              <w:jc w:val="center"/>
              <w:rPr>
                <w:b/>
                <w:sz w:val="22"/>
                <w:szCs w:val="22"/>
                <w:lang w:val="uk-UA"/>
              </w:rPr>
            </w:pPr>
          </w:p>
        </w:tc>
      </w:tr>
      <w:tr w:rsidR="000F4CEA" w:rsidRPr="00B243CD" w:rsidTr="00AD7D91">
        <w:tc>
          <w:tcPr>
            <w:tcW w:w="7195" w:type="dxa"/>
          </w:tcPr>
          <w:p w:rsidR="000F4CEA" w:rsidRPr="00D9604C" w:rsidRDefault="000F4CEA" w:rsidP="00164A47">
            <w:pPr>
              <w:jc w:val="center"/>
              <w:rPr>
                <w:b/>
                <w:sz w:val="22"/>
                <w:szCs w:val="22"/>
                <w:lang w:val="uk-UA"/>
              </w:rPr>
            </w:pPr>
            <w:proofErr w:type="spellStart"/>
            <w:r w:rsidRPr="00D9604C">
              <w:rPr>
                <w:b/>
                <w:sz w:val="22"/>
                <w:szCs w:val="22"/>
                <w:lang w:val="uk-UA"/>
              </w:rPr>
              <w:t>Люботинська</w:t>
            </w:r>
            <w:proofErr w:type="spellEnd"/>
            <w:r w:rsidRPr="00D9604C">
              <w:rPr>
                <w:b/>
                <w:sz w:val="22"/>
                <w:szCs w:val="22"/>
                <w:lang w:val="uk-UA"/>
              </w:rPr>
              <w:t xml:space="preserve"> гімназія   № 1</w:t>
            </w:r>
          </w:p>
        </w:tc>
        <w:tc>
          <w:tcPr>
            <w:tcW w:w="2269" w:type="dxa"/>
          </w:tcPr>
          <w:p w:rsidR="000F4CEA" w:rsidRPr="00D9604C" w:rsidRDefault="000F4CEA" w:rsidP="00164A47">
            <w:pPr>
              <w:widowControl w:val="0"/>
              <w:tabs>
                <w:tab w:val="left" w:pos="0"/>
              </w:tabs>
              <w:autoSpaceDE w:val="0"/>
              <w:autoSpaceDN w:val="0"/>
              <w:adjustRightInd w:val="0"/>
              <w:jc w:val="center"/>
              <w:rPr>
                <w:b/>
                <w:sz w:val="22"/>
                <w:szCs w:val="22"/>
                <w:lang w:val="uk-UA"/>
              </w:rPr>
            </w:pPr>
            <w:r w:rsidRPr="00D9604C">
              <w:rPr>
                <w:b/>
                <w:sz w:val="22"/>
                <w:szCs w:val="22"/>
                <w:lang w:val="uk-UA"/>
              </w:rPr>
              <w:t>5100,0</w:t>
            </w:r>
          </w:p>
        </w:tc>
      </w:tr>
      <w:tr w:rsidR="000F4CEA" w:rsidRPr="00B243CD" w:rsidTr="00AD7D91">
        <w:tc>
          <w:tcPr>
            <w:tcW w:w="7195" w:type="dxa"/>
          </w:tcPr>
          <w:p w:rsidR="000F4CEA" w:rsidRPr="00D9604C" w:rsidRDefault="000F4CEA" w:rsidP="00164A47">
            <w:pPr>
              <w:jc w:val="both"/>
              <w:rPr>
                <w:sz w:val="22"/>
                <w:szCs w:val="22"/>
                <w:lang w:val="uk-UA"/>
              </w:rPr>
            </w:pPr>
            <w:r w:rsidRPr="00D9604C">
              <w:rPr>
                <w:sz w:val="22"/>
                <w:szCs w:val="22"/>
                <w:lang w:val="uk-UA"/>
              </w:rPr>
              <w:t xml:space="preserve">Заміна  підлоги на першому поверсі  </w:t>
            </w:r>
          </w:p>
        </w:tc>
        <w:tc>
          <w:tcPr>
            <w:tcW w:w="2269" w:type="dxa"/>
          </w:tcPr>
          <w:p w:rsidR="000F4CEA" w:rsidRPr="00D9604C" w:rsidRDefault="000F4CEA" w:rsidP="00164A47">
            <w:pPr>
              <w:widowControl w:val="0"/>
              <w:tabs>
                <w:tab w:val="left" w:pos="0"/>
              </w:tabs>
              <w:autoSpaceDE w:val="0"/>
              <w:autoSpaceDN w:val="0"/>
              <w:adjustRightInd w:val="0"/>
              <w:jc w:val="center"/>
              <w:rPr>
                <w:sz w:val="22"/>
                <w:szCs w:val="22"/>
                <w:lang w:val="uk-UA"/>
              </w:rPr>
            </w:pPr>
            <w:r w:rsidRPr="00D9604C">
              <w:rPr>
                <w:sz w:val="22"/>
                <w:szCs w:val="22"/>
                <w:lang w:val="uk-UA"/>
              </w:rPr>
              <w:t>500,0</w:t>
            </w:r>
          </w:p>
        </w:tc>
      </w:tr>
      <w:tr w:rsidR="000F4CEA" w:rsidRPr="00B243CD" w:rsidTr="00AD7D91">
        <w:tc>
          <w:tcPr>
            <w:tcW w:w="7195" w:type="dxa"/>
          </w:tcPr>
          <w:p w:rsidR="000F4CEA" w:rsidRPr="00D9604C" w:rsidRDefault="000F4CEA" w:rsidP="00164A47">
            <w:pPr>
              <w:jc w:val="both"/>
              <w:rPr>
                <w:sz w:val="22"/>
                <w:szCs w:val="22"/>
                <w:lang w:val="uk-UA"/>
              </w:rPr>
            </w:pPr>
            <w:r w:rsidRPr="00D9604C">
              <w:rPr>
                <w:sz w:val="22"/>
                <w:szCs w:val="22"/>
                <w:lang w:val="uk-UA"/>
              </w:rPr>
              <w:t xml:space="preserve">Заміна котлів у газовій топковій </w:t>
            </w:r>
          </w:p>
        </w:tc>
        <w:tc>
          <w:tcPr>
            <w:tcW w:w="2269" w:type="dxa"/>
          </w:tcPr>
          <w:p w:rsidR="000F4CEA" w:rsidRPr="00D9604C" w:rsidRDefault="000F4CEA" w:rsidP="00164A47">
            <w:pPr>
              <w:widowControl w:val="0"/>
              <w:tabs>
                <w:tab w:val="left" w:pos="0"/>
              </w:tabs>
              <w:autoSpaceDE w:val="0"/>
              <w:autoSpaceDN w:val="0"/>
              <w:adjustRightInd w:val="0"/>
              <w:jc w:val="center"/>
              <w:rPr>
                <w:sz w:val="22"/>
                <w:szCs w:val="22"/>
                <w:lang w:val="uk-UA"/>
              </w:rPr>
            </w:pPr>
            <w:r w:rsidRPr="00D9604C">
              <w:rPr>
                <w:sz w:val="22"/>
                <w:szCs w:val="22"/>
                <w:lang w:val="uk-UA"/>
              </w:rPr>
              <w:t>500,0</w:t>
            </w:r>
          </w:p>
        </w:tc>
      </w:tr>
      <w:tr w:rsidR="000F4CEA" w:rsidRPr="00B243CD" w:rsidTr="00AD7D91">
        <w:tc>
          <w:tcPr>
            <w:tcW w:w="7195" w:type="dxa"/>
          </w:tcPr>
          <w:p w:rsidR="000F4CEA" w:rsidRPr="00D9604C" w:rsidRDefault="000F4CEA" w:rsidP="00164A47">
            <w:pPr>
              <w:jc w:val="both"/>
              <w:rPr>
                <w:sz w:val="22"/>
                <w:szCs w:val="22"/>
                <w:lang w:val="uk-UA"/>
              </w:rPr>
            </w:pPr>
            <w:r w:rsidRPr="00D9604C">
              <w:rPr>
                <w:sz w:val="22"/>
                <w:szCs w:val="22"/>
                <w:lang w:val="uk-UA"/>
              </w:rPr>
              <w:t>Капітальний ремонт туалетів на І поверсі</w:t>
            </w:r>
          </w:p>
        </w:tc>
        <w:tc>
          <w:tcPr>
            <w:tcW w:w="2269" w:type="dxa"/>
          </w:tcPr>
          <w:p w:rsidR="000F4CEA" w:rsidRPr="00D9604C" w:rsidRDefault="000F4CEA" w:rsidP="00164A47">
            <w:pPr>
              <w:widowControl w:val="0"/>
              <w:tabs>
                <w:tab w:val="left" w:pos="0"/>
              </w:tabs>
              <w:autoSpaceDE w:val="0"/>
              <w:autoSpaceDN w:val="0"/>
              <w:adjustRightInd w:val="0"/>
              <w:jc w:val="center"/>
              <w:rPr>
                <w:sz w:val="22"/>
                <w:szCs w:val="22"/>
                <w:lang w:val="uk-UA"/>
              </w:rPr>
            </w:pPr>
            <w:r w:rsidRPr="00D9604C">
              <w:rPr>
                <w:sz w:val="22"/>
                <w:szCs w:val="22"/>
                <w:lang w:val="uk-UA"/>
              </w:rPr>
              <w:t>600,0</w:t>
            </w:r>
          </w:p>
        </w:tc>
      </w:tr>
      <w:tr w:rsidR="000F4CEA" w:rsidRPr="00B243CD" w:rsidTr="00AD7D91">
        <w:tc>
          <w:tcPr>
            <w:tcW w:w="7195" w:type="dxa"/>
          </w:tcPr>
          <w:p w:rsidR="000F4CEA" w:rsidRPr="00D9604C" w:rsidRDefault="000F4CEA" w:rsidP="00164A47">
            <w:pPr>
              <w:jc w:val="both"/>
              <w:rPr>
                <w:sz w:val="22"/>
                <w:szCs w:val="22"/>
                <w:lang w:val="uk-UA"/>
              </w:rPr>
            </w:pPr>
            <w:r w:rsidRPr="00D9604C">
              <w:rPr>
                <w:sz w:val="22"/>
                <w:szCs w:val="22"/>
                <w:lang w:val="uk-UA"/>
              </w:rPr>
              <w:t xml:space="preserve">Утеплення фасаду будівлі </w:t>
            </w:r>
          </w:p>
        </w:tc>
        <w:tc>
          <w:tcPr>
            <w:tcW w:w="2269" w:type="dxa"/>
          </w:tcPr>
          <w:p w:rsidR="000F4CEA" w:rsidRPr="00D9604C" w:rsidRDefault="000F4CEA" w:rsidP="00164A47">
            <w:pPr>
              <w:widowControl w:val="0"/>
              <w:tabs>
                <w:tab w:val="left" w:pos="0"/>
              </w:tabs>
              <w:autoSpaceDE w:val="0"/>
              <w:autoSpaceDN w:val="0"/>
              <w:adjustRightInd w:val="0"/>
              <w:jc w:val="center"/>
              <w:rPr>
                <w:sz w:val="22"/>
                <w:szCs w:val="22"/>
                <w:lang w:val="uk-UA"/>
              </w:rPr>
            </w:pPr>
            <w:r w:rsidRPr="00D9604C">
              <w:rPr>
                <w:sz w:val="22"/>
                <w:szCs w:val="22"/>
                <w:lang w:val="uk-UA"/>
              </w:rPr>
              <w:t>3500,0</w:t>
            </w:r>
          </w:p>
        </w:tc>
      </w:tr>
      <w:tr w:rsidR="000F4CEA" w:rsidRPr="00B243CD" w:rsidTr="00AD7D91">
        <w:tc>
          <w:tcPr>
            <w:tcW w:w="7195" w:type="dxa"/>
          </w:tcPr>
          <w:p w:rsidR="000F4CEA" w:rsidRPr="00D9604C" w:rsidRDefault="000F4CEA" w:rsidP="00164A47">
            <w:pPr>
              <w:jc w:val="center"/>
              <w:rPr>
                <w:b/>
                <w:sz w:val="22"/>
                <w:szCs w:val="22"/>
                <w:lang w:val="uk-UA"/>
              </w:rPr>
            </w:pPr>
            <w:proofErr w:type="spellStart"/>
            <w:r w:rsidRPr="00D9604C">
              <w:rPr>
                <w:b/>
                <w:sz w:val="22"/>
                <w:szCs w:val="22"/>
                <w:lang w:val="uk-UA"/>
              </w:rPr>
              <w:t>Люботинський</w:t>
            </w:r>
            <w:proofErr w:type="spellEnd"/>
            <w:r w:rsidRPr="00D9604C">
              <w:rPr>
                <w:b/>
                <w:sz w:val="22"/>
                <w:szCs w:val="22"/>
                <w:lang w:val="uk-UA"/>
              </w:rPr>
              <w:t xml:space="preserve"> НВК № 2</w:t>
            </w:r>
          </w:p>
        </w:tc>
        <w:tc>
          <w:tcPr>
            <w:tcW w:w="2269" w:type="dxa"/>
          </w:tcPr>
          <w:p w:rsidR="000F4CEA" w:rsidRPr="00D9604C" w:rsidRDefault="000F4CEA" w:rsidP="00164A47">
            <w:pPr>
              <w:widowControl w:val="0"/>
              <w:tabs>
                <w:tab w:val="left" w:pos="0"/>
              </w:tabs>
              <w:autoSpaceDE w:val="0"/>
              <w:autoSpaceDN w:val="0"/>
              <w:adjustRightInd w:val="0"/>
              <w:jc w:val="center"/>
              <w:rPr>
                <w:b/>
                <w:sz w:val="22"/>
                <w:szCs w:val="22"/>
                <w:lang w:val="uk-UA"/>
              </w:rPr>
            </w:pPr>
            <w:r w:rsidRPr="00D9604C">
              <w:rPr>
                <w:b/>
                <w:sz w:val="22"/>
                <w:szCs w:val="22"/>
                <w:lang w:val="uk-UA"/>
              </w:rPr>
              <w:t>6000,0</w:t>
            </w:r>
          </w:p>
        </w:tc>
      </w:tr>
      <w:tr w:rsidR="000F4CEA" w:rsidRPr="00B243CD" w:rsidTr="00AD7D91">
        <w:tc>
          <w:tcPr>
            <w:tcW w:w="7195" w:type="dxa"/>
          </w:tcPr>
          <w:p w:rsidR="000F4CEA" w:rsidRPr="00D9604C" w:rsidRDefault="000F4CEA" w:rsidP="00164A47">
            <w:pPr>
              <w:tabs>
                <w:tab w:val="left" w:pos="1905"/>
              </w:tabs>
              <w:jc w:val="both"/>
              <w:rPr>
                <w:sz w:val="22"/>
                <w:szCs w:val="22"/>
                <w:lang w:val="uk-UA"/>
              </w:rPr>
            </w:pPr>
            <w:r w:rsidRPr="00D9604C">
              <w:rPr>
                <w:sz w:val="22"/>
                <w:szCs w:val="22"/>
                <w:lang w:val="uk-UA"/>
              </w:rPr>
              <w:t xml:space="preserve">Капітальний ремонт їдальні відповідно до вимог НАССР </w:t>
            </w:r>
          </w:p>
        </w:tc>
        <w:tc>
          <w:tcPr>
            <w:tcW w:w="2269" w:type="dxa"/>
          </w:tcPr>
          <w:p w:rsidR="000F4CEA" w:rsidRPr="00D9604C" w:rsidRDefault="000F4CEA" w:rsidP="00164A47">
            <w:pPr>
              <w:tabs>
                <w:tab w:val="left" w:pos="1905"/>
              </w:tabs>
              <w:jc w:val="center"/>
              <w:rPr>
                <w:sz w:val="22"/>
                <w:szCs w:val="22"/>
                <w:lang w:val="uk-UA"/>
              </w:rPr>
            </w:pPr>
            <w:r w:rsidRPr="00D9604C">
              <w:rPr>
                <w:sz w:val="22"/>
                <w:szCs w:val="22"/>
                <w:lang w:val="uk-UA"/>
              </w:rPr>
              <w:t>1500,0</w:t>
            </w:r>
          </w:p>
        </w:tc>
      </w:tr>
      <w:tr w:rsidR="000F4CEA" w:rsidRPr="00B243CD" w:rsidTr="00AD7D91">
        <w:tc>
          <w:tcPr>
            <w:tcW w:w="7195" w:type="dxa"/>
          </w:tcPr>
          <w:p w:rsidR="000F4CEA" w:rsidRPr="00D9604C" w:rsidRDefault="000F4CEA" w:rsidP="00164A47">
            <w:pPr>
              <w:tabs>
                <w:tab w:val="left" w:pos="1905"/>
              </w:tabs>
              <w:jc w:val="both"/>
              <w:rPr>
                <w:sz w:val="22"/>
                <w:szCs w:val="22"/>
                <w:lang w:val="uk-UA"/>
              </w:rPr>
            </w:pPr>
            <w:r w:rsidRPr="00D9604C">
              <w:rPr>
                <w:sz w:val="22"/>
                <w:szCs w:val="22"/>
                <w:lang w:val="uk-UA"/>
              </w:rPr>
              <w:t xml:space="preserve">Заміна проводки та комплектація нових щитових по всім будівлям закладу </w:t>
            </w:r>
          </w:p>
          <w:p w:rsidR="000F4CEA" w:rsidRPr="00D9604C" w:rsidRDefault="000F4CEA" w:rsidP="00164A47">
            <w:pPr>
              <w:tabs>
                <w:tab w:val="left" w:pos="1905"/>
              </w:tabs>
              <w:jc w:val="both"/>
              <w:rPr>
                <w:sz w:val="22"/>
                <w:szCs w:val="22"/>
                <w:lang w:val="uk-UA"/>
              </w:rPr>
            </w:pPr>
            <w:r w:rsidRPr="00D9604C">
              <w:rPr>
                <w:sz w:val="22"/>
                <w:szCs w:val="22"/>
                <w:lang w:val="uk-UA"/>
              </w:rPr>
              <w:t>Розробка проектно-кошторисної документації</w:t>
            </w:r>
          </w:p>
        </w:tc>
        <w:tc>
          <w:tcPr>
            <w:tcW w:w="2269" w:type="dxa"/>
          </w:tcPr>
          <w:p w:rsidR="000F4CEA" w:rsidRPr="00D9604C" w:rsidRDefault="000F4CEA" w:rsidP="00164A47">
            <w:pPr>
              <w:tabs>
                <w:tab w:val="left" w:pos="1905"/>
              </w:tabs>
              <w:jc w:val="center"/>
              <w:rPr>
                <w:sz w:val="22"/>
                <w:szCs w:val="22"/>
                <w:lang w:val="uk-UA"/>
              </w:rPr>
            </w:pPr>
            <w:r w:rsidRPr="00D9604C">
              <w:rPr>
                <w:sz w:val="22"/>
                <w:szCs w:val="22"/>
                <w:lang w:val="uk-UA"/>
              </w:rPr>
              <w:t>1600,0</w:t>
            </w:r>
          </w:p>
          <w:p w:rsidR="000F4CEA" w:rsidRPr="00D9604C" w:rsidRDefault="000F4CEA" w:rsidP="00164A47">
            <w:pPr>
              <w:tabs>
                <w:tab w:val="left" w:pos="1905"/>
              </w:tabs>
              <w:jc w:val="center"/>
              <w:rPr>
                <w:sz w:val="22"/>
                <w:szCs w:val="22"/>
                <w:lang w:val="uk-UA"/>
              </w:rPr>
            </w:pPr>
          </w:p>
          <w:p w:rsidR="000F4CEA" w:rsidRPr="00D9604C" w:rsidRDefault="000F4CEA" w:rsidP="00164A47">
            <w:pPr>
              <w:tabs>
                <w:tab w:val="left" w:pos="1905"/>
              </w:tabs>
              <w:jc w:val="center"/>
              <w:rPr>
                <w:sz w:val="22"/>
                <w:szCs w:val="22"/>
                <w:lang w:val="uk-UA"/>
              </w:rPr>
            </w:pPr>
            <w:r w:rsidRPr="00D9604C">
              <w:rPr>
                <w:sz w:val="22"/>
                <w:szCs w:val="22"/>
                <w:lang w:val="uk-UA"/>
              </w:rPr>
              <w:t>100,0</w:t>
            </w:r>
          </w:p>
        </w:tc>
      </w:tr>
      <w:tr w:rsidR="000F4CEA" w:rsidRPr="00B243CD" w:rsidTr="00AD7D91">
        <w:tc>
          <w:tcPr>
            <w:tcW w:w="7195" w:type="dxa"/>
          </w:tcPr>
          <w:p w:rsidR="000F4CEA" w:rsidRPr="00D9604C" w:rsidRDefault="000F4CEA" w:rsidP="00164A47">
            <w:pPr>
              <w:tabs>
                <w:tab w:val="left" w:pos="1905"/>
              </w:tabs>
              <w:jc w:val="both"/>
              <w:rPr>
                <w:sz w:val="22"/>
                <w:szCs w:val="22"/>
                <w:lang w:val="uk-UA"/>
              </w:rPr>
            </w:pPr>
            <w:r w:rsidRPr="00D9604C">
              <w:rPr>
                <w:sz w:val="22"/>
                <w:szCs w:val="22"/>
                <w:lang w:val="uk-UA"/>
              </w:rPr>
              <w:t>Ремонт спортивної зали:</w:t>
            </w:r>
          </w:p>
        </w:tc>
        <w:tc>
          <w:tcPr>
            <w:tcW w:w="2269" w:type="dxa"/>
            <w:vAlign w:val="center"/>
          </w:tcPr>
          <w:p w:rsidR="000F4CEA" w:rsidRPr="00D9604C" w:rsidRDefault="000F4CEA" w:rsidP="00164A47">
            <w:pPr>
              <w:tabs>
                <w:tab w:val="left" w:pos="1905"/>
              </w:tabs>
              <w:jc w:val="center"/>
              <w:rPr>
                <w:sz w:val="22"/>
                <w:szCs w:val="22"/>
                <w:lang w:val="uk-UA"/>
              </w:rPr>
            </w:pPr>
            <w:r w:rsidRPr="00D9604C">
              <w:rPr>
                <w:sz w:val="22"/>
                <w:szCs w:val="22"/>
                <w:lang w:val="uk-UA"/>
              </w:rPr>
              <w:t>2000,0</w:t>
            </w:r>
          </w:p>
        </w:tc>
      </w:tr>
      <w:tr w:rsidR="000F4CEA" w:rsidRPr="00B243CD" w:rsidTr="00AD7D91">
        <w:tc>
          <w:tcPr>
            <w:tcW w:w="7195" w:type="dxa"/>
          </w:tcPr>
          <w:p w:rsidR="000F4CEA" w:rsidRPr="00D9604C" w:rsidRDefault="000F4CEA" w:rsidP="00164A47">
            <w:pPr>
              <w:tabs>
                <w:tab w:val="left" w:pos="1905"/>
              </w:tabs>
              <w:jc w:val="both"/>
              <w:rPr>
                <w:sz w:val="22"/>
                <w:szCs w:val="22"/>
                <w:lang w:val="uk-UA"/>
              </w:rPr>
            </w:pPr>
            <w:r w:rsidRPr="00D9604C">
              <w:rPr>
                <w:sz w:val="22"/>
                <w:szCs w:val="22"/>
                <w:lang w:val="uk-UA"/>
              </w:rPr>
              <w:t xml:space="preserve">Ремонт туалетів на І та ІІ поверсі </w:t>
            </w:r>
          </w:p>
        </w:tc>
        <w:tc>
          <w:tcPr>
            <w:tcW w:w="2269" w:type="dxa"/>
            <w:vAlign w:val="center"/>
          </w:tcPr>
          <w:p w:rsidR="000F4CEA" w:rsidRPr="00D9604C" w:rsidRDefault="000F4CEA" w:rsidP="00164A47">
            <w:pPr>
              <w:tabs>
                <w:tab w:val="left" w:pos="1905"/>
              </w:tabs>
              <w:jc w:val="center"/>
              <w:rPr>
                <w:sz w:val="22"/>
                <w:szCs w:val="22"/>
                <w:lang w:val="uk-UA"/>
              </w:rPr>
            </w:pPr>
            <w:r w:rsidRPr="00D9604C">
              <w:rPr>
                <w:sz w:val="22"/>
                <w:szCs w:val="22"/>
                <w:lang w:val="uk-UA"/>
              </w:rPr>
              <w:t>800,0</w:t>
            </w:r>
          </w:p>
        </w:tc>
      </w:tr>
      <w:tr w:rsidR="000F4CEA" w:rsidRPr="00B243CD" w:rsidTr="00AD7D91">
        <w:tc>
          <w:tcPr>
            <w:tcW w:w="7195" w:type="dxa"/>
          </w:tcPr>
          <w:p w:rsidR="000F4CEA" w:rsidRPr="00D9604C" w:rsidRDefault="000F4CEA" w:rsidP="00164A47">
            <w:pPr>
              <w:tabs>
                <w:tab w:val="left" w:pos="1905"/>
              </w:tabs>
              <w:jc w:val="center"/>
              <w:rPr>
                <w:b/>
                <w:sz w:val="22"/>
                <w:szCs w:val="22"/>
                <w:lang w:val="uk-UA"/>
              </w:rPr>
            </w:pPr>
            <w:proofErr w:type="spellStart"/>
            <w:r w:rsidRPr="00D9604C">
              <w:rPr>
                <w:b/>
                <w:sz w:val="22"/>
                <w:szCs w:val="22"/>
                <w:lang w:val="uk-UA"/>
              </w:rPr>
              <w:lastRenderedPageBreak/>
              <w:t>Люботинська</w:t>
            </w:r>
            <w:proofErr w:type="spellEnd"/>
            <w:r w:rsidRPr="00D9604C">
              <w:rPr>
                <w:b/>
                <w:sz w:val="22"/>
                <w:szCs w:val="22"/>
                <w:lang w:val="uk-UA"/>
              </w:rPr>
              <w:t xml:space="preserve"> ЗОШ № 3</w:t>
            </w:r>
          </w:p>
        </w:tc>
        <w:tc>
          <w:tcPr>
            <w:tcW w:w="2269" w:type="dxa"/>
          </w:tcPr>
          <w:p w:rsidR="000F4CEA" w:rsidRPr="00D9604C" w:rsidRDefault="000F4CEA" w:rsidP="00164A47">
            <w:pPr>
              <w:tabs>
                <w:tab w:val="left" w:pos="1905"/>
              </w:tabs>
              <w:jc w:val="center"/>
              <w:rPr>
                <w:b/>
                <w:sz w:val="22"/>
                <w:szCs w:val="22"/>
                <w:lang w:val="uk-UA"/>
              </w:rPr>
            </w:pPr>
            <w:r w:rsidRPr="00D9604C">
              <w:rPr>
                <w:b/>
                <w:sz w:val="22"/>
                <w:szCs w:val="22"/>
                <w:lang w:val="uk-UA"/>
              </w:rPr>
              <w:t>3600,0</w:t>
            </w:r>
          </w:p>
        </w:tc>
      </w:tr>
      <w:tr w:rsidR="000F4CEA" w:rsidRPr="00B243CD" w:rsidTr="00AD7D91">
        <w:tc>
          <w:tcPr>
            <w:tcW w:w="7195" w:type="dxa"/>
          </w:tcPr>
          <w:p w:rsidR="000F4CEA" w:rsidRPr="00D9604C" w:rsidRDefault="000F4CEA" w:rsidP="00164A47">
            <w:pPr>
              <w:rPr>
                <w:sz w:val="22"/>
                <w:szCs w:val="22"/>
                <w:lang w:val="uk-UA"/>
              </w:rPr>
            </w:pPr>
            <w:r w:rsidRPr="00D9604C">
              <w:rPr>
                <w:sz w:val="22"/>
                <w:szCs w:val="22"/>
                <w:lang w:val="uk-UA"/>
              </w:rPr>
              <w:t xml:space="preserve">Капітальний ремонт </w:t>
            </w:r>
            <w:proofErr w:type="spellStart"/>
            <w:r w:rsidRPr="00D9604C">
              <w:rPr>
                <w:sz w:val="22"/>
                <w:szCs w:val="22"/>
                <w:lang w:val="uk-UA"/>
              </w:rPr>
              <w:t>електрощитової</w:t>
            </w:r>
            <w:proofErr w:type="spellEnd"/>
            <w:r w:rsidRPr="00D9604C">
              <w:rPr>
                <w:sz w:val="22"/>
                <w:szCs w:val="22"/>
                <w:lang w:val="uk-UA"/>
              </w:rPr>
              <w:t xml:space="preserve"> </w:t>
            </w:r>
          </w:p>
        </w:tc>
        <w:tc>
          <w:tcPr>
            <w:tcW w:w="2269" w:type="dxa"/>
          </w:tcPr>
          <w:p w:rsidR="000F4CEA" w:rsidRPr="00D9604C" w:rsidRDefault="000F4CEA" w:rsidP="00164A47">
            <w:pPr>
              <w:widowControl w:val="0"/>
              <w:tabs>
                <w:tab w:val="left" w:pos="0"/>
              </w:tabs>
              <w:autoSpaceDE w:val="0"/>
              <w:autoSpaceDN w:val="0"/>
              <w:adjustRightInd w:val="0"/>
              <w:jc w:val="center"/>
              <w:rPr>
                <w:sz w:val="22"/>
                <w:szCs w:val="22"/>
                <w:lang w:val="uk-UA"/>
              </w:rPr>
            </w:pPr>
            <w:r w:rsidRPr="00D9604C">
              <w:rPr>
                <w:sz w:val="22"/>
                <w:szCs w:val="22"/>
                <w:lang w:val="uk-UA"/>
              </w:rPr>
              <w:t>550,0</w:t>
            </w:r>
          </w:p>
        </w:tc>
      </w:tr>
      <w:tr w:rsidR="000F4CEA" w:rsidRPr="00B243CD" w:rsidTr="00AD7D91">
        <w:tc>
          <w:tcPr>
            <w:tcW w:w="7195" w:type="dxa"/>
          </w:tcPr>
          <w:p w:rsidR="000F4CEA" w:rsidRPr="00D9604C" w:rsidRDefault="000F4CEA" w:rsidP="00164A47">
            <w:pPr>
              <w:rPr>
                <w:sz w:val="22"/>
                <w:szCs w:val="22"/>
                <w:lang w:val="uk-UA"/>
              </w:rPr>
            </w:pPr>
            <w:r w:rsidRPr="00D9604C">
              <w:rPr>
                <w:sz w:val="22"/>
                <w:szCs w:val="22"/>
                <w:lang w:val="uk-UA"/>
              </w:rPr>
              <w:t xml:space="preserve">Капітальний ремонт їдальні та харчоблоку </w:t>
            </w:r>
          </w:p>
        </w:tc>
        <w:tc>
          <w:tcPr>
            <w:tcW w:w="2269" w:type="dxa"/>
          </w:tcPr>
          <w:p w:rsidR="000F4CEA" w:rsidRPr="00D9604C" w:rsidRDefault="000F4CEA" w:rsidP="00164A47">
            <w:pPr>
              <w:widowControl w:val="0"/>
              <w:tabs>
                <w:tab w:val="left" w:pos="0"/>
              </w:tabs>
              <w:autoSpaceDE w:val="0"/>
              <w:autoSpaceDN w:val="0"/>
              <w:adjustRightInd w:val="0"/>
              <w:jc w:val="center"/>
              <w:rPr>
                <w:sz w:val="22"/>
                <w:szCs w:val="22"/>
                <w:lang w:val="uk-UA"/>
              </w:rPr>
            </w:pPr>
            <w:r w:rsidRPr="00D9604C">
              <w:rPr>
                <w:sz w:val="22"/>
                <w:szCs w:val="22"/>
                <w:lang w:val="uk-UA"/>
              </w:rPr>
              <w:t>750,0</w:t>
            </w:r>
          </w:p>
        </w:tc>
      </w:tr>
      <w:tr w:rsidR="000F4CEA" w:rsidRPr="00B243CD" w:rsidTr="00AD7D91">
        <w:tc>
          <w:tcPr>
            <w:tcW w:w="7195" w:type="dxa"/>
          </w:tcPr>
          <w:p w:rsidR="000F4CEA" w:rsidRPr="00D9604C" w:rsidRDefault="000F4CEA" w:rsidP="00164A47">
            <w:pPr>
              <w:rPr>
                <w:sz w:val="22"/>
                <w:szCs w:val="22"/>
                <w:lang w:val="uk-UA"/>
              </w:rPr>
            </w:pPr>
            <w:r w:rsidRPr="00D9604C">
              <w:rPr>
                <w:sz w:val="22"/>
                <w:szCs w:val="22"/>
                <w:lang w:val="uk-UA"/>
              </w:rPr>
              <w:t xml:space="preserve">Утеплення фасаду будівлі </w:t>
            </w:r>
          </w:p>
        </w:tc>
        <w:tc>
          <w:tcPr>
            <w:tcW w:w="2269" w:type="dxa"/>
          </w:tcPr>
          <w:p w:rsidR="000F4CEA" w:rsidRPr="00D9604C" w:rsidRDefault="000F4CEA" w:rsidP="00164A47">
            <w:pPr>
              <w:widowControl w:val="0"/>
              <w:tabs>
                <w:tab w:val="left" w:pos="0"/>
              </w:tabs>
              <w:autoSpaceDE w:val="0"/>
              <w:autoSpaceDN w:val="0"/>
              <w:adjustRightInd w:val="0"/>
              <w:jc w:val="center"/>
              <w:rPr>
                <w:sz w:val="22"/>
                <w:szCs w:val="22"/>
                <w:lang w:val="uk-UA"/>
              </w:rPr>
            </w:pPr>
            <w:r w:rsidRPr="00D9604C">
              <w:rPr>
                <w:sz w:val="22"/>
                <w:szCs w:val="22"/>
                <w:lang w:val="uk-UA"/>
              </w:rPr>
              <w:t>2300,0</w:t>
            </w:r>
          </w:p>
        </w:tc>
      </w:tr>
      <w:tr w:rsidR="000F4CEA" w:rsidRPr="00B243CD" w:rsidTr="00AD7D91">
        <w:tc>
          <w:tcPr>
            <w:tcW w:w="7195" w:type="dxa"/>
          </w:tcPr>
          <w:p w:rsidR="000F4CEA" w:rsidRPr="00D9604C" w:rsidRDefault="000F4CEA" w:rsidP="00164A47">
            <w:pPr>
              <w:jc w:val="center"/>
              <w:rPr>
                <w:sz w:val="22"/>
                <w:szCs w:val="22"/>
                <w:lang w:val="uk-UA"/>
              </w:rPr>
            </w:pPr>
            <w:proofErr w:type="spellStart"/>
            <w:r w:rsidRPr="00D9604C">
              <w:rPr>
                <w:b/>
                <w:sz w:val="22"/>
                <w:szCs w:val="22"/>
                <w:lang w:val="uk-UA"/>
              </w:rPr>
              <w:t>Люботинська</w:t>
            </w:r>
            <w:proofErr w:type="spellEnd"/>
            <w:r w:rsidRPr="00D9604C">
              <w:rPr>
                <w:b/>
                <w:sz w:val="22"/>
                <w:szCs w:val="22"/>
                <w:lang w:val="uk-UA"/>
              </w:rPr>
              <w:t xml:space="preserve"> ЗОШ № 4</w:t>
            </w:r>
          </w:p>
        </w:tc>
        <w:tc>
          <w:tcPr>
            <w:tcW w:w="2269" w:type="dxa"/>
          </w:tcPr>
          <w:p w:rsidR="000F4CEA" w:rsidRPr="00D9604C" w:rsidRDefault="000F4CEA" w:rsidP="00164A47">
            <w:pPr>
              <w:widowControl w:val="0"/>
              <w:tabs>
                <w:tab w:val="left" w:pos="0"/>
              </w:tabs>
              <w:autoSpaceDE w:val="0"/>
              <w:autoSpaceDN w:val="0"/>
              <w:adjustRightInd w:val="0"/>
              <w:jc w:val="center"/>
              <w:rPr>
                <w:b/>
                <w:sz w:val="22"/>
                <w:szCs w:val="22"/>
                <w:lang w:val="uk-UA"/>
              </w:rPr>
            </w:pPr>
            <w:r w:rsidRPr="00D9604C">
              <w:rPr>
                <w:b/>
                <w:sz w:val="22"/>
                <w:szCs w:val="22"/>
                <w:lang w:val="uk-UA"/>
              </w:rPr>
              <w:t>2150,0</w:t>
            </w:r>
          </w:p>
        </w:tc>
      </w:tr>
      <w:tr w:rsidR="000F4CEA" w:rsidRPr="00B243CD" w:rsidTr="00AD7D91">
        <w:tc>
          <w:tcPr>
            <w:tcW w:w="7195" w:type="dxa"/>
          </w:tcPr>
          <w:p w:rsidR="000F4CEA" w:rsidRPr="00D9604C" w:rsidRDefault="000F4CEA" w:rsidP="00164A47">
            <w:pPr>
              <w:rPr>
                <w:sz w:val="22"/>
                <w:szCs w:val="22"/>
                <w:lang w:val="uk-UA"/>
              </w:rPr>
            </w:pPr>
            <w:r w:rsidRPr="00D9604C">
              <w:rPr>
                <w:sz w:val="22"/>
                <w:szCs w:val="22"/>
                <w:lang w:val="uk-UA"/>
              </w:rPr>
              <w:t xml:space="preserve">Утеплення фасаду будівлі </w:t>
            </w:r>
          </w:p>
        </w:tc>
        <w:tc>
          <w:tcPr>
            <w:tcW w:w="2269" w:type="dxa"/>
          </w:tcPr>
          <w:p w:rsidR="000F4CEA" w:rsidRPr="00D9604C" w:rsidRDefault="000F4CEA" w:rsidP="00164A47">
            <w:pPr>
              <w:widowControl w:val="0"/>
              <w:tabs>
                <w:tab w:val="left" w:pos="0"/>
              </w:tabs>
              <w:autoSpaceDE w:val="0"/>
              <w:autoSpaceDN w:val="0"/>
              <w:adjustRightInd w:val="0"/>
              <w:jc w:val="center"/>
              <w:rPr>
                <w:sz w:val="22"/>
                <w:szCs w:val="22"/>
                <w:lang w:val="uk-UA"/>
              </w:rPr>
            </w:pPr>
            <w:r w:rsidRPr="00D9604C">
              <w:rPr>
                <w:sz w:val="22"/>
                <w:szCs w:val="22"/>
                <w:lang w:val="uk-UA"/>
              </w:rPr>
              <w:t xml:space="preserve">1200,0 </w:t>
            </w:r>
          </w:p>
        </w:tc>
      </w:tr>
      <w:tr w:rsidR="000F4CEA" w:rsidRPr="00B243CD" w:rsidTr="00AD7D91">
        <w:tc>
          <w:tcPr>
            <w:tcW w:w="7195" w:type="dxa"/>
          </w:tcPr>
          <w:p w:rsidR="000F4CEA" w:rsidRPr="00D9604C" w:rsidRDefault="000F4CEA" w:rsidP="00164A47">
            <w:pPr>
              <w:rPr>
                <w:sz w:val="22"/>
                <w:szCs w:val="22"/>
                <w:lang w:val="uk-UA"/>
              </w:rPr>
            </w:pPr>
            <w:r w:rsidRPr="00D9604C">
              <w:rPr>
                <w:sz w:val="22"/>
                <w:szCs w:val="22"/>
                <w:lang w:val="uk-UA"/>
              </w:rPr>
              <w:t xml:space="preserve">Капітальний ремонт  їдальні </w:t>
            </w:r>
          </w:p>
        </w:tc>
        <w:tc>
          <w:tcPr>
            <w:tcW w:w="2269" w:type="dxa"/>
          </w:tcPr>
          <w:p w:rsidR="000F4CEA" w:rsidRPr="00D9604C" w:rsidRDefault="000F4CEA" w:rsidP="00164A47">
            <w:pPr>
              <w:widowControl w:val="0"/>
              <w:tabs>
                <w:tab w:val="left" w:pos="0"/>
              </w:tabs>
              <w:autoSpaceDE w:val="0"/>
              <w:autoSpaceDN w:val="0"/>
              <w:adjustRightInd w:val="0"/>
              <w:jc w:val="center"/>
              <w:rPr>
                <w:sz w:val="22"/>
                <w:szCs w:val="22"/>
                <w:lang w:val="uk-UA"/>
              </w:rPr>
            </w:pPr>
            <w:r w:rsidRPr="00D9604C">
              <w:rPr>
                <w:sz w:val="22"/>
                <w:szCs w:val="22"/>
                <w:lang w:val="uk-UA"/>
              </w:rPr>
              <w:t xml:space="preserve">950,0 </w:t>
            </w:r>
          </w:p>
        </w:tc>
      </w:tr>
      <w:tr w:rsidR="000F4CEA" w:rsidRPr="00B243CD" w:rsidTr="00AD7D91">
        <w:tc>
          <w:tcPr>
            <w:tcW w:w="7195" w:type="dxa"/>
          </w:tcPr>
          <w:p w:rsidR="000F4CEA" w:rsidRPr="00D9604C" w:rsidRDefault="000F4CEA" w:rsidP="00164A47">
            <w:pPr>
              <w:jc w:val="center"/>
              <w:rPr>
                <w:b/>
                <w:sz w:val="22"/>
                <w:szCs w:val="22"/>
                <w:lang w:val="uk-UA"/>
              </w:rPr>
            </w:pPr>
            <w:proofErr w:type="spellStart"/>
            <w:r w:rsidRPr="00D9604C">
              <w:rPr>
                <w:b/>
                <w:sz w:val="22"/>
                <w:szCs w:val="22"/>
                <w:lang w:val="uk-UA"/>
              </w:rPr>
              <w:t>Люботинська</w:t>
            </w:r>
            <w:proofErr w:type="spellEnd"/>
            <w:r w:rsidRPr="00D9604C">
              <w:rPr>
                <w:b/>
                <w:sz w:val="22"/>
                <w:szCs w:val="22"/>
                <w:lang w:val="uk-UA"/>
              </w:rPr>
              <w:t xml:space="preserve"> гімназія   № 5</w:t>
            </w:r>
          </w:p>
        </w:tc>
        <w:tc>
          <w:tcPr>
            <w:tcW w:w="2269" w:type="dxa"/>
          </w:tcPr>
          <w:p w:rsidR="000F4CEA" w:rsidRPr="00D9604C" w:rsidRDefault="000F4CEA" w:rsidP="00164A47">
            <w:pPr>
              <w:widowControl w:val="0"/>
              <w:tabs>
                <w:tab w:val="left" w:pos="0"/>
              </w:tabs>
              <w:autoSpaceDE w:val="0"/>
              <w:autoSpaceDN w:val="0"/>
              <w:adjustRightInd w:val="0"/>
              <w:jc w:val="center"/>
              <w:rPr>
                <w:b/>
                <w:sz w:val="22"/>
                <w:szCs w:val="22"/>
                <w:lang w:val="uk-UA"/>
              </w:rPr>
            </w:pPr>
            <w:r w:rsidRPr="00D9604C">
              <w:rPr>
                <w:b/>
                <w:sz w:val="22"/>
                <w:szCs w:val="22"/>
                <w:lang w:val="uk-UA"/>
              </w:rPr>
              <w:t>1200,0</w:t>
            </w:r>
          </w:p>
        </w:tc>
      </w:tr>
      <w:tr w:rsidR="000F4CEA" w:rsidRPr="00B243CD" w:rsidTr="00AD7D91">
        <w:tc>
          <w:tcPr>
            <w:tcW w:w="7195" w:type="dxa"/>
          </w:tcPr>
          <w:p w:rsidR="000F4CEA" w:rsidRPr="00D9604C" w:rsidRDefault="000F4CEA" w:rsidP="00164A47">
            <w:pPr>
              <w:widowControl w:val="0"/>
              <w:tabs>
                <w:tab w:val="left" w:pos="0"/>
              </w:tabs>
              <w:autoSpaceDE w:val="0"/>
              <w:autoSpaceDN w:val="0"/>
              <w:adjustRightInd w:val="0"/>
              <w:jc w:val="both"/>
              <w:rPr>
                <w:sz w:val="22"/>
                <w:szCs w:val="22"/>
                <w:lang w:val="uk-UA" w:eastAsia="en-US"/>
              </w:rPr>
            </w:pPr>
            <w:r w:rsidRPr="00D9604C">
              <w:rPr>
                <w:sz w:val="22"/>
                <w:szCs w:val="22"/>
                <w:lang w:val="uk-UA" w:eastAsia="en-US"/>
              </w:rPr>
              <w:t xml:space="preserve">Капітальний ремонт їдальні </w:t>
            </w:r>
          </w:p>
        </w:tc>
        <w:tc>
          <w:tcPr>
            <w:tcW w:w="2269" w:type="dxa"/>
          </w:tcPr>
          <w:p w:rsidR="000F4CEA" w:rsidRPr="00D9604C" w:rsidRDefault="000F4CEA" w:rsidP="00164A47">
            <w:pPr>
              <w:widowControl w:val="0"/>
              <w:tabs>
                <w:tab w:val="left" w:pos="0"/>
              </w:tabs>
              <w:autoSpaceDE w:val="0"/>
              <w:autoSpaceDN w:val="0"/>
              <w:adjustRightInd w:val="0"/>
              <w:jc w:val="center"/>
              <w:rPr>
                <w:sz w:val="22"/>
                <w:szCs w:val="22"/>
                <w:lang w:val="uk-UA" w:eastAsia="en-US"/>
              </w:rPr>
            </w:pPr>
            <w:r w:rsidRPr="00D9604C">
              <w:rPr>
                <w:sz w:val="22"/>
                <w:szCs w:val="22"/>
                <w:lang w:val="uk-UA" w:eastAsia="en-US"/>
              </w:rPr>
              <w:t>500,0</w:t>
            </w:r>
          </w:p>
        </w:tc>
      </w:tr>
      <w:tr w:rsidR="000F4CEA" w:rsidRPr="00B243CD" w:rsidTr="00AD7D91">
        <w:tc>
          <w:tcPr>
            <w:tcW w:w="7195" w:type="dxa"/>
          </w:tcPr>
          <w:p w:rsidR="000F4CEA" w:rsidRPr="00D9604C" w:rsidRDefault="000F4CEA" w:rsidP="00164A47">
            <w:pPr>
              <w:widowControl w:val="0"/>
              <w:tabs>
                <w:tab w:val="left" w:pos="0"/>
              </w:tabs>
              <w:autoSpaceDE w:val="0"/>
              <w:autoSpaceDN w:val="0"/>
              <w:adjustRightInd w:val="0"/>
              <w:jc w:val="both"/>
              <w:rPr>
                <w:sz w:val="22"/>
                <w:szCs w:val="22"/>
                <w:lang w:val="uk-UA" w:eastAsia="en-US"/>
              </w:rPr>
            </w:pPr>
            <w:r w:rsidRPr="00D9604C">
              <w:rPr>
                <w:sz w:val="22"/>
                <w:szCs w:val="22"/>
                <w:lang w:val="uk-UA" w:eastAsia="en-US"/>
              </w:rPr>
              <w:t xml:space="preserve">Заміна покрівель будівлі закладу освіти (основної будівлі та корпус початкової школи) </w:t>
            </w:r>
          </w:p>
        </w:tc>
        <w:tc>
          <w:tcPr>
            <w:tcW w:w="2269" w:type="dxa"/>
          </w:tcPr>
          <w:p w:rsidR="000F4CEA" w:rsidRPr="00D9604C" w:rsidRDefault="000F4CEA" w:rsidP="00164A47">
            <w:pPr>
              <w:widowControl w:val="0"/>
              <w:tabs>
                <w:tab w:val="left" w:pos="0"/>
              </w:tabs>
              <w:autoSpaceDE w:val="0"/>
              <w:autoSpaceDN w:val="0"/>
              <w:adjustRightInd w:val="0"/>
              <w:jc w:val="center"/>
              <w:rPr>
                <w:sz w:val="22"/>
                <w:szCs w:val="22"/>
                <w:lang w:val="uk-UA" w:eastAsia="en-US"/>
              </w:rPr>
            </w:pPr>
            <w:r w:rsidRPr="00D9604C">
              <w:rPr>
                <w:sz w:val="22"/>
                <w:szCs w:val="22"/>
                <w:lang w:val="uk-UA" w:eastAsia="en-US"/>
              </w:rPr>
              <w:t>700,0</w:t>
            </w:r>
          </w:p>
        </w:tc>
      </w:tr>
      <w:tr w:rsidR="000F4CEA" w:rsidRPr="00B243CD" w:rsidTr="00AD7D91">
        <w:tc>
          <w:tcPr>
            <w:tcW w:w="7195" w:type="dxa"/>
          </w:tcPr>
          <w:p w:rsidR="000F4CEA" w:rsidRPr="00D9604C" w:rsidRDefault="000F4CEA" w:rsidP="00164A47">
            <w:pPr>
              <w:widowControl w:val="0"/>
              <w:tabs>
                <w:tab w:val="left" w:pos="0"/>
              </w:tabs>
              <w:autoSpaceDE w:val="0"/>
              <w:autoSpaceDN w:val="0"/>
              <w:adjustRightInd w:val="0"/>
              <w:jc w:val="center"/>
              <w:rPr>
                <w:sz w:val="22"/>
                <w:szCs w:val="22"/>
                <w:lang w:val="uk-UA" w:eastAsia="en-US"/>
              </w:rPr>
            </w:pPr>
            <w:proofErr w:type="spellStart"/>
            <w:r w:rsidRPr="00D9604C">
              <w:rPr>
                <w:b/>
                <w:sz w:val="22"/>
                <w:szCs w:val="22"/>
                <w:lang w:val="uk-UA" w:eastAsia="en-US"/>
              </w:rPr>
              <w:t>Караванська</w:t>
            </w:r>
            <w:proofErr w:type="spellEnd"/>
            <w:r w:rsidRPr="00D9604C">
              <w:rPr>
                <w:b/>
                <w:sz w:val="22"/>
                <w:szCs w:val="22"/>
                <w:lang w:val="uk-UA" w:eastAsia="en-US"/>
              </w:rPr>
              <w:t xml:space="preserve"> гімназія</w:t>
            </w:r>
          </w:p>
        </w:tc>
        <w:tc>
          <w:tcPr>
            <w:tcW w:w="2269" w:type="dxa"/>
          </w:tcPr>
          <w:p w:rsidR="000F4CEA" w:rsidRPr="00D9604C" w:rsidRDefault="000F4CEA" w:rsidP="00164A47">
            <w:pPr>
              <w:widowControl w:val="0"/>
              <w:tabs>
                <w:tab w:val="left" w:pos="0"/>
              </w:tabs>
              <w:autoSpaceDE w:val="0"/>
              <w:autoSpaceDN w:val="0"/>
              <w:adjustRightInd w:val="0"/>
              <w:jc w:val="center"/>
              <w:rPr>
                <w:b/>
                <w:sz w:val="22"/>
                <w:szCs w:val="22"/>
                <w:lang w:val="uk-UA" w:eastAsia="en-US"/>
              </w:rPr>
            </w:pPr>
            <w:r w:rsidRPr="00D9604C">
              <w:rPr>
                <w:b/>
                <w:sz w:val="22"/>
                <w:szCs w:val="22"/>
                <w:lang w:val="uk-UA"/>
              </w:rPr>
              <w:t>470,0</w:t>
            </w:r>
          </w:p>
        </w:tc>
      </w:tr>
      <w:tr w:rsidR="000F4CEA" w:rsidRPr="00B243CD" w:rsidTr="00AD7D91">
        <w:tc>
          <w:tcPr>
            <w:tcW w:w="7195" w:type="dxa"/>
          </w:tcPr>
          <w:p w:rsidR="000F4CEA" w:rsidRPr="00D9604C" w:rsidRDefault="000F4CEA" w:rsidP="00164A47">
            <w:pPr>
              <w:widowControl w:val="0"/>
              <w:tabs>
                <w:tab w:val="left" w:pos="0"/>
              </w:tabs>
              <w:autoSpaceDE w:val="0"/>
              <w:autoSpaceDN w:val="0"/>
              <w:adjustRightInd w:val="0"/>
              <w:jc w:val="both"/>
              <w:rPr>
                <w:sz w:val="22"/>
                <w:szCs w:val="22"/>
                <w:lang w:val="uk-UA" w:eastAsia="en-US"/>
              </w:rPr>
            </w:pPr>
            <w:r w:rsidRPr="00D9604C">
              <w:rPr>
                <w:sz w:val="22"/>
                <w:szCs w:val="22"/>
                <w:lang w:val="uk-UA" w:eastAsia="en-US"/>
              </w:rPr>
              <w:t xml:space="preserve">Встановлення настінних жолобів, водостічних труб та вимощення навколо будівлі закладу ( 240 м 2) </w:t>
            </w:r>
          </w:p>
          <w:p w:rsidR="000F4CEA" w:rsidRPr="00D9604C" w:rsidRDefault="000F4CEA" w:rsidP="00164A47">
            <w:pPr>
              <w:widowControl w:val="0"/>
              <w:tabs>
                <w:tab w:val="left" w:pos="0"/>
              </w:tabs>
              <w:autoSpaceDE w:val="0"/>
              <w:autoSpaceDN w:val="0"/>
              <w:adjustRightInd w:val="0"/>
              <w:jc w:val="both"/>
              <w:rPr>
                <w:sz w:val="22"/>
                <w:szCs w:val="22"/>
                <w:lang w:val="uk-UA"/>
              </w:rPr>
            </w:pPr>
          </w:p>
        </w:tc>
        <w:tc>
          <w:tcPr>
            <w:tcW w:w="2269" w:type="dxa"/>
          </w:tcPr>
          <w:p w:rsidR="000F4CEA" w:rsidRPr="00D9604C" w:rsidRDefault="000F4CEA" w:rsidP="00164A47">
            <w:pPr>
              <w:widowControl w:val="0"/>
              <w:tabs>
                <w:tab w:val="left" w:pos="0"/>
              </w:tabs>
              <w:autoSpaceDE w:val="0"/>
              <w:autoSpaceDN w:val="0"/>
              <w:adjustRightInd w:val="0"/>
              <w:jc w:val="center"/>
              <w:rPr>
                <w:sz w:val="22"/>
                <w:szCs w:val="22"/>
                <w:lang w:val="uk-UA"/>
              </w:rPr>
            </w:pPr>
            <w:r w:rsidRPr="00D9604C">
              <w:rPr>
                <w:sz w:val="22"/>
                <w:szCs w:val="22"/>
                <w:lang w:val="uk-UA"/>
              </w:rPr>
              <w:t>470,0</w:t>
            </w:r>
          </w:p>
        </w:tc>
      </w:tr>
      <w:tr w:rsidR="00B52E4D" w:rsidRPr="00B243CD" w:rsidTr="00AD7D91">
        <w:tc>
          <w:tcPr>
            <w:tcW w:w="7195" w:type="dxa"/>
          </w:tcPr>
          <w:p w:rsidR="00B52E4D" w:rsidRPr="00D9604C" w:rsidRDefault="00B52E4D" w:rsidP="00164A47">
            <w:pPr>
              <w:widowControl w:val="0"/>
              <w:tabs>
                <w:tab w:val="left" w:pos="0"/>
              </w:tabs>
              <w:autoSpaceDE w:val="0"/>
              <w:autoSpaceDN w:val="0"/>
              <w:adjustRightInd w:val="0"/>
              <w:jc w:val="center"/>
              <w:rPr>
                <w:b/>
                <w:sz w:val="22"/>
                <w:szCs w:val="22"/>
                <w:lang w:val="uk-UA" w:eastAsia="en-US"/>
              </w:rPr>
            </w:pPr>
            <w:proofErr w:type="spellStart"/>
            <w:r w:rsidRPr="00D9604C">
              <w:rPr>
                <w:b/>
                <w:sz w:val="22"/>
                <w:szCs w:val="22"/>
                <w:lang w:val="uk-UA" w:eastAsia="en-US"/>
              </w:rPr>
              <w:t>Манченківська</w:t>
            </w:r>
            <w:proofErr w:type="spellEnd"/>
            <w:r w:rsidRPr="00D9604C">
              <w:rPr>
                <w:b/>
                <w:sz w:val="22"/>
                <w:szCs w:val="22"/>
                <w:lang w:val="uk-UA" w:eastAsia="en-US"/>
              </w:rPr>
              <w:t xml:space="preserve"> ЗОШ</w:t>
            </w:r>
          </w:p>
        </w:tc>
        <w:tc>
          <w:tcPr>
            <w:tcW w:w="2269" w:type="dxa"/>
          </w:tcPr>
          <w:p w:rsidR="00B52E4D" w:rsidRPr="00D9604C" w:rsidRDefault="00B52E4D" w:rsidP="00164A47">
            <w:pPr>
              <w:widowControl w:val="0"/>
              <w:tabs>
                <w:tab w:val="left" w:pos="0"/>
              </w:tabs>
              <w:autoSpaceDE w:val="0"/>
              <w:autoSpaceDN w:val="0"/>
              <w:adjustRightInd w:val="0"/>
              <w:jc w:val="center"/>
              <w:rPr>
                <w:b/>
                <w:sz w:val="22"/>
                <w:szCs w:val="22"/>
                <w:lang w:val="uk-UA"/>
              </w:rPr>
            </w:pPr>
            <w:r w:rsidRPr="00D9604C">
              <w:rPr>
                <w:b/>
                <w:sz w:val="22"/>
                <w:szCs w:val="22"/>
                <w:lang w:val="uk-UA"/>
              </w:rPr>
              <w:t>1500,0</w:t>
            </w:r>
          </w:p>
        </w:tc>
      </w:tr>
      <w:tr w:rsidR="00B52E4D" w:rsidRPr="00B243CD" w:rsidTr="00AD7D91">
        <w:tc>
          <w:tcPr>
            <w:tcW w:w="7195" w:type="dxa"/>
          </w:tcPr>
          <w:p w:rsidR="00B52E4D" w:rsidRPr="00D9604C" w:rsidRDefault="00B52E4D" w:rsidP="00164A47">
            <w:pPr>
              <w:widowControl w:val="0"/>
              <w:tabs>
                <w:tab w:val="left" w:pos="0"/>
              </w:tabs>
              <w:autoSpaceDE w:val="0"/>
              <w:autoSpaceDN w:val="0"/>
              <w:adjustRightInd w:val="0"/>
              <w:jc w:val="both"/>
              <w:rPr>
                <w:sz w:val="22"/>
                <w:szCs w:val="22"/>
                <w:lang w:val="uk-UA" w:eastAsia="en-US"/>
              </w:rPr>
            </w:pPr>
            <w:r w:rsidRPr="00D9604C">
              <w:rPr>
                <w:sz w:val="22"/>
                <w:szCs w:val="22"/>
                <w:lang w:val="uk-UA" w:eastAsia="en-US"/>
              </w:rPr>
              <w:t>Капітальний ремонт їдальні</w:t>
            </w:r>
          </w:p>
        </w:tc>
        <w:tc>
          <w:tcPr>
            <w:tcW w:w="2269" w:type="dxa"/>
          </w:tcPr>
          <w:p w:rsidR="00B52E4D" w:rsidRPr="00D9604C" w:rsidRDefault="00B52E4D" w:rsidP="00164A47">
            <w:pPr>
              <w:widowControl w:val="0"/>
              <w:tabs>
                <w:tab w:val="left" w:pos="0"/>
              </w:tabs>
              <w:autoSpaceDE w:val="0"/>
              <w:autoSpaceDN w:val="0"/>
              <w:adjustRightInd w:val="0"/>
              <w:jc w:val="center"/>
              <w:rPr>
                <w:sz w:val="22"/>
                <w:szCs w:val="22"/>
                <w:lang w:val="uk-UA"/>
              </w:rPr>
            </w:pPr>
            <w:r w:rsidRPr="00D9604C">
              <w:rPr>
                <w:sz w:val="22"/>
                <w:szCs w:val="22"/>
                <w:lang w:val="uk-UA"/>
              </w:rPr>
              <w:t>1500,0</w:t>
            </w:r>
          </w:p>
        </w:tc>
      </w:tr>
      <w:tr w:rsidR="000F4CEA" w:rsidRPr="00B243CD" w:rsidTr="00AD7D91">
        <w:tc>
          <w:tcPr>
            <w:tcW w:w="7195" w:type="dxa"/>
          </w:tcPr>
          <w:p w:rsidR="000F4CEA" w:rsidRPr="00D9604C" w:rsidRDefault="000F4CEA" w:rsidP="00164A47">
            <w:pPr>
              <w:widowControl w:val="0"/>
              <w:tabs>
                <w:tab w:val="left" w:pos="0"/>
              </w:tabs>
              <w:autoSpaceDE w:val="0"/>
              <w:autoSpaceDN w:val="0"/>
              <w:adjustRightInd w:val="0"/>
              <w:jc w:val="center"/>
              <w:rPr>
                <w:b/>
                <w:sz w:val="22"/>
                <w:szCs w:val="22"/>
                <w:lang w:val="uk-UA" w:eastAsia="en-US"/>
              </w:rPr>
            </w:pPr>
            <w:proofErr w:type="spellStart"/>
            <w:r w:rsidRPr="00D9604C">
              <w:rPr>
                <w:b/>
                <w:sz w:val="22"/>
                <w:szCs w:val="22"/>
                <w:lang w:val="uk-UA"/>
              </w:rPr>
              <w:t>Люботинський</w:t>
            </w:r>
            <w:proofErr w:type="spellEnd"/>
            <w:r w:rsidRPr="00D9604C">
              <w:rPr>
                <w:b/>
                <w:sz w:val="22"/>
                <w:szCs w:val="22"/>
                <w:lang w:val="uk-UA"/>
              </w:rPr>
              <w:t xml:space="preserve"> МНВК</w:t>
            </w:r>
          </w:p>
        </w:tc>
        <w:tc>
          <w:tcPr>
            <w:tcW w:w="2269" w:type="dxa"/>
          </w:tcPr>
          <w:p w:rsidR="000F4CEA" w:rsidRPr="00D9604C" w:rsidRDefault="000F4CEA" w:rsidP="00164A47">
            <w:pPr>
              <w:widowControl w:val="0"/>
              <w:tabs>
                <w:tab w:val="left" w:pos="0"/>
              </w:tabs>
              <w:autoSpaceDE w:val="0"/>
              <w:autoSpaceDN w:val="0"/>
              <w:adjustRightInd w:val="0"/>
              <w:jc w:val="center"/>
              <w:rPr>
                <w:b/>
                <w:sz w:val="22"/>
                <w:szCs w:val="22"/>
                <w:lang w:val="uk-UA"/>
              </w:rPr>
            </w:pPr>
            <w:r w:rsidRPr="00D9604C">
              <w:rPr>
                <w:b/>
                <w:sz w:val="22"/>
                <w:szCs w:val="22"/>
                <w:lang w:val="uk-UA"/>
              </w:rPr>
              <w:t>5400,0</w:t>
            </w:r>
          </w:p>
        </w:tc>
      </w:tr>
      <w:tr w:rsidR="000F4CEA" w:rsidRPr="00B243CD" w:rsidTr="00AD7D91">
        <w:tc>
          <w:tcPr>
            <w:tcW w:w="7195" w:type="dxa"/>
          </w:tcPr>
          <w:p w:rsidR="000F4CEA" w:rsidRPr="00D9604C" w:rsidRDefault="000F4CEA" w:rsidP="00164A47">
            <w:pPr>
              <w:widowControl w:val="0"/>
              <w:tabs>
                <w:tab w:val="left" w:pos="0"/>
              </w:tabs>
              <w:autoSpaceDE w:val="0"/>
              <w:autoSpaceDN w:val="0"/>
              <w:adjustRightInd w:val="0"/>
              <w:jc w:val="both"/>
              <w:rPr>
                <w:sz w:val="22"/>
                <w:szCs w:val="22"/>
                <w:lang w:val="uk-UA"/>
              </w:rPr>
            </w:pPr>
            <w:r w:rsidRPr="00D9604C">
              <w:rPr>
                <w:sz w:val="22"/>
                <w:szCs w:val="22"/>
                <w:lang w:val="uk-UA"/>
              </w:rPr>
              <w:t>Капітальний ремонт даху приміщення 388 м</w:t>
            </w:r>
            <w:r w:rsidRPr="00D9604C">
              <w:rPr>
                <w:sz w:val="22"/>
                <w:szCs w:val="22"/>
                <w:vertAlign w:val="superscript"/>
                <w:lang w:val="uk-UA"/>
              </w:rPr>
              <w:t xml:space="preserve">2  </w:t>
            </w:r>
          </w:p>
        </w:tc>
        <w:tc>
          <w:tcPr>
            <w:tcW w:w="2269" w:type="dxa"/>
            <w:vAlign w:val="center"/>
          </w:tcPr>
          <w:p w:rsidR="000F4CEA" w:rsidRPr="00D9604C" w:rsidRDefault="000F4CEA" w:rsidP="00164A47">
            <w:pPr>
              <w:widowControl w:val="0"/>
              <w:jc w:val="center"/>
              <w:rPr>
                <w:sz w:val="22"/>
                <w:szCs w:val="22"/>
                <w:lang w:val="uk-UA"/>
              </w:rPr>
            </w:pPr>
            <w:r w:rsidRPr="00D9604C">
              <w:rPr>
                <w:sz w:val="22"/>
                <w:szCs w:val="22"/>
                <w:lang w:val="uk-UA"/>
              </w:rPr>
              <w:t>2 200,0</w:t>
            </w:r>
          </w:p>
        </w:tc>
      </w:tr>
      <w:tr w:rsidR="000F4CEA" w:rsidRPr="00B243CD" w:rsidTr="00AD7D91">
        <w:tc>
          <w:tcPr>
            <w:tcW w:w="7195" w:type="dxa"/>
          </w:tcPr>
          <w:p w:rsidR="000F4CEA" w:rsidRPr="00D9604C" w:rsidRDefault="000F4CEA" w:rsidP="00164A47">
            <w:pPr>
              <w:widowControl w:val="0"/>
              <w:tabs>
                <w:tab w:val="left" w:pos="0"/>
              </w:tabs>
              <w:autoSpaceDE w:val="0"/>
              <w:autoSpaceDN w:val="0"/>
              <w:adjustRightInd w:val="0"/>
              <w:jc w:val="both"/>
              <w:rPr>
                <w:sz w:val="22"/>
                <w:szCs w:val="22"/>
                <w:lang w:val="uk-UA"/>
              </w:rPr>
            </w:pPr>
            <w:r w:rsidRPr="00D9604C">
              <w:rPr>
                <w:sz w:val="22"/>
                <w:szCs w:val="22"/>
                <w:lang w:val="uk-UA"/>
              </w:rPr>
              <w:t xml:space="preserve">Заміна котла з побудовою нової котельні </w:t>
            </w:r>
          </w:p>
        </w:tc>
        <w:tc>
          <w:tcPr>
            <w:tcW w:w="2269" w:type="dxa"/>
            <w:vAlign w:val="center"/>
          </w:tcPr>
          <w:p w:rsidR="000F4CEA" w:rsidRPr="00D9604C" w:rsidRDefault="000F4CEA" w:rsidP="00164A47">
            <w:pPr>
              <w:widowControl w:val="0"/>
              <w:jc w:val="center"/>
              <w:rPr>
                <w:sz w:val="22"/>
                <w:szCs w:val="22"/>
                <w:lang w:val="uk-UA"/>
              </w:rPr>
            </w:pPr>
            <w:r w:rsidRPr="00D9604C">
              <w:rPr>
                <w:sz w:val="22"/>
                <w:szCs w:val="22"/>
                <w:lang w:val="uk-UA"/>
              </w:rPr>
              <w:t>3 200,0</w:t>
            </w:r>
          </w:p>
        </w:tc>
      </w:tr>
      <w:tr w:rsidR="000F4CEA" w:rsidRPr="00B243CD" w:rsidTr="00AD7D91">
        <w:tc>
          <w:tcPr>
            <w:tcW w:w="7195" w:type="dxa"/>
          </w:tcPr>
          <w:p w:rsidR="000F4CEA" w:rsidRPr="00D9604C" w:rsidRDefault="000F4CEA" w:rsidP="00164A47">
            <w:pPr>
              <w:widowControl w:val="0"/>
              <w:tabs>
                <w:tab w:val="left" w:pos="0"/>
              </w:tabs>
              <w:autoSpaceDE w:val="0"/>
              <w:autoSpaceDN w:val="0"/>
              <w:adjustRightInd w:val="0"/>
              <w:jc w:val="center"/>
              <w:rPr>
                <w:sz w:val="22"/>
                <w:szCs w:val="22"/>
                <w:lang w:val="uk-UA"/>
              </w:rPr>
            </w:pPr>
            <w:r w:rsidRPr="00D9604C">
              <w:rPr>
                <w:b/>
                <w:i/>
                <w:sz w:val="22"/>
                <w:szCs w:val="22"/>
                <w:lang w:val="uk-UA"/>
              </w:rPr>
              <w:t>Заклади дошкільної освіти</w:t>
            </w:r>
          </w:p>
        </w:tc>
        <w:tc>
          <w:tcPr>
            <w:tcW w:w="2269" w:type="dxa"/>
            <w:vAlign w:val="center"/>
          </w:tcPr>
          <w:p w:rsidR="000F4CEA" w:rsidRPr="00D9604C" w:rsidRDefault="000F4CEA" w:rsidP="00164A47">
            <w:pPr>
              <w:widowControl w:val="0"/>
              <w:jc w:val="center"/>
              <w:rPr>
                <w:sz w:val="22"/>
                <w:szCs w:val="22"/>
                <w:lang w:val="uk-UA"/>
              </w:rPr>
            </w:pPr>
          </w:p>
        </w:tc>
      </w:tr>
      <w:tr w:rsidR="000F4CEA" w:rsidRPr="00B243CD" w:rsidTr="00AD7D91">
        <w:tc>
          <w:tcPr>
            <w:tcW w:w="7195" w:type="dxa"/>
          </w:tcPr>
          <w:p w:rsidR="000F4CEA" w:rsidRPr="00D9604C" w:rsidRDefault="000F4CEA" w:rsidP="00164A47">
            <w:pPr>
              <w:widowControl w:val="0"/>
              <w:tabs>
                <w:tab w:val="left" w:pos="0"/>
              </w:tabs>
              <w:autoSpaceDE w:val="0"/>
              <w:autoSpaceDN w:val="0"/>
              <w:adjustRightInd w:val="0"/>
              <w:jc w:val="center"/>
              <w:rPr>
                <w:b/>
                <w:sz w:val="22"/>
                <w:szCs w:val="22"/>
                <w:lang w:val="uk-UA"/>
              </w:rPr>
            </w:pPr>
            <w:proofErr w:type="spellStart"/>
            <w:r w:rsidRPr="00D9604C">
              <w:rPr>
                <w:b/>
                <w:sz w:val="22"/>
                <w:szCs w:val="22"/>
                <w:lang w:val="uk-UA"/>
              </w:rPr>
              <w:t>Люботинський</w:t>
            </w:r>
            <w:proofErr w:type="spellEnd"/>
            <w:r w:rsidRPr="00D9604C">
              <w:rPr>
                <w:b/>
                <w:sz w:val="22"/>
                <w:szCs w:val="22"/>
                <w:lang w:val="uk-UA"/>
              </w:rPr>
              <w:t xml:space="preserve"> ДНЗ № 1</w:t>
            </w:r>
          </w:p>
        </w:tc>
        <w:tc>
          <w:tcPr>
            <w:tcW w:w="2269" w:type="dxa"/>
            <w:vAlign w:val="center"/>
          </w:tcPr>
          <w:p w:rsidR="000F4CEA" w:rsidRPr="00D9604C" w:rsidRDefault="000F4CEA" w:rsidP="00164A47">
            <w:pPr>
              <w:widowControl w:val="0"/>
              <w:jc w:val="center"/>
              <w:rPr>
                <w:b/>
                <w:sz w:val="22"/>
                <w:szCs w:val="22"/>
                <w:lang w:val="uk-UA"/>
              </w:rPr>
            </w:pPr>
            <w:r w:rsidRPr="00D9604C">
              <w:rPr>
                <w:b/>
                <w:sz w:val="22"/>
                <w:szCs w:val="22"/>
                <w:lang w:val="uk-UA"/>
              </w:rPr>
              <w:t>5180,0</w:t>
            </w:r>
          </w:p>
        </w:tc>
      </w:tr>
      <w:tr w:rsidR="000F4CEA" w:rsidRPr="00B243CD" w:rsidTr="00AD7D91">
        <w:tc>
          <w:tcPr>
            <w:tcW w:w="7195" w:type="dxa"/>
          </w:tcPr>
          <w:p w:rsidR="000F4CEA" w:rsidRPr="00D9604C" w:rsidRDefault="000F4CEA" w:rsidP="00164A47">
            <w:pPr>
              <w:pStyle w:val="afd"/>
              <w:jc w:val="both"/>
              <w:rPr>
                <w:sz w:val="22"/>
                <w:szCs w:val="22"/>
                <w:lang w:val="uk-UA"/>
              </w:rPr>
            </w:pPr>
            <w:r w:rsidRPr="00D9604C">
              <w:rPr>
                <w:sz w:val="22"/>
                <w:szCs w:val="22"/>
                <w:lang w:val="uk-UA"/>
              </w:rPr>
              <w:t xml:space="preserve">Заміна системи водопостачання, часткова заміна каналізаційної системи та водовідведення </w:t>
            </w:r>
          </w:p>
        </w:tc>
        <w:tc>
          <w:tcPr>
            <w:tcW w:w="2269" w:type="dxa"/>
          </w:tcPr>
          <w:p w:rsidR="000F4CEA" w:rsidRPr="00D9604C" w:rsidRDefault="000F4CEA" w:rsidP="00164A47">
            <w:pPr>
              <w:pStyle w:val="afd"/>
              <w:jc w:val="center"/>
              <w:rPr>
                <w:sz w:val="22"/>
                <w:szCs w:val="22"/>
                <w:lang w:val="uk-UA"/>
              </w:rPr>
            </w:pPr>
            <w:r w:rsidRPr="00D9604C">
              <w:rPr>
                <w:sz w:val="22"/>
                <w:szCs w:val="22"/>
                <w:lang w:val="uk-UA"/>
              </w:rPr>
              <w:t>480,0</w:t>
            </w:r>
          </w:p>
        </w:tc>
      </w:tr>
      <w:tr w:rsidR="000F4CEA" w:rsidRPr="00B243CD" w:rsidTr="00AD7D91">
        <w:tc>
          <w:tcPr>
            <w:tcW w:w="7195" w:type="dxa"/>
          </w:tcPr>
          <w:p w:rsidR="000F4CEA" w:rsidRPr="00D9604C" w:rsidRDefault="000F4CEA" w:rsidP="00164A47">
            <w:pPr>
              <w:pStyle w:val="afd"/>
              <w:jc w:val="both"/>
              <w:rPr>
                <w:sz w:val="22"/>
                <w:szCs w:val="22"/>
                <w:lang w:val="uk-UA"/>
              </w:rPr>
            </w:pPr>
            <w:r w:rsidRPr="00D9604C">
              <w:rPr>
                <w:sz w:val="22"/>
                <w:szCs w:val="22"/>
                <w:lang w:val="uk-UA"/>
              </w:rPr>
              <w:t xml:space="preserve">Утеплення фасаду будівлі </w:t>
            </w:r>
          </w:p>
        </w:tc>
        <w:tc>
          <w:tcPr>
            <w:tcW w:w="2269" w:type="dxa"/>
          </w:tcPr>
          <w:p w:rsidR="000F4CEA" w:rsidRPr="00D9604C" w:rsidRDefault="000F4CEA" w:rsidP="00164A47">
            <w:pPr>
              <w:pStyle w:val="afd"/>
              <w:jc w:val="center"/>
              <w:rPr>
                <w:sz w:val="22"/>
                <w:szCs w:val="22"/>
                <w:lang w:val="uk-UA"/>
              </w:rPr>
            </w:pPr>
            <w:r w:rsidRPr="00D9604C">
              <w:rPr>
                <w:sz w:val="22"/>
                <w:szCs w:val="22"/>
                <w:lang w:val="uk-UA"/>
              </w:rPr>
              <w:t>1500,0</w:t>
            </w:r>
          </w:p>
        </w:tc>
      </w:tr>
      <w:tr w:rsidR="000F4CEA" w:rsidRPr="00B243CD" w:rsidTr="00AD7D91">
        <w:tc>
          <w:tcPr>
            <w:tcW w:w="7195" w:type="dxa"/>
          </w:tcPr>
          <w:p w:rsidR="000F4CEA" w:rsidRPr="00D9604C" w:rsidRDefault="000F4CEA" w:rsidP="00164A47">
            <w:pPr>
              <w:pStyle w:val="afd"/>
              <w:jc w:val="both"/>
              <w:rPr>
                <w:sz w:val="22"/>
                <w:szCs w:val="22"/>
                <w:lang w:val="uk-UA"/>
              </w:rPr>
            </w:pPr>
            <w:r w:rsidRPr="00D9604C">
              <w:rPr>
                <w:sz w:val="22"/>
                <w:szCs w:val="22"/>
                <w:lang w:val="uk-UA"/>
              </w:rPr>
              <w:t xml:space="preserve">Утеплення фасаду будівлі </w:t>
            </w:r>
          </w:p>
        </w:tc>
        <w:tc>
          <w:tcPr>
            <w:tcW w:w="2269" w:type="dxa"/>
          </w:tcPr>
          <w:p w:rsidR="000F4CEA" w:rsidRPr="00D9604C" w:rsidRDefault="000F4CEA" w:rsidP="00164A47">
            <w:pPr>
              <w:pStyle w:val="afd"/>
              <w:jc w:val="center"/>
              <w:rPr>
                <w:sz w:val="22"/>
                <w:szCs w:val="22"/>
                <w:lang w:val="uk-UA"/>
              </w:rPr>
            </w:pPr>
            <w:r w:rsidRPr="00D9604C">
              <w:rPr>
                <w:sz w:val="22"/>
                <w:szCs w:val="22"/>
                <w:lang w:val="uk-UA"/>
              </w:rPr>
              <w:t>3200,0</w:t>
            </w:r>
          </w:p>
        </w:tc>
      </w:tr>
      <w:tr w:rsidR="000F4CEA" w:rsidRPr="00B243CD" w:rsidTr="00AD7D91">
        <w:tc>
          <w:tcPr>
            <w:tcW w:w="7195" w:type="dxa"/>
          </w:tcPr>
          <w:p w:rsidR="000F4CEA" w:rsidRPr="00D9604C" w:rsidRDefault="000F4CEA" w:rsidP="00164A47">
            <w:pPr>
              <w:pStyle w:val="afd"/>
              <w:jc w:val="center"/>
              <w:rPr>
                <w:sz w:val="22"/>
                <w:szCs w:val="22"/>
                <w:lang w:val="uk-UA"/>
              </w:rPr>
            </w:pPr>
            <w:proofErr w:type="spellStart"/>
            <w:r w:rsidRPr="00D9604C">
              <w:rPr>
                <w:b/>
                <w:sz w:val="22"/>
                <w:szCs w:val="22"/>
                <w:lang w:val="uk-UA"/>
              </w:rPr>
              <w:t>Люботинський</w:t>
            </w:r>
            <w:proofErr w:type="spellEnd"/>
            <w:r w:rsidRPr="00D9604C">
              <w:rPr>
                <w:b/>
                <w:sz w:val="22"/>
                <w:szCs w:val="22"/>
                <w:lang w:val="uk-UA"/>
              </w:rPr>
              <w:t xml:space="preserve"> ДНЗ № 2</w:t>
            </w:r>
          </w:p>
        </w:tc>
        <w:tc>
          <w:tcPr>
            <w:tcW w:w="2269" w:type="dxa"/>
          </w:tcPr>
          <w:p w:rsidR="000F4CEA" w:rsidRPr="00D9604C" w:rsidRDefault="000F4CEA" w:rsidP="00164A47">
            <w:pPr>
              <w:pStyle w:val="afd"/>
              <w:jc w:val="center"/>
              <w:rPr>
                <w:b/>
                <w:sz w:val="22"/>
                <w:szCs w:val="22"/>
                <w:lang w:val="uk-UA"/>
              </w:rPr>
            </w:pPr>
            <w:r w:rsidRPr="00D9604C">
              <w:rPr>
                <w:b/>
                <w:sz w:val="22"/>
                <w:szCs w:val="22"/>
                <w:lang w:val="uk-UA"/>
              </w:rPr>
              <w:t>2000,0</w:t>
            </w:r>
          </w:p>
        </w:tc>
      </w:tr>
      <w:tr w:rsidR="000F4CEA" w:rsidRPr="00B243CD" w:rsidTr="00AD7D91">
        <w:tc>
          <w:tcPr>
            <w:tcW w:w="7195" w:type="dxa"/>
          </w:tcPr>
          <w:p w:rsidR="000F4CEA" w:rsidRPr="00D9604C" w:rsidRDefault="000F4CEA" w:rsidP="00164A47">
            <w:pPr>
              <w:pStyle w:val="afd"/>
              <w:jc w:val="both"/>
              <w:rPr>
                <w:sz w:val="22"/>
                <w:szCs w:val="22"/>
                <w:lang w:val="uk-UA"/>
              </w:rPr>
            </w:pPr>
            <w:r w:rsidRPr="00D9604C">
              <w:rPr>
                <w:sz w:val="22"/>
                <w:szCs w:val="22"/>
                <w:lang w:val="uk-UA"/>
              </w:rPr>
              <w:t xml:space="preserve">Капітальний ремонт туалетної кімнати групи «Веселка» на ІІ  поверсі </w:t>
            </w:r>
          </w:p>
        </w:tc>
        <w:tc>
          <w:tcPr>
            <w:tcW w:w="2269" w:type="dxa"/>
          </w:tcPr>
          <w:p w:rsidR="000F4CEA" w:rsidRPr="00D9604C" w:rsidRDefault="000F4CEA" w:rsidP="00164A47">
            <w:pPr>
              <w:jc w:val="center"/>
              <w:rPr>
                <w:sz w:val="22"/>
                <w:szCs w:val="22"/>
                <w:lang w:val="uk-UA"/>
              </w:rPr>
            </w:pPr>
            <w:r w:rsidRPr="00D9604C">
              <w:rPr>
                <w:sz w:val="22"/>
                <w:szCs w:val="22"/>
                <w:lang w:val="uk-UA"/>
              </w:rPr>
              <w:t>75, 0</w:t>
            </w:r>
          </w:p>
        </w:tc>
      </w:tr>
      <w:tr w:rsidR="000F4CEA" w:rsidRPr="00B243CD" w:rsidTr="00AD7D91">
        <w:tc>
          <w:tcPr>
            <w:tcW w:w="7195" w:type="dxa"/>
          </w:tcPr>
          <w:p w:rsidR="000F4CEA" w:rsidRPr="00D9604C" w:rsidRDefault="000F4CEA" w:rsidP="00164A47">
            <w:pPr>
              <w:pStyle w:val="afd"/>
              <w:jc w:val="both"/>
              <w:rPr>
                <w:sz w:val="22"/>
                <w:szCs w:val="22"/>
                <w:lang w:val="uk-UA"/>
              </w:rPr>
            </w:pPr>
            <w:r w:rsidRPr="00D9604C">
              <w:rPr>
                <w:sz w:val="22"/>
                <w:szCs w:val="22"/>
                <w:lang w:val="uk-UA"/>
              </w:rPr>
              <w:t xml:space="preserve">Капітальний ремонт туалетної кімнати групи «Дзвіночок» на І поверсі </w:t>
            </w:r>
          </w:p>
        </w:tc>
        <w:tc>
          <w:tcPr>
            <w:tcW w:w="2269" w:type="dxa"/>
          </w:tcPr>
          <w:p w:rsidR="000F4CEA" w:rsidRPr="00D9604C" w:rsidRDefault="000F4CEA" w:rsidP="00164A47">
            <w:pPr>
              <w:jc w:val="center"/>
              <w:rPr>
                <w:sz w:val="22"/>
                <w:szCs w:val="22"/>
                <w:lang w:val="uk-UA"/>
              </w:rPr>
            </w:pPr>
            <w:r w:rsidRPr="00D9604C">
              <w:rPr>
                <w:sz w:val="22"/>
                <w:szCs w:val="22"/>
                <w:lang w:val="uk-UA"/>
              </w:rPr>
              <w:t>75,0</w:t>
            </w:r>
          </w:p>
        </w:tc>
      </w:tr>
      <w:tr w:rsidR="000F4CEA" w:rsidRPr="00B243CD" w:rsidTr="00AD7D91">
        <w:tc>
          <w:tcPr>
            <w:tcW w:w="7195" w:type="dxa"/>
          </w:tcPr>
          <w:p w:rsidR="000F4CEA" w:rsidRPr="00D9604C" w:rsidRDefault="000F4CEA" w:rsidP="00164A47">
            <w:pPr>
              <w:pStyle w:val="afd"/>
              <w:jc w:val="both"/>
              <w:rPr>
                <w:sz w:val="22"/>
                <w:szCs w:val="22"/>
                <w:lang w:val="uk-UA"/>
              </w:rPr>
            </w:pPr>
            <w:r w:rsidRPr="00D9604C">
              <w:rPr>
                <w:sz w:val="22"/>
                <w:szCs w:val="22"/>
                <w:lang w:val="uk-UA"/>
              </w:rPr>
              <w:t xml:space="preserve">Утеплення фасаду будівлі </w:t>
            </w:r>
          </w:p>
        </w:tc>
        <w:tc>
          <w:tcPr>
            <w:tcW w:w="2269" w:type="dxa"/>
          </w:tcPr>
          <w:p w:rsidR="000F4CEA" w:rsidRPr="00D9604C" w:rsidRDefault="000F4CEA" w:rsidP="00164A47">
            <w:pPr>
              <w:jc w:val="center"/>
              <w:rPr>
                <w:sz w:val="22"/>
                <w:szCs w:val="22"/>
                <w:lang w:val="uk-UA"/>
              </w:rPr>
            </w:pPr>
            <w:r w:rsidRPr="00D9604C">
              <w:rPr>
                <w:sz w:val="22"/>
                <w:szCs w:val="22"/>
                <w:lang w:val="uk-UA"/>
              </w:rPr>
              <w:t>1850,0</w:t>
            </w:r>
          </w:p>
        </w:tc>
      </w:tr>
      <w:tr w:rsidR="000F4CEA" w:rsidRPr="00B243CD" w:rsidTr="00AD7D91">
        <w:tc>
          <w:tcPr>
            <w:tcW w:w="7195" w:type="dxa"/>
          </w:tcPr>
          <w:p w:rsidR="000F4CEA" w:rsidRPr="00D9604C" w:rsidRDefault="000F4CEA" w:rsidP="00164A47">
            <w:pPr>
              <w:pStyle w:val="afd"/>
              <w:jc w:val="center"/>
              <w:rPr>
                <w:sz w:val="22"/>
                <w:szCs w:val="22"/>
                <w:lang w:val="uk-UA"/>
              </w:rPr>
            </w:pPr>
            <w:proofErr w:type="spellStart"/>
            <w:r w:rsidRPr="00D9604C">
              <w:rPr>
                <w:b/>
                <w:sz w:val="22"/>
                <w:szCs w:val="22"/>
                <w:lang w:val="uk-UA"/>
              </w:rPr>
              <w:t>Люботинський</w:t>
            </w:r>
            <w:proofErr w:type="spellEnd"/>
            <w:r w:rsidRPr="00D9604C">
              <w:rPr>
                <w:b/>
                <w:sz w:val="22"/>
                <w:szCs w:val="22"/>
                <w:lang w:val="uk-UA"/>
              </w:rPr>
              <w:t xml:space="preserve"> ДНЗ № 3</w:t>
            </w:r>
          </w:p>
        </w:tc>
        <w:tc>
          <w:tcPr>
            <w:tcW w:w="2269" w:type="dxa"/>
          </w:tcPr>
          <w:p w:rsidR="000F4CEA" w:rsidRPr="00D9604C" w:rsidRDefault="000F4CEA" w:rsidP="00164A47">
            <w:pPr>
              <w:jc w:val="center"/>
              <w:rPr>
                <w:b/>
                <w:sz w:val="22"/>
                <w:szCs w:val="22"/>
                <w:lang w:val="uk-UA"/>
              </w:rPr>
            </w:pPr>
            <w:r w:rsidRPr="00D9604C">
              <w:rPr>
                <w:b/>
                <w:sz w:val="22"/>
                <w:szCs w:val="22"/>
                <w:lang w:val="uk-UA"/>
              </w:rPr>
              <w:t>150,0</w:t>
            </w:r>
          </w:p>
        </w:tc>
      </w:tr>
      <w:tr w:rsidR="000F4CEA" w:rsidRPr="00B243CD" w:rsidTr="00AD7D91">
        <w:tc>
          <w:tcPr>
            <w:tcW w:w="7195" w:type="dxa"/>
          </w:tcPr>
          <w:p w:rsidR="000F4CEA" w:rsidRPr="00D9604C" w:rsidRDefault="000F4CEA" w:rsidP="00164A47">
            <w:pPr>
              <w:pStyle w:val="afd"/>
              <w:jc w:val="both"/>
              <w:rPr>
                <w:sz w:val="22"/>
                <w:szCs w:val="22"/>
                <w:lang w:val="uk-UA"/>
              </w:rPr>
            </w:pPr>
            <w:r w:rsidRPr="00D9604C">
              <w:rPr>
                <w:sz w:val="22"/>
                <w:szCs w:val="22"/>
                <w:lang w:val="uk-UA"/>
              </w:rPr>
              <w:t>Придбання та встановлення дитячого павільйону та спортивного майданчика</w:t>
            </w:r>
          </w:p>
        </w:tc>
        <w:tc>
          <w:tcPr>
            <w:tcW w:w="2269" w:type="dxa"/>
          </w:tcPr>
          <w:p w:rsidR="000F4CEA" w:rsidRPr="00D9604C" w:rsidRDefault="000F4CEA" w:rsidP="00164A47">
            <w:pPr>
              <w:jc w:val="center"/>
              <w:rPr>
                <w:sz w:val="22"/>
                <w:szCs w:val="22"/>
                <w:lang w:val="uk-UA"/>
              </w:rPr>
            </w:pPr>
            <w:r w:rsidRPr="00D9604C">
              <w:rPr>
                <w:sz w:val="22"/>
                <w:szCs w:val="22"/>
                <w:lang w:val="uk-UA"/>
              </w:rPr>
              <w:t>150,0</w:t>
            </w:r>
          </w:p>
        </w:tc>
      </w:tr>
      <w:tr w:rsidR="000F4CEA" w:rsidRPr="00B243CD" w:rsidTr="00AD7D91">
        <w:tc>
          <w:tcPr>
            <w:tcW w:w="7195" w:type="dxa"/>
          </w:tcPr>
          <w:p w:rsidR="000F4CEA" w:rsidRPr="00D9604C" w:rsidRDefault="000F4CEA" w:rsidP="00164A47">
            <w:pPr>
              <w:pStyle w:val="afd"/>
              <w:jc w:val="center"/>
              <w:rPr>
                <w:sz w:val="22"/>
                <w:szCs w:val="22"/>
                <w:lang w:val="uk-UA"/>
              </w:rPr>
            </w:pPr>
            <w:proofErr w:type="spellStart"/>
            <w:r w:rsidRPr="00D9604C">
              <w:rPr>
                <w:b/>
                <w:sz w:val="22"/>
                <w:szCs w:val="22"/>
                <w:lang w:val="uk-UA"/>
              </w:rPr>
              <w:t>Люботинський</w:t>
            </w:r>
            <w:proofErr w:type="spellEnd"/>
            <w:r w:rsidRPr="00D9604C">
              <w:rPr>
                <w:b/>
                <w:sz w:val="22"/>
                <w:szCs w:val="22"/>
                <w:lang w:val="uk-UA"/>
              </w:rPr>
              <w:t xml:space="preserve"> ДНЗ № 4</w:t>
            </w:r>
          </w:p>
        </w:tc>
        <w:tc>
          <w:tcPr>
            <w:tcW w:w="2269" w:type="dxa"/>
          </w:tcPr>
          <w:p w:rsidR="000F4CEA" w:rsidRPr="00D9604C" w:rsidRDefault="000F4CEA" w:rsidP="00164A47">
            <w:pPr>
              <w:jc w:val="center"/>
              <w:rPr>
                <w:b/>
                <w:sz w:val="22"/>
                <w:szCs w:val="22"/>
                <w:lang w:val="uk-UA"/>
              </w:rPr>
            </w:pPr>
            <w:r w:rsidRPr="00D9604C">
              <w:rPr>
                <w:b/>
                <w:sz w:val="22"/>
                <w:szCs w:val="22"/>
                <w:lang w:val="uk-UA"/>
              </w:rPr>
              <w:t>100,0</w:t>
            </w:r>
          </w:p>
        </w:tc>
      </w:tr>
      <w:tr w:rsidR="000F4CEA" w:rsidRPr="00B243CD" w:rsidTr="00AD7D91">
        <w:tc>
          <w:tcPr>
            <w:tcW w:w="7195" w:type="dxa"/>
          </w:tcPr>
          <w:p w:rsidR="000F4CEA" w:rsidRPr="00D9604C" w:rsidRDefault="000F4CEA" w:rsidP="00164A47">
            <w:pPr>
              <w:widowControl w:val="0"/>
              <w:tabs>
                <w:tab w:val="left" w:pos="0"/>
              </w:tabs>
              <w:autoSpaceDE w:val="0"/>
              <w:autoSpaceDN w:val="0"/>
              <w:adjustRightInd w:val="0"/>
              <w:jc w:val="both"/>
              <w:rPr>
                <w:sz w:val="22"/>
                <w:szCs w:val="22"/>
                <w:lang w:val="uk-UA"/>
              </w:rPr>
            </w:pPr>
            <w:r w:rsidRPr="00D9604C">
              <w:rPr>
                <w:sz w:val="22"/>
                <w:szCs w:val="22"/>
                <w:lang w:val="uk-UA"/>
              </w:rPr>
              <w:t xml:space="preserve">Ремонт харчоблоку </w:t>
            </w:r>
          </w:p>
        </w:tc>
        <w:tc>
          <w:tcPr>
            <w:tcW w:w="2269" w:type="dxa"/>
          </w:tcPr>
          <w:p w:rsidR="000F4CEA" w:rsidRPr="00D9604C" w:rsidRDefault="000F4CEA" w:rsidP="00164A47">
            <w:pPr>
              <w:jc w:val="center"/>
              <w:rPr>
                <w:sz w:val="22"/>
                <w:szCs w:val="22"/>
                <w:lang w:val="uk-UA"/>
              </w:rPr>
            </w:pPr>
            <w:r w:rsidRPr="00D9604C">
              <w:rPr>
                <w:sz w:val="22"/>
                <w:szCs w:val="22"/>
                <w:lang w:val="uk-UA"/>
              </w:rPr>
              <w:t>100,0</w:t>
            </w:r>
          </w:p>
        </w:tc>
      </w:tr>
      <w:tr w:rsidR="000F4CEA" w:rsidRPr="00B243CD" w:rsidTr="00AD7D91">
        <w:tc>
          <w:tcPr>
            <w:tcW w:w="7195" w:type="dxa"/>
          </w:tcPr>
          <w:p w:rsidR="000F4CEA" w:rsidRPr="00D9604C" w:rsidRDefault="000F4CEA" w:rsidP="00164A47">
            <w:pPr>
              <w:widowControl w:val="0"/>
              <w:tabs>
                <w:tab w:val="left" w:pos="0"/>
              </w:tabs>
              <w:autoSpaceDE w:val="0"/>
              <w:autoSpaceDN w:val="0"/>
              <w:adjustRightInd w:val="0"/>
              <w:jc w:val="center"/>
              <w:rPr>
                <w:b/>
                <w:sz w:val="22"/>
                <w:szCs w:val="22"/>
                <w:lang w:val="uk-UA"/>
              </w:rPr>
            </w:pPr>
            <w:r w:rsidRPr="00D9604C">
              <w:rPr>
                <w:b/>
                <w:sz w:val="22"/>
                <w:szCs w:val="22"/>
                <w:lang w:val="uk-UA"/>
              </w:rPr>
              <w:t>Караванський ДНЗ</w:t>
            </w:r>
          </w:p>
        </w:tc>
        <w:tc>
          <w:tcPr>
            <w:tcW w:w="2269" w:type="dxa"/>
          </w:tcPr>
          <w:p w:rsidR="000F4CEA" w:rsidRPr="00D9604C" w:rsidRDefault="000F4CEA" w:rsidP="00164A47">
            <w:pPr>
              <w:jc w:val="center"/>
              <w:rPr>
                <w:b/>
                <w:sz w:val="22"/>
                <w:szCs w:val="22"/>
                <w:lang w:val="uk-UA"/>
              </w:rPr>
            </w:pPr>
            <w:r w:rsidRPr="00D9604C">
              <w:rPr>
                <w:b/>
                <w:sz w:val="22"/>
                <w:szCs w:val="22"/>
                <w:lang w:val="uk-UA"/>
              </w:rPr>
              <w:t>938,0</w:t>
            </w:r>
          </w:p>
        </w:tc>
      </w:tr>
      <w:tr w:rsidR="000F4CEA" w:rsidRPr="00B243CD" w:rsidTr="00AD7D91">
        <w:tc>
          <w:tcPr>
            <w:tcW w:w="7195" w:type="dxa"/>
          </w:tcPr>
          <w:p w:rsidR="000F4CEA" w:rsidRPr="00D9604C" w:rsidRDefault="000F4CEA" w:rsidP="00164A47">
            <w:pPr>
              <w:widowControl w:val="0"/>
              <w:tabs>
                <w:tab w:val="left" w:pos="0"/>
              </w:tabs>
              <w:autoSpaceDE w:val="0"/>
              <w:autoSpaceDN w:val="0"/>
              <w:adjustRightInd w:val="0"/>
              <w:rPr>
                <w:sz w:val="22"/>
                <w:szCs w:val="22"/>
                <w:lang w:val="uk-UA"/>
              </w:rPr>
            </w:pPr>
            <w:r w:rsidRPr="00D9604C">
              <w:rPr>
                <w:sz w:val="22"/>
                <w:szCs w:val="22"/>
                <w:lang w:val="uk-UA"/>
              </w:rPr>
              <w:t>Капітальний ремонт загального коридору закладу</w:t>
            </w:r>
          </w:p>
        </w:tc>
        <w:tc>
          <w:tcPr>
            <w:tcW w:w="2269" w:type="dxa"/>
          </w:tcPr>
          <w:p w:rsidR="000F4CEA" w:rsidRPr="00D9604C" w:rsidRDefault="000F4CEA" w:rsidP="00164A47">
            <w:pPr>
              <w:widowControl w:val="0"/>
              <w:tabs>
                <w:tab w:val="left" w:pos="0"/>
              </w:tabs>
              <w:autoSpaceDE w:val="0"/>
              <w:autoSpaceDN w:val="0"/>
              <w:adjustRightInd w:val="0"/>
              <w:jc w:val="center"/>
              <w:rPr>
                <w:sz w:val="22"/>
                <w:szCs w:val="22"/>
                <w:lang w:val="uk-UA"/>
              </w:rPr>
            </w:pPr>
            <w:r w:rsidRPr="00D9604C">
              <w:rPr>
                <w:sz w:val="22"/>
                <w:szCs w:val="22"/>
                <w:lang w:val="uk-UA"/>
              </w:rPr>
              <w:t>328,0</w:t>
            </w:r>
          </w:p>
        </w:tc>
      </w:tr>
      <w:tr w:rsidR="000F4CEA" w:rsidRPr="00B243CD" w:rsidTr="00AD7D91">
        <w:tc>
          <w:tcPr>
            <w:tcW w:w="7195" w:type="dxa"/>
          </w:tcPr>
          <w:p w:rsidR="000F4CEA" w:rsidRPr="00D9604C" w:rsidRDefault="000F4CEA" w:rsidP="00164A47">
            <w:pPr>
              <w:widowControl w:val="0"/>
              <w:tabs>
                <w:tab w:val="left" w:pos="0"/>
              </w:tabs>
              <w:autoSpaceDE w:val="0"/>
              <w:autoSpaceDN w:val="0"/>
              <w:adjustRightInd w:val="0"/>
              <w:rPr>
                <w:sz w:val="22"/>
                <w:szCs w:val="22"/>
                <w:lang w:val="uk-UA"/>
              </w:rPr>
            </w:pPr>
            <w:r w:rsidRPr="00D9604C">
              <w:rPr>
                <w:sz w:val="22"/>
                <w:szCs w:val="22"/>
                <w:lang w:val="uk-UA"/>
              </w:rPr>
              <w:t xml:space="preserve">Ремонт харчоблоку </w:t>
            </w:r>
          </w:p>
        </w:tc>
        <w:tc>
          <w:tcPr>
            <w:tcW w:w="2269" w:type="dxa"/>
          </w:tcPr>
          <w:p w:rsidR="000F4CEA" w:rsidRPr="00D9604C" w:rsidRDefault="000F4CEA" w:rsidP="00164A47">
            <w:pPr>
              <w:widowControl w:val="0"/>
              <w:tabs>
                <w:tab w:val="left" w:pos="0"/>
              </w:tabs>
              <w:autoSpaceDE w:val="0"/>
              <w:autoSpaceDN w:val="0"/>
              <w:adjustRightInd w:val="0"/>
              <w:jc w:val="center"/>
              <w:rPr>
                <w:sz w:val="22"/>
                <w:szCs w:val="22"/>
                <w:lang w:val="uk-UA"/>
              </w:rPr>
            </w:pPr>
            <w:r w:rsidRPr="00D9604C">
              <w:rPr>
                <w:sz w:val="22"/>
                <w:szCs w:val="22"/>
                <w:lang w:val="uk-UA"/>
              </w:rPr>
              <w:t>500,0</w:t>
            </w:r>
          </w:p>
        </w:tc>
      </w:tr>
      <w:tr w:rsidR="000F4CEA" w:rsidRPr="00B243CD" w:rsidTr="00AD7D91">
        <w:tc>
          <w:tcPr>
            <w:tcW w:w="7195" w:type="dxa"/>
          </w:tcPr>
          <w:p w:rsidR="000F4CEA" w:rsidRPr="00D9604C" w:rsidRDefault="000F4CEA" w:rsidP="00164A47">
            <w:pPr>
              <w:widowControl w:val="0"/>
              <w:tabs>
                <w:tab w:val="left" w:pos="0"/>
              </w:tabs>
              <w:autoSpaceDE w:val="0"/>
              <w:autoSpaceDN w:val="0"/>
              <w:adjustRightInd w:val="0"/>
              <w:rPr>
                <w:sz w:val="22"/>
                <w:szCs w:val="22"/>
                <w:lang w:val="uk-UA"/>
              </w:rPr>
            </w:pPr>
            <w:r w:rsidRPr="00D9604C">
              <w:rPr>
                <w:sz w:val="22"/>
                <w:szCs w:val="22"/>
                <w:lang w:val="uk-UA"/>
              </w:rPr>
              <w:t>Ремонт асфальтового покриття подвір’я (60 м</w:t>
            </w:r>
            <w:r w:rsidRPr="00D9604C">
              <w:rPr>
                <w:sz w:val="22"/>
                <w:szCs w:val="22"/>
                <w:vertAlign w:val="superscript"/>
                <w:lang w:val="uk-UA"/>
              </w:rPr>
              <w:t>2</w:t>
            </w:r>
            <w:r w:rsidRPr="00D9604C">
              <w:rPr>
                <w:sz w:val="22"/>
                <w:szCs w:val="22"/>
                <w:lang w:val="uk-UA"/>
              </w:rPr>
              <w:t>)</w:t>
            </w:r>
          </w:p>
        </w:tc>
        <w:tc>
          <w:tcPr>
            <w:tcW w:w="2269" w:type="dxa"/>
          </w:tcPr>
          <w:p w:rsidR="000F4CEA" w:rsidRPr="00D9604C" w:rsidRDefault="000F4CEA" w:rsidP="00164A47">
            <w:pPr>
              <w:widowControl w:val="0"/>
              <w:tabs>
                <w:tab w:val="left" w:pos="0"/>
              </w:tabs>
              <w:autoSpaceDE w:val="0"/>
              <w:autoSpaceDN w:val="0"/>
              <w:adjustRightInd w:val="0"/>
              <w:jc w:val="center"/>
              <w:rPr>
                <w:sz w:val="22"/>
                <w:szCs w:val="22"/>
                <w:lang w:val="uk-UA"/>
              </w:rPr>
            </w:pPr>
            <w:r w:rsidRPr="00D9604C">
              <w:rPr>
                <w:sz w:val="22"/>
                <w:szCs w:val="22"/>
                <w:lang w:val="uk-UA"/>
              </w:rPr>
              <w:t>110,0</w:t>
            </w:r>
          </w:p>
        </w:tc>
      </w:tr>
      <w:tr w:rsidR="000F4CEA" w:rsidRPr="00B243CD" w:rsidTr="00AD7D91">
        <w:tc>
          <w:tcPr>
            <w:tcW w:w="7195" w:type="dxa"/>
          </w:tcPr>
          <w:p w:rsidR="000F4CEA" w:rsidRPr="00D9604C" w:rsidRDefault="000F4CEA" w:rsidP="00164A47">
            <w:pPr>
              <w:widowControl w:val="0"/>
              <w:tabs>
                <w:tab w:val="left" w:pos="0"/>
              </w:tabs>
              <w:autoSpaceDE w:val="0"/>
              <w:autoSpaceDN w:val="0"/>
              <w:adjustRightInd w:val="0"/>
              <w:jc w:val="center"/>
              <w:rPr>
                <w:sz w:val="22"/>
                <w:szCs w:val="22"/>
                <w:lang w:val="uk-UA"/>
              </w:rPr>
            </w:pPr>
            <w:r w:rsidRPr="00D9604C">
              <w:rPr>
                <w:b/>
                <w:i/>
                <w:sz w:val="22"/>
                <w:szCs w:val="22"/>
                <w:lang w:val="uk-UA"/>
              </w:rPr>
              <w:t>Заклади позашкільної освіти</w:t>
            </w:r>
          </w:p>
        </w:tc>
        <w:tc>
          <w:tcPr>
            <w:tcW w:w="2269" w:type="dxa"/>
          </w:tcPr>
          <w:p w:rsidR="000F4CEA" w:rsidRPr="00D9604C" w:rsidRDefault="000F4CEA" w:rsidP="00164A47">
            <w:pPr>
              <w:widowControl w:val="0"/>
              <w:tabs>
                <w:tab w:val="left" w:pos="0"/>
              </w:tabs>
              <w:autoSpaceDE w:val="0"/>
              <w:autoSpaceDN w:val="0"/>
              <w:adjustRightInd w:val="0"/>
              <w:jc w:val="center"/>
              <w:rPr>
                <w:sz w:val="22"/>
                <w:szCs w:val="22"/>
                <w:lang w:val="uk-UA"/>
              </w:rPr>
            </w:pPr>
          </w:p>
        </w:tc>
      </w:tr>
      <w:tr w:rsidR="000F4CEA" w:rsidRPr="00B243CD" w:rsidTr="00AD7D91">
        <w:tc>
          <w:tcPr>
            <w:tcW w:w="7195" w:type="dxa"/>
          </w:tcPr>
          <w:p w:rsidR="000F4CEA" w:rsidRPr="00D9604C" w:rsidRDefault="000F4CEA" w:rsidP="00164A47">
            <w:pPr>
              <w:widowControl w:val="0"/>
              <w:tabs>
                <w:tab w:val="left" w:pos="0"/>
              </w:tabs>
              <w:autoSpaceDE w:val="0"/>
              <w:autoSpaceDN w:val="0"/>
              <w:adjustRightInd w:val="0"/>
              <w:jc w:val="center"/>
              <w:rPr>
                <w:b/>
                <w:sz w:val="22"/>
                <w:szCs w:val="22"/>
                <w:lang w:val="uk-UA"/>
              </w:rPr>
            </w:pPr>
            <w:proofErr w:type="spellStart"/>
            <w:r w:rsidRPr="00D9604C">
              <w:rPr>
                <w:b/>
                <w:bCs/>
                <w:sz w:val="22"/>
                <w:szCs w:val="22"/>
                <w:lang w:val="uk-UA"/>
              </w:rPr>
              <w:t>Люботинський</w:t>
            </w:r>
            <w:proofErr w:type="spellEnd"/>
            <w:r w:rsidRPr="00D9604C">
              <w:rPr>
                <w:b/>
                <w:bCs/>
                <w:sz w:val="22"/>
                <w:szCs w:val="22"/>
                <w:lang w:val="uk-UA"/>
              </w:rPr>
              <w:t xml:space="preserve"> МБДЮТ</w:t>
            </w:r>
          </w:p>
        </w:tc>
        <w:tc>
          <w:tcPr>
            <w:tcW w:w="2269" w:type="dxa"/>
          </w:tcPr>
          <w:p w:rsidR="000F4CEA" w:rsidRPr="00D9604C" w:rsidRDefault="000F4CEA" w:rsidP="00164A47">
            <w:pPr>
              <w:widowControl w:val="0"/>
              <w:tabs>
                <w:tab w:val="left" w:pos="0"/>
              </w:tabs>
              <w:autoSpaceDE w:val="0"/>
              <w:autoSpaceDN w:val="0"/>
              <w:adjustRightInd w:val="0"/>
              <w:jc w:val="center"/>
              <w:rPr>
                <w:b/>
                <w:sz w:val="22"/>
                <w:szCs w:val="22"/>
                <w:lang w:val="uk-UA"/>
              </w:rPr>
            </w:pPr>
            <w:r w:rsidRPr="00D9604C">
              <w:rPr>
                <w:b/>
                <w:sz w:val="22"/>
                <w:szCs w:val="22"/>
                <w:lang w:val="uk-UA" w:eastAsia="ar-SA"/>
              </w:rPr>
              <w:t>1590, 0</w:t>
            </w:r>
          </w:p>
        </w:tc>
      </w:tr>
      <w:tr w:rsidR="000F4CEA" w:rsidRPr="00B243CD" w:rsidTr="00AD7D91">
        <w:tc>
          <w:tcPr>
            <w:tcW w:w="7195" w:type="dxa"/>
          </w:tcPr>
          <w:p w:rsidR="000F4CEA" w:rsidRPr="00D9604C" w:rsidRDefault="000F4CEA" w:rsidP="00164A47">
            <w:pPr>
              <w:rPr>
                <w:sz w:val="22"/>
                <w:szCs w:val="22"/>
                <w:lang w:val="uk-UA"/>
              </w:rPr>
            </w:pPr>
            <w:r w:rsidRPr="00D9604C">
              <w:rPr>
                <w:bCs/>
                <w:sz w:val="22"/>
                <w:szCs w:val="22"/>
                <w:lang w:val="uk-UA"/>
              </w:rPr>
              <w:t xml:space="preserve">Реконструкція І поверху </w:t>
            </w:r>
            <w:proofErr w:type="spellStart"/>
            <w:r w:rsidRPr="00D9604C">
              <w:rPr>
                <w:bCs/>
                <w:sz w:val="22"/>
                <w:szCs w:val="22"/>
                <w:lang w:val="uk-UA"/>
              </w:rPr>
              <w:t>Люботинського</w:t>
            </w:r>
            <w:proofErr w:type="spellEnd"/>
            <w:r w:rsidRPr="00D9604C">
              <w:rPr>
                <w:bCs/>
                <w:sz w:val="22"/>
                <w:szCs w:val="22"/>
                <w:lang w:val="uk-UA"/>
              </w:rPr>
              <w:t xml:space="preserve"> МБДЮТ</w:t>
            </w:r>
            <w:r w:rsidRPr="00D9604C">
              <w:rPr>
                <w:sz w:val="22"/>
                <w:szCs w:val="22"/>
                <w:lang w:val="uk-UA"/>
              </w:rPr>
              <w:t>:</w:t>
            </w:r>
          </w:p>
        </w:tc>
        <w:tc>
          <w:tcPr>
            <w:tcW w:w="2269" w:type="dxa"/>
          </w:tcPr>
          <w:p w:rsidR="000F4CEA" w:rsidRPr="00D9604C" w:rsidRDefault="000F4CEA" w:rsidP="00164A47">
            <w:pPr>
              <w:widowControl w:val="0"/>
              <w:tabs>
                <w:tab w:val="left" w:pos="0"/>
              </w:tabs>
              <w:autoSpaceDE w:val="0"/>
              <w:autoSpaceDN w:val="0"/>
              <w:adjustRightInd w:val="0"/>
              <w:jc w:val="center"/>
              <w:rPr>
                <w:sz w:val="22"/>
                <w:szCs w:val="22"/>
                <w:lang w:val="uk-UA"/>
              </w:rPr>
            </w:pPr>
            <w:r w:rsidRPr="00D9604C">
              <w:rPr>
                <w:sz w:val="22"/>
                <w:szCs w:val="22"/>
                <w:lang w:val="uk-UA" w:eastAsia="ar-SA"/>
              </w:rPr>
              <w:t>1590,0</w:t>
            </w:r>
          </w:p>
        </w:tc>
      </w:tr>
      <w:tr w:rsidR="000F4CEA" w:rsidRPr="00B243CD" w:rsidTr="00AD7D91">
        <w:tc>
          <w:tcPr>
            <w:tcW w:w="7195" w:type="dxa"/>
          </w:tcPr>
          <w:p w:rsidR="000F4CEA" w:rsidRPr="00D9604C" w:rsidRDefault="000F4CEA" w:rsidP="00164A47">
            <w:pPr>
              <w:jc w:val="center"/>
              <w:rPr>
                <w:bCs/>
                <w:sz w:val="22"/>
                <w:szCs w:val="22"/>
                <w:lang w:val="uk-UA"/>
              </w:rPr>
            </w:pPr>
            <w:proofErr w:type="spellStart"/>
            <w:r w:rsidRPr="00D9604C">
              <w:rPr>
                <w:b/>
                <w:bCs/>
                <w:sz w:val="22"/>
                <w:szCs w:val="22"/>
                <w:lang w:val="uk-UA"/>
              </w:rPr>
              <w:t>Люботинська</w:t>
            </w:r>
            <w:proofErr w:type="spellEnd"/>
            <w:r w:rsidRPr="00D9604C">
              <w:rPr>
                <w:b/>
                <w:bCs/>
                <w:sz w:val="22"/>
                <w:szCs w:val="22"/>
                <w:lang w:val="uk-UA"/>
              </w:rPr>
              <w:t xml:space="preserve"> ДЮСШ</w:t>
            </w:r>
          </w:p>
        </w:tc>
        <w:tc>
          <w:tcPr>
            <w:tcW w:w="2269" w:type="dxa"/>
          </w:tcPr>
          <w:p w:rsidR="000F4CEA" w:rsidRPr="00D9604C" w:rsidRDefault="000F4CEA" w:rsidP="00164A47">
            <w:pPr>
              <w:widowControl w:val="0"/>
              <w:tabs>
                <w:tab w:val="left" w:pos="0"/>
              </w:tabs>
              <w:autoSpaceDE w:val="0"/>
              <w:autoSpaceDN w:val="0"/>
              <w:adjustRightInd w:val="0"/>
              <w:jc w:val="center"/>
              <w:rPr>
                <w:b/>
                <w:sz w:val="22"/>
                <w:szCs w:val="22"/>
                <w:lang w:val="uk-UA" w:eastAsia="ar-SA"/>
              </w:rPr>
            </w:pPr>
            <w:r w:rsidRPr="00D9604C">
              <w:rPr>
                <w:b/>
                <w:sz w:val="22"/>
                <w:szCs w:val="22"/>
                <w:lang w:val="uk-UA" w:eastAsia="ar-SA"/>
              </w:rPr>
              <w:t>1500,0</w:t>
            </w:r>
          </w:p>
        </w:tc>
      </w:tr>
      <w:tr w:rsidR="000F4CEA" w:rsidRPr="00B243CD" w:rsidTr="00AD7D91">
        <w:tc>
          <w:tcPr>
            <w:tcW w:w="7195" w:type="dxa"/>
          </w:tcPr>
          <w:p w:rsidR="000F4CEA" w:rsidRPr="00D9604C" w:rsidRDefault="000F4CEA" w:rsidP="00164A47">
            <w:pPr>
              <w:autoSpaceDE w:val="0"/>
              <w:autoSpaceDN w:val="0"/>
              <w:adjustRightInd w:val="0"/>
              <w:jc w:val="both"/>
              <w:rPr>
                <w:sz w:val="22"/>
                <w:szCs w:val="22"/>
                <w:lang w:val="uk-UA"/>
              </w:rPr>
            </w:pPr>
            <w:r w:rsidRPr="00D9604C">
              <w:rPr>
                <w:sz w:val="22"/>
                <w:szCs w:val="22"/>
                <w:lang w:val="uk-UA"/>
              </w:rPr>
              <w:t xml:space="preserve">Реконструкція огорожі стадіону «Олімпієць» </w:t>
            </w:r>
          </w:p>
        </w:tc>
        <w:tc>
          <w:tcPr>
            <w:tcW w:w="2269" w:type="dxa"/>
          </w:tcPr>
          <w:p w:rsidR="000F4CEA" w:rsidRPr="00D9604C" w:rsidRDefault="000F4CEA" w:rsidP="00164A47">
            <w:pPr>
              <w:autoSpaceDE w:val="0"/>
              <w:autoSpaceDN w:val="0"/>
              <w:adjustRightInd w:val="0"/>
              <w:jc w:val="center"/>
              <w:rPr>
                <w:sz w:val="22"/>
                <w:szCs w:val="22"/>
                <w:lang w:val="uk-UA"/>
              </w:rPr>
            </w:pPr>
            <w:r w:rsidRPr="00D9604C">
              <w:rPr>
                <w:sz w:val="22"/>
                <w:szCs w:val="22"/>
                <w:lang w:val="uk-UA"/>
              </w:rPr>
              <w:t>300,0</w:t>
            </w:r>
          </w:p>
        </w:tc>
      </w:tr>
      <w:tr w:rsidR="000F4CEA" w:rsidRPr="00B243CD" w:rsidTr="00AD7D91">
        <w:tc>
          <w:tcPr>
            <w:tcW w:w="7195" w:type="dxa"/>
          </w:tcPr>
          <w:p w:rsidR="000F4CEA" w:rsidRPr="00D9604C" w:rsidRDefault="000F4CEA" w:rsidP="00164A47">
            <w:pPr>
              <w:jc w:val="both"/>
              <w:rPr>
                <w:sz w:val="22"/>
                <w:szCs w:val="22"/>
                <w:lang w:val="uk-UA"/>
              </w:rPr>
            </w:pPr>
            <w:r w:rsidRPr="00D9604C">
              <w:rPr>
                <w:sz w:val="22"/>
                <w:szCs w:val="22"/>
                <w:lang w:val="uk-UA"/>
              </w:rPr>
              <w:t xml:space="preserve">Реконструкція вуличного майданчика для баскетболу на стадіоні «Олімпієць» </w:t>
            </w:r>
          </w:p>
        </w:tc>
        <w:tc>
          <w:tcPr>
            <w:tcW w:w="2269" w:type="dxa"/>
          </w:tcPr>
          <w:p w:rsidR="000F4CEA" w:rsidRPr="00D9604C" w:rsidRDefault="000F4CEA" w:rsidP="00164A47">
            <w:pPr>
              <w:autoSpaceDE w:val="0"/>
              <w:autoSpaceDN w:val="0"/>
              <w:adjustRightInd w:val="0"/>
              <w:jc w:val="center"/>
              <w:rPr>
                <w:sz w:val="22"/>
                <w:szCs w:val="22"/>
                <w:lang w:val="uk-UA"/>
              </w:rPr>
            </w:pPr>
            <w:r w:rsidRPr="00D9604C">
              <w:rPr>
                <w:sz w:val="22"/>
                <w:szCs w:val="22"/>
                <w:lang w:val="uk-UA"/>
              </w:rPr>
              <w:t>1200,0</w:t>
            </w:r>
          </w:p>
        </w:tc>
      </w:tr>
    </w:tbl>
    <w:p w:rsidR="004E5688" w:rsidRDefault="004E5688" w:rsidP="00164A47">
      <w:pPr>
        <w:widowControl w:val="0"/>
        <w:tabs>
          <w:tab w:val="left" w:pos="0"/>
        </w:tabs>
        <w:autoSpaceDE w:val="0"/>
        <w:autoSpaceDN w:val="0"/>
        <w:adjustRightInd w:val="0"/>
        <w:ind w:firstLine="1135"/>
        <w:jc w:val="center"/>
        <w:rPr>
          <w:b/>
          <w:sz w:val="22"/>
          <w:szCs w:val="22"/>
          <w:lang w:val="uk-UA"/>
        </w:rPr>
      </w:pPr>
    </w:p>
    <w:p w:rsidR="000F4CEA" w:rsidRPr="00B243CD" w:rsidRDefault="000F4CEA" w:rsidP="00164A47">
      <w:pPr>
        <w:widowControl w:val="0"/>
        <w:tabs>
          <w:tab w:val="left" w:pos="0"/>
        </w:tabs>
        <w:autoSpaceDE w:val="0"/>
        <w:autoSpaceDN w:val="0"/>
        <w:adjustRightInd w:val="0"/>
        <w:ind w:firstLine="1135"/>
        <w:jc w:val="center"/>
        <w:rPr>
          <w:b/>
          <w:sz w:val="22"/>
          <w:szCs w:val="22"/>
          <w:lang w:val="uk-UA"/>
        </w:rPr>
      </w:pPr>
      <w:r w:rsidRPr="00B243CD">
        <w:rPr>
          <w:b/>
          <w:sz w:val="22"/>
          <w:szCs w:val="22"/>
          <w:lang w:val="uk-UA"/>
        </w:rPr>
        <w:t>Потреба у фінансуванні на об’єкти  освіти  у 2021 році</w:t>
      </w:r>
    </w:p>
    <w:p w:rsidR="000F4CEA" w:rsidRPr="00B243CD" w:rsidRDefault="000F4CEA" w:rsidP="00164A47">
      <w:pPr>
        <w:widowControl w:val="0"/>
        <w:tabs>
          <w:tab w:val="left" w:pos="0"/>
        </w:tabs>
        <w:autoSpaceDE w:val="0"/>
        <w:autoSpaceDN w:val="0"/>
        <w:adjustRightInd w:val="0"/>
        <w:ind w:firstLine="1135"/>
        <w:jc w:val="center"/>
        <w:rPr>
          <w:b/>
          <w:sz w:val="22"/>
          <w:szCs w:val="22"/>
          <w:lang w:val="uk-UA"/>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69"/>
        <w:gridCol w:w="2271"/>
      </w:tblGrid>
      <w:tr w:rsidR="000F4CEA" w:rsidRPr="00B243CD" w:rsidTr="00AD7D91">
        <w:tc>
          <w:tcPr>
            <w:tcW w:w="7369" w:type="dxa"/>
            <w:tcBorders>
              <w:top w:val="single" w:sz="4" w:space="0" w:color="auto"/>
              <w:left w:val="single" w:sz="4" w:space="0" w:color="auto"/>
              <w:bottom w:val="single" w:sz="4" w:space="0" w:color="auto"/>
              <w:right w:val="single" w:sz="4" w:space="0" w:color="auto"/>
            </w:tcBorders>
            <w:hideMark/>
          </w:tcPr>
          <w:p w:rsidR="000F4CEA" w:rsidRPr="00B243CD" w:rsidRDefault="000F4CEA" w:rsidP="00164A47">
            <w:pPr>
              <w:jc w:val="center"/>
              <w:rPr>
                <w:b/>
                <w:sz w:val="22"/>
                <w:szCs w:val="22"/>
                <w:lang w:val="uk-UA"/>
              </w:rPr>
            </w:pPr>
            <w:r w:rsidRPr="00B243CD">
              <w:rPr>
                <w:b/>
                <w:sz w:val="22"/>
                <w:szCs w:val="22"/>
                <w:lang w:val="uk-UA"/>
              </w:rPr>
              <w:t>Заходи</w:t>
            </w:r>
          </w:p>
        </w:tc>
        <w:tc>
          <w:tcPr>
            <w:tcW w:w="2271" w:type="dxa"/>
            <w:tcBorders>
              <w:top w:val="single" w:sz="4" w:space="0" w:color="auto"/>
              <w:left w:val="single" w:sz="4" w:space="0" w:color="auto"/>
              <w:bottom w:val="single" w:sz="4" w:space="0" w:color="auto"/>
              <w:right w:val="single" w:sz="4" w:space="0" w:color="auto"/>
            </w:tcBorders>
            <w:hideMark/>
          </w:tcPr>
          <w:p w:rsidR="000F4CEA" w:rsidRPr="00B243CD" w:rsidRDefault="000F4CEA" w:rsidP="00164A47">
            <w:pPr>
              <w:jc w:val="center"/>
              <w:rPr>
                <w:b/>
                <w:sz w:val="22"/>
                <w:szCs w:val="22"/>
                <w:lang w:val="uk-UA"/>
              </w:rPr>
            </w:pPr>
            <w:r w:rsidRPr="00B243CD">
              <w:rPr>
                <w:b/>
                <w:sz w:val="22"/>
                <w:szCs w:val="22"/>
                <w:lang w:val="uk-UA"/>
              </w:rPr>
              <w:t>Обсяг фінансування у 2021 році</w:t>
            </w:r>
          </w:p>
          <w:p w:rsidR="000F4CEA" w:rsidRPr="00B243CD" w:rsidRDefault="000F4CEA" w:rsidP="00164A47">
            <w:pPr>
              <w:jc w:val="center"/>
              <w:rPr>
                <w:b/>
                <w:sz w:val="22"/>
                <w:szCs w:val="22"/>
                <w:lang w:val="uk-UA"/>
              </w:rPr>
            </w:pPr>
            <w:r w:rsidRPr="00B243CD">
              <w:rPr>
                <w:b/>
                <w:sz w:val="22"/>
                <w:szCs w:val="22"/>
                <w:lang w:val="uk-UA"/>
              </w:rPr>
              <w:t>(тис. грн.)</w:t>
            </w:r>
          </w:p>
        </w:tc>
      </w:tr>
      <w:tr w:rsidR="000F4CEA" w:rsidRPr="00B243CD" w:rsidTr="00AD7D91">
        <w:tc>
          <w:tcPr>
            <w:tcW w:w="7369" w:type="dxa"/>
            <w:tcBorders>
              <w:top w:val="single" w:sz="4" w:space="0" w:color="auto"/>
              <w:left w:val="single" w:sz="4" w:space="0" w:color="auto"/>
              <w:bottom w:val="single" w:sz="4" w:space="0" w:color="auto"/>
              <w:right w:val="single" w:sz="4" w:space="0" w:color="auto"/>
            </w:tcBorders>
            <w:hideMark/>
          </w:tcPr>
          <w:p w:rsidR="000F4CEA" w:rsidRPr="00B243CD" w:rsidRDefault="000F4CEA" w:rsidP="00164A47">
            <w:pPr>
              <w:jc w:val="center"/>
              <w:rPr>
                <w:b/>
                <w:sz w:val="22"/>
                <w:szCs w:val="22"/>
                <w:lang w:val="uk-UA"/>
              </w:rPr>
            </w:pPr>
            <w:r w:rsidRPr="00B243CD">
              <w:rPr>
                <w:b/>
                <w:sz w:val="22"/>
                <w:szCs w:val="22"/>
                <w:lang w:val="uk-UA"/>
              </w:rPr>
              <w:t>Всього по галузі</w:t>
            </w:r>
          </w:p>
        </w:tc>
        <w:tc>
          <w:tcPr>
            <w:tcW w:w="2271" w:type="dxa"/>
            <w:tcBorders>
              <w:top w:val="single" w:sz="4" w:space="0" w:color="auto"/>
              <w:left w:val="single" w:sz="4" w:space="0" w:color="auto"/>
              <w:bottom w:val="single" w:sz="4" w:space="0" w:color="auto"/>
              <w:right w:val="single" w:sz="4" w:space="0" w:color="auto"/>
            </w:tcBorders>
            <w:hideMark/>
          </w:tcPr>
          <w:p w:rsidR="000F4CEA" w:rsidRPr="00B243CD" w:rsidRDefault="00B448B4" w:rsidP="00164A47">
            <w:pPr>
              <w:jc w:val="center"/>
              <w:rPr>
                <w:b/>
                <w:sz w:val="22"/>
                <w:szCs w:val="22"/>
                <w:lang w:val="uk-UA"/>
              </w:rPr>
            </w:pPr>
            <w:r>
              <w:rPr>
                <w:b/>
                <w:sz w:val="22"/>
                <w:szCs w:val="22"/>
                <w:lang w:val="uk-UA"/>
              </w:rPr>
              <w:t>7524,5</w:t>
            </w:r>
          </w:p>
        </w:tc>
      </w:tr>
      <w:tr w:rsidR="000F4CEA" w:rsidRPr="00B243CD" w:rsidTr="00AD7D91">
        <w:tc>
          <w:tcPr>
            <w:tcW w:w="7369" w:type="dxa"/>
            <w:tcBorders>
              <w:top w:val="single" w:sz="4" w:space="0" w:color="auto"/>
              <w:left w:val="single" w:sz="4" w:space="0" w:color="auto"/>
              <w:bottom w:val="single" w:sz="4" w:space="0" w:color="auto"/>
              <w:right w:val="single" w:sz="4" w:space="0" w:color="auto"/>
            </w:tcBorders>
            <w:hideMark/>
          </w:tcPr>
          <w:p w:rsidR="000F4CEA" w:rsidRPr="00B243CD" w:rsidRDefault="000F4CEA" w:rsidP="00164A47">
            <w:pPr>
              <w:jc w:val="center"/>
              <w:rPr>
                <w:b/>
                <w:sz w:val="22"/>
                <w:szCs w:val="22"/>
                <w:lang w:val="uk-UA"/>
              </w:rPr>
            </w:pPr>
            <w:r w:rsidRPr="00B243CD">
              <w:rPr>
                <w:b/>
                <w:sz w:val="22"/>
                <w:szCs w:val="22"/>
                <w:lang w:val="uk-UA"/>
              </w:rPr>
              <w:t>ЗДО (заклади дошкільної освіти)</w:t>
            </w:r>
          </w:p>
        </w:tc>
        <w:tc>
          <w:tcPr>
            <w:tcW w:w="2271" w:type="dxa"/>
            <w:tcBorders>
              <w:top w:val="single" w:sz="4" w:space="0" w:color="auto"/>
              <w:left w:val="single" w:sz="4" w:space="0" w:color="auto"/>
              <w:bottom w:val="single" w:sz="4" w:space="0" w:color="auto"/>
              <w:right w:val="single" w:sz="4" w:space="0" w:color="auto"/>
            </w:tcBorders>
            <w:hideMark/>
          </w:tcPr>
          <w:p w:rsidR="000F4CEA" w:rsidRPr="00B448B4" w:rsidRDefault="000F4CEA" w:rsidP="00164A47">
            <w:pPr>
              <w:jc w:val="center"/>
              <w:rPr>
                <w:b/>
                <w:sz w:val="22"/>
                <w:szCs w:val="22"/>
                <w:lang w:val="uk-UA"/>
              </w:rPr>
            </w:pPr>
            <w:r w:rsidRPr="00B448B4">
              <w:rPr>
                <w:b/>
                <w:sz w:val="22"/>
                <w:szCs w:val="22"/>
                <w:lang w:val="uk-UA"/>
              </w:rPr>
              <w:t>13</w:t>
            </w:r>
            <w:r w:rsidR="00B52E4D" w:rsidRPr="00B448B4">
              <w:rPr>
                <w:b/>
                <w:sz w:val="22"/>
                <w:szCs w:val="22"/>
                <w:lang w:val="uk-UA"/>
              </w:rPr>
              <w:t>85</w:t>
            </w:r>
            <w:r w:rsidRPr="00B448B4">
              <w:rPr>
                <w:b/>
                <w:sz w:val="22"/>
                <w:szCs w:val="22"/>
                <w:lang w:val="uk-UA"/>
              </w:rPr>
              <w:t>,5</w:t>
            </w:r>
          </w:p>
        </w:tc>
      </w:tr>
      <w:tr w:rsidR="000F4CEA" w:rsidRPr="00B243CD" w:rsidTr="00AD7D91">
        <w:tc>
          <w:tcPr>
            <w:tcW w:w="7369" w:type="dxa"/>
            <w:tcBorders>
              <w:top w:val="single" w:sz="4" w:space="0" w:color="auto"/>
              <w:left w:val="single" w:sz="4" w:space="0" w:color="auto"/>
              <w:bottom w:val="single" w:sz="4" w:space="0" w:color="auto"/>
              <w:right w:val="single" w:sz="4" w:space="0" w:color="auto"/>
            </w:tcBorders>
            <w:hideMark/>
          </w:tcPr>
          <w:p w:rsidR="000F4CEA" w:rsidRPr="00B243CD" w:rsidRDefault="000F4CEA" w:rsidP="00164A47">
            <w:pPr>
              <w:jc w:val="center"/>
              <w:rPr>
                <w:b/>
                <w:sz w:val="22"/>
                <w:szCs w:val="22"/>
                <w:lang w:val="uk-UA"/>
              </w:rPr>
            </w:pPr>
            <w:r w:rsidRPr="00B243CD">
              <w:rPr>
                <w:b/>
                <w:sz w:val="22"/>
                <w:szCs w:val="22"/>
                <w:lang w:val="uk-UA"/>
              </w:rPr>
              <w:t>ЗЗСО (заклади загальної середньої освіти)</w:t>
            </w:r>
          </w:p>
        </w:tc>
        <w:tc>
          <w:tcPr>
            <w:tcW w:w="2271" w:type="dxa"/>
            <w:tcBorders>
              <w:top w:val="single" w:sz="4" w:space="0" w:color="auto"/>
              <w:left w:val="single" w:sz="4" w:space="0" w:color="auto"/>
              <w:bottom w:val="single" w:sz="4" w:space="0" w:color="auto"/>
              <w:right w:val="single" w:sz="4" w:space="0" w:color="auto"/>
            </w:tcBorders>
            <w:hideMark/>
          </w:tcPr>
          <w:p w:rsidR="000F4CEA" w:rsidRPr="00B243CD" w:rsidRDefault="00B448B4" w:rsidP="00164A47">
            <w:pPr>
              <w:jc w:val="center"/>
              <w:rPr>
                <w:b/>
                <w:sz w:val="22"/>
                <w:szCs w:val="22"/>
                <w:lang w:val="uk-UA"/>
              </w:rPr>
            </w:pPr>
            <w:r>
              <w:rPr>
                <w:b/>
                <w:sz w:val="22"/>
                <w:szCs w:val="22"/>
                <w:lang w:val="uk-UA"/>
              </w:rPr>
              <w:t>6122,0</w:t>
            </w:r>
          </w:p>
        </w:tc>
      </w:tr>
      <w:tr w:rsidR="000F4CEA" w:rsidRPr="00B243CD" w:rsidTr="00AD7D91">
        <w:tc>
          <w:tcPr>
            <w:tcW w:w="7369" w:type="dxa"/>
            <w:tcBorders>
              <w:top w:val="single" w:sz="4" w:space="0" w:color="auto"/>
              <w:left w:val="single" w:sz="4" w:space="0" w:color="auto"/>
              <w:bottom w:val="single" w:sz="4" w:space="0" w:color="auto"/>
              <w:right w:val="single" w:sz="4" w:space="0" w:color="auto"/>
            </w:tcBorders>
            <w:hideMark/>
          </w:tcPr>
          <w:p w:rsidR="000F4CEA" w:rsidRPr="00B243CD" w:rsidRDefault="000F4CEA" w:rsidP="00164A47">
            <w:pPr>
              <w:jc w:val="center"/>
              <w:rPr>
                <w:b/>
                <w:sz w:val="22"/>
                <w:szCs w:val="22"/>
                <w:lang w:val="uk-UA"/>
              </w:rPr>
            </w:pPr>
            <w:r w:rsidRPr="00B243CD">
              <w:rPr>
                <w:b/>
                <w:sz w:val="22"/>
                <w:szCs w:val="22"/>
                <w:lang w:val="uk-UA"/>
              </w:rPr>
              <w:t>ЗПО (заклади позашкільної освіти)</w:t>
            </w:r>
          </w:p>
        </w:tc>
        <w:tc>
          <w:tcPr>
            <w:tcW w:w="2271" w:type="dxa"/>
            <w:tcBorders>
              <w:top w:val="single" w:sz="4" w:space="0" w:color="auto"/>
              <w:left w:val="single" w:sz="4" w:space="0" w:color="auto"/>
              <w:bottom w:val="single" w:sz="4" w:space="0" w:color="auto"/>
              <w:right w:val="single" w:sz="4" w:space="0" w:color="auto"/>
            </w:tcBorders>
            <w:hideMark/>
          </w:tcPr>
          <w:p w:rsidR="000F4CEA" w:rsidRPr="00B243CD" w:rsidRDefault="000F4CEA" w:rsidP="00164A47">
            <w:pPr>
              <w:jc w:val="center"/>
              <w:rPr>
                <w:b/>
                <w:sz w:val="22"/>
                <w:szCs w:val="22"/>
                <w:lang w:val="uk-UA"/>
              </w:rPr>
            </w:pPr>
            <w:r w:rsidRPr="00B243CD">
              <w:rPr>
                <w:b/>
                <w:sz w:val="22"/>
                <w:szCs w:val="22"/>
                <w:lang w:val="uk-UA"/>
              </w:rPr>
              <w:t>17,0</w:t>
            </w:r>
          </w:p>
        </w:tc>
      </w:tr>
      <w:tr w:rsidR="000F4CEA" w:rsidRPr="00B243CD" w:rsidTr="00AD7D91">
        <w:trPr>
          <w:trHeight w:val="304"/>
        </w:trPr>
        <w:tc>
          <w:tcPr>
            <w:tcW w:w="9640" w:type="dxa"/>
            <w:gridSpan w:val="2"/>
            <w:tcBorders>
              <w:top w:val="single" w:sz="4" w:space="0" w:color="auto"/>
              <w:left w:val="single" w:sz="4" w:space="0" w:color="auto"/>
              <w:bottom w:val="single" w:sz="4" w:space="0" w:color="auto"/>
              <w:right w:val="single" w:sz="4" w:space="0" w:color="auto"/>
            </w:tcBorders>
            <w:hideMark/>
          </w:tcPr>
          <w:p w:rsidR="000F4CEA" w:rsidRPr="00B243CD" w:rsidRDefault="000F4CEA" w:rsidP="00164A47">
            <w:pPr>
              <w:jc w:val="center"/>
              <w:rPr>
                <w:b/>
                <w:sz w:val="22"/>
                <w:szCs w:val="22"/>
                <w:lang w:val="uk-UA"/>
              </w:rPr>
            </w:pPr>
            <w:r w:rsidRPr="00B243CD">
              <w:rPr>
                <w:b/>
                <w:i/>
                <w:sz w:val="22"/>
                <w:szCs w:val="22"/>
                <w:lang w:val="uk-UA"/>
              </w:rPr>
              <w:t>Заклади дошкільної освіт</w:t>
            </w:r>
            <w:r w:rsidR="00CB5D90" w:rsidRPr="00B243CD">
              <w:rPr>
                <w:b/>
                <w:i/>
                <w:sz w:val="22"/>
                <w:szCs w:val="22"/>
                <w:lang w:val="uk-UA"/>
              </w:rPr>
              <w:t>и</w:t>
            </w:r>
          </w:p>
        </w:tc>
      </w:tr>
      <w:tr w:rsidR="000F4CEA" w:rsidRPr="00B243CD" w:rsidTr="00AD7D91">
        <w:tc>
          <w:tcPr>
            <w:tcW w:w="7369" w:type="dxa"/>
            <w:tcBorders>
              <w:top w:val="single" w:sz="4" w:space="0" w:color="auto"/>
              <w:left w:val="single" w:sz="4" w:space="0" w:color="auto"/>
              <w:bottom w:val="nil"/>
              <w:right w:val="single" w:sz="4" w:space="0" w:color="auto"/>
            </w:tcBorders>
            <w:hideMark/>
          </w:tcPr>
          <w:p w:rsidR="000F4CEA" w:rsidRPr="00B243CD" w:rsidRDefault="000F4CEA" w:rsidP="00164A47">
            <w:pPr>
              <w:jc w:val="center"/>
              <w:rPr>
                <w:b/>
                <w:sz w:val="22"/>
                <w:szCs w:val="22"/>
                <w:lang w:val="uk-UA"/>
              </w:rPr>
            </w:pPr>
          </w:p>
        </w:tc>
        <w:tc>
          <w:tcPr>
            <w:tcW w:w="2271" w:type="dxa"/>
            <w:tcBorders>
              <w:top w:val="single" w:sz="4" w:space="0" w:color="auto"/>
              <w:left w:val="single" w:sz="4" w:space="0" w:color="auto"/>
              <w:bottom w:val="nil"/>
              <w:right w:val="single" w:sz="4" w:space="0" w:color="auto"/>
            </w:tcBorders>
            <w:hideMark/>
          </w:tcPr>
          <w:p w:rsidR="000F4CEA" w:rsidRPr="00B243CD" w:rsidRDefault="000F4CEA" w:rsidP="00164A47">
            <w:pPr>
              <w:jc w:val="center"/>
              <w:rPr>
                <w:b/>
                <w:sz w:val="22"/>
                <w:szCs w:val="22"/>
                <w:lang w:val="uk-UA"/>
              </w:rPr>
            </w:pPr>
          </w:p>
        </w:tc>
      </w:tr>
      <w:tr w:rsidR="000F4CEA" w:rsidRPr="00B243CD" w:rsidTr="00AD7D91">
        <w:tc>
          <w:tcPr>
            <w:tcW w:w="7369" w:type="dxa"/>
            <w:tcBorders>
              <w:top w:val="single" w:sz="4" w:space="0" w:color="auto"/>
              <w:left w:val="single" w:sz="4" w:space="0" w:color="auto"/>
              <w:bottom w:val="single" w:sz="4" w:space="0" w:color="auto"/>
              <w:right w:val="single" w:sz="4" w:space="0" w:color="auto"/>
            </w:tcBorders>
            <w:hideMark/>
          </w:tcPr>
          <w:p w:rsidR="000F4CEA" w:rsidRPr="00D9604C" w:rsidRDefault="000F4CEA" w:rsidP="00164A47">
            <w:pPr>
              <w:pStyle w:val="afd"/>
              <w:jc w:val="center"/>
              <w:rPr>
                <w:b/>
                <w:sz w:val="22"/>
                <w:szCs w:val="22"/>
                <w:lang w:val="uk-UA"/>
              </w:rPr>
            </w:pPr>
            <w:proofErr w:type="spellStart"/>
            <w:r w:rsidRPr="00D9604C">
              <w:rPr>
                <w:b/>
                <w:sz w:val="22"/>
                <w:szCs w:val="22"/>
                <w:lang w:val="uk-UA"/>
              </w:rPr>
              <w:lastRenderedPageBreak/>
              <w:t>Люботинський</w:t>
            </w:r>
            <w:proofErr w:type="spellEnd"/>
            <w:r w:rsidRPr="00D9604C">
              <w:rPr>
                <w:b/>
                <w:sz w:val="22"/>
                <w:szCs w:val="22"/>
                <w:lang w:val="uk-UA"/>
              </w:rPr>
              <w:t xml:space="preserve"> ДНЗ № 1</w:t>
            </w:r>
            <w:r w:rsidRPr="00D9604C">
              <w:rPr>
                <w:b/>
                <w:sz w:val="22"/>
                <w:szCs w:val="22"/>
                <w:lang w:val="uk-UA"/>
              </w:rPr>
              <w:tab/>
              <w:t xml:space="preserve"> «Ялинка»</w:t>
            </w:r>
          </w:p>
        </w:tc>
        <w:tc>
          <w:tcPr>
            <w:tcW w:w="2271"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pStyle w:val="afd"/>
              <w:jc w:val="center"/>
              <w:rPr>
                <w:b/>
                <w:sz w:val="22"/>
                <w:szCs w:val="22"/>
                <w:lang w:val="uk-UA"/>
              </w:rPr>
            </w:pPr>
            <w:r w:rsidRPr="00D9604C">
              <w:rPr>
                <w:b/>
                <w:sz w:val="22"/>
                <w:szCs w:val="22"/>
                <w:lang w:val="uk-UA"/>
              </w:rPr>
              <w:t>840,0</w:t>
            </w:r>
          </w:p>
        </w:tc>
      </w:tr>
      <w:tr w:rsidR="000F4CEA" w:rsidRPr="00B243CD" w:rsidTr="00AD7D91">
        <w:tc>
          <w:tcPr>
            <w:tcW w:w="7369" w:type="dxa"/>
            <w:tcBorders>
              <w:top w:val="single" w:sz="4" w:space="0" w:color="auto"/>
              <w:left w:val="single" w:sz="4" w:space="0" w:color="auto"/>
              <w:bottom w:val="single" w:sz="4" w:space="0" w:color="auto"/>
              <w:right w:val="single" w:sz="4" w:space="0" w:color="auto"/>
            </w:tcBorders>
            <w:hideMark/>
          </w:tcPr>
          <w:p w:rsidR="000F4CEA" w:rsidRPr="00D9604C" w:rsidRDefault="000F4CEA" w:rsidP="00164A47">
            <w:pPr>
              <w:pStyle w:val="afd"/>
              <w:jc w:val="both"/>
              <w:rPr>
                <w:sz w:val="22"/>
                <w:szCs w:val="22"/>
                <w:lang w:val="uk-UA"/>
              </w:rPr>
            </w:pPr>
            <w:r w:rsidRPr="00D9604C">
              <w:rPr>
                <w:sz w:val="22"/>
                <w:szCs w:val="22"/>
                <w:lang w:val="uk-UA"/>
              </w:rPr>
              <w:t>Заміна огорожі закладу (3 сторони)</w:t>
            </w:r>
          </w:p>
        </w:tc>
        <w:tc>
          <w:tcPr>
            <w:tcW w:w="2271"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pStyle w:val="afd"/>
              <w:rPr>
                <w:sz w:val="22"/>
                <w:szCs w:val="22"/>
                <w:lang w:val="uk-UA"/>
              </w:rPr>
            </w:pPr>
            <w:r w:rsidRPr="00D9604C">
              <w:rPr>
                <w:sz w:val="22"/>
                <w:szCs w:val="22"/>
                <w:lang w:val="uk-UA"/>
              </w:rPr>
              <w:t>370, 0</w:t>
            </w:r>
          </w:p>
        </w:tc>
      </w:tr>
      <w:tr w:rsidR="000F4CEA" w:rsidRPr="00B243CD" w:rsidTr="00AD7D91">
        <w:tc>
          <w:tcPr>
            <w:tcW w:w="7369" w:type="dxa"/>
            <w:tcBorders>
              <w:top w:val="single" w:sz="4" w:space="0" w:color="auto"/>
              <w:left w:val="single" w:sz="4" w:space="0" w:color="auto"/>
              <w:bottom w:val="single" w:sz="4" w:space="0" w:color="auto"/>
              <w:right w:val="single" w:sz="4" w:space="0" w:color="auto"/>
            </w:tcBorders>
            <w:hideMark/>
          </w:tcPr>
          <w:p w:rsidR="000F4CEA" w:rsidRPr="00D9604C" w:rsidRDefault="000F4CEA" w:rsidP="00164A47">
            <w:pPr>
              <w:pStyle w:val="afd"/>
              <w:jc w:val="both"/>
              <w:rPr>
                <w:sz w:val="22"/>
                <w:szCs w:val="22"/>
                <w:lang w:val="uk-UA"/>
              </w:rPr>
            </w:pPr>
            <w:r w:rsidRPr="00D9604C">
              <w:rPr>
                <w:sz w:val="22"/>
                <w:szCs w:val="22"/>
                <w:lang w:val="uk-UA"/>
              </w:rPr>
              <w:t>Заміна асфальтового покриття</w:t>
            </w:r>
          </w:p>
        </w:tc>
        <w:tc>
          <w:tcPr>
            <w:tcW w:w="2271"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pStyle w:val="afd"/>
              <w:rPr>
                <w:sz w:val="22"/>
                <w:szCs w:val="22"/>
                <w:lang w:val="uk-UA"/>
              </w:rPr>
            </w:pPr>
            <w:r w:rsidRPr="00D9604C">
              <w:rPr>
                <w:sz w:val="22"/>
                <w:szCs w:val="22"/>
                <w:lang w:val="uk-UA"/>
              </w:rPr>
              <w:t>230,0</w:t>
            </w:r>
          </w:p>
        </w:tc>
      </w:tr>
      <w:tr w:rsidR="000F4CEA" w:rsidRPr="00B243CD" w:rsidTr="00AD7D91">
        <w:tc>
          <w:tcPr>
            <w:tcW w:w="7369" w:type="dxa"/>
            <w:tcBorders>
              <w:top w:val="single" w:sz="4" w:space="0" w:color="auto"/>
              <w:left w:val="single" w:sz="4" w:space="0" w:color="auto"/>
              <w:bottom w:val="single" w:sz="4" w:space="0" w:color="auto"/>
              <w:right w:val="single" w:sz="4" w:space="0" w:color="auto"/>
            </w:tcBorders>
            <w:hideMark/>
          </w:tcPr>
          <w:p w:rsidR="000F4CEA" w:rsidRPr="00D9604C" w:rsidRDefault="000F4CEA" w:rsidP="00164A47">
            <w:pPr>
              <w:pStyle w:val="afd"/>
              <w:jc w:val="both"/>
              <w:rPr>
                <w:sz w:val="22"/>
                <w:szCs w:val="22"/>
                <w:lang w:val="uk-UA"/>
              </w:rPr>
            </w:pPr>
            <w:r w:rsidRPr="00D9604C">
              <w:rPr>
                <w:sz w:val="22"/>
                <w:szCs w:val="22"/>
                <w:lang w:val="uk-UA"/>
              </w:rPr>
              <w:t>Капітальний ремонт балконів та заміна евакуаційних сходів</w:t>
            </w:r>
          </w:p>
        </w:tc>
        <w:tc>
          <w:tcPr>
            <w:tcW w:w="2271"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pStyle w:val="afd"/>
              <w:rPr>
                <w:sz w:val="22"/>
                <w:szCs w:val="22"/>
                <w:lang w:val="uk-UA"/>
              </w:rPr>
            </w:pPr>
            <w:r w:rsidRPr="00D9604C">
              <w:rPr>
                <w:sz w:val="22"/>
                <w:szCs w:val="22"/>
                <w:lang w:val="uk-UA"/>
              </w:rPr>
              <w:t>240, 0</w:t>
            </w:r>
          </w:p>
        </w:tc>
      </w:tr>
      <w:tr w:rsidR="000F4CEA" w:rsidRPr="00B243CD" w:rsidTr="00AD7D91">
        <w:trPr>
          <w:trHeight w:val="221"/>
        </w:trPr>
        <w:tc>
          <w:tcPr>
            <w:tcW w:w="7369" w:type="dxa"/>
            <w:tcBorders>
              <w:top w:val="single" w:sz="4" w:space="0" w:color="auto"/>
              <w:left w:val="single" w:sz="4" w:space="0" w:color="auto"/>
              <w:bottom w:val="single" w:sz="4" w:space="0" w:color="auto"/>
              <w:right w:val="single" w:sz="4" w:space="0" w:color="auto"/>
            </w:tcBorders>
            <w:hideMark/>
          </w:tcPr>
          <w:p w:rsidR="000F4CEA" w:rsidRPr="00D9604C" w:rsidRDefault="000F4CEA" w:rsidP="00164A47">
            <w:pPr>
              <w:pStyle w:val="afd"/>
              <w:jc w:val="center"/>
              <w:rPr>
                <w:sz w:val="22"/>
                <w:szCs w:val="22"/>
                <w:lang w:val="uk-UA"/>
              </w:rPr>
            </w:pPr>
            <w:proofErr w:type="spellStart"/>
            <w:r w:rsidRPr="00D9604C">
              <w:rPr>
                <w:b/>
                <w:sz w:val="22"/>
                <w:szCs w:val="22"/>
                <w:lang w:val="uk-UA"/>
              </w:rPr>
              <w:t>Люботинський</w:t>
            </w:r>
            <w:proofErr w:type="spellEnd"/>
            <w:r w:rsidRPr="00D9604C">
              <w:rPr>
                <w:b/>
                <w:sz w:val="22"/>
                <w:szCs w:val="22"/>
                <w:lang w:val="uk-UA"/>
              </w:rPr>
              <w:t xml:space="preserve"> ДНЗ № 2</w:t>
            </w:r>
          </w:p>
        </w:tc>
        <w:tc>
          <w:tcPr>
            <w:tcW w:w="2271"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pStyle w:val="afd"/>
              <w:jc w:val="center"/>
              <w:rPr>
                <w:b/>
                <w:sz w:val="22"/>
                <w:szCs w:val="22"/>
                <w:lang w:val="uk-UA"/>
              </w:rPr>
            </w:pPr>
            <w:r w:rsidRPr="00D9604C">
              <w:rPr>
                <w:b/>
                <w:sz w:val="22"/>
                <w:szCs w:val="22"/>
                <w:lang w:val="uk-UA"/>
              </w:rPr>
              <w:t>460,0</w:t>
            </w:r>
          </w:p>
        </w:tc>
      </w:tr>
      <w:tr w:rsidR="000F4CEA" w:rsidRPr="00B243CD" w:rsidTr="00AD7D91">
        <w:trPr>
          <w:trHeight w:val="221"/>
        </w:trPr>
        <w:tc>
          <w:tcPr>
            <w:tcW w:w="7369" w:type="dxa"/>
            <w:tcBorders>
              <w:top w:val="single" w:sz="4" w:space="0" w:color="auto"/>
              <w:left w:val="single" w:sz="4" w:space="0" w:color="auto"/>
              <w:bottom w:val="single" w:sz="4" w:space="0" w:color="auto"/>
              <w:right w:val="single" w:sz="4" w:space="0" w:color="auto"/>
            </w:tcBorders>
            <w:hideMark/>
          </w:tcPr>
          <w:p w:rsidR="000F4CEA" w:rsidRPr="00D9604C" w:rsidRDefault="000F4CEA" w:rsidP="00164A47">
            <w:pPr>
              <w:pStyle w:val="afd"/>
              <w:jc w:val="both"/>
              <w:rPr>
                <w:sz w:val="22"/>
                <w:szCs w:val="22"/>
                <w:lang w:val="uk-UA"/>
              </w:rPr>
            </w:pPr>
            <w:r w:rsidRPr="00D9604C">
              <w:rPr>
                <w:sz w:val="22"/>
                <w:szCs w:val="22"/>
                <w:lang w:val="uk-UA"/>
              </w:rPr>
              <w:t>Капітальний ремонт музичної зали дошкільного закладу</w:t>
            </w:r>
          </w:p>
        </w:tc>
        <w:tc>
          <w:tcPr>
            <w:tcW w:w="2271"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rPr>
                <w:sz w:val="22"/>
                <w:szCs w:val="22"/>
                <w:lang w:val="uk-UA"/>
              </w:rPr>
            </w:pPr>
            <w:r w:rsidRPr="00D9604C">
              <w:rPr>
                <w:sz w:val="22"/>
                <w:szCs w:val="22"/>
                <w:lang w:val="uk-UA"/>
              </w:rPr>
              <w:t>60,0</w:t>
            </w:r>
          </w:p>
        </w:tc>
      </w:tr>
      <w:tr w:rsidR="000F4CEA" w:rsidRPr="00B243CD" w:rsidTr="00AD7D91">
        <w:trPr>
          <w:trHeight w:val="221"/>
        </w:trPr>
        <w:tc>
          <w:tcPr>
            <w:tcW w:w="7369" w:type="dxa"/>
            <w:tcBorders>
              <w:top w:val="single" w:sz="4" w:space="0" w:color="auto"/>
              <w:left w:val="single" w:sz="4" w:space="0" w:color="auto"/>
              <w:bottom w:val="single" w:sz="4" w:space="0" w:color="auto"/>
              <w:right w:val="single" w:sz="4" w:space="0" w:color="auto"/>
            </w:tcBorders>
            <w:hideMark/>
          </w:tcPr>
          <w:p w:rsidR="000F4CEA" w:rsidRPr="00D9604C" w:rsidRDefault="000F4CEA" w:rsidP="00164A47">
            <w:pPr>
              <w:pStyle w:val="afd"/>
              <w:jc w:val="both"/>
              <w:rPr>
                <w:sz w:val="22"/>
                <w:szCs w:val="22"/>
                <w:lang w:val="uk-UA"/>
              </w:rPr>
            </w:pPr>
            <w:r w:rsidRPr="00D9604C">
              <w:rPr>
                <w:sz w:val="22"/>
                <w:szCs w:val="22"/>
                <w:lang w:val="uk-UA"/>
              </w:rPr>
              <w:t xml:space="preserve">Відновлення </w:t>
            </w:r>
            <w:proofErr w:type="spellStart"/>
            <w:r w:rsidRPr="00D9604C">
              <w:rPr>
                <w:sz w:val="22"/>
                <w:szCs w:val="22"/>
                <w:lang w:val="uk-UA"/>
              </w:rPr>
              <w:t>відмостки</w:t>
            </w:r>
            <w:proofErr w:type="spellEnd"/>
            <w:r w:rsidRPr="00D9604C">
              <w:rPr>
                <w:sz w:val="22"/>
                <w:szCs w:val="22"/>
                <w:lang w:val="uk-UA"/>
              </w:rPr>
              <w:t xml:space="preserve"> вздовж зовнішнього боку стін будівлі для захисту фундаменту від атмосферних опадів</w:t>
            </w:r>
          </w:p>
        </w:tc>
        <w:tc>
          <w:tcPr>
            <w:tcW w:w="2271"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rPr>
                <w:sz w:val="22"/>
                <w:szCs w:val="22"/>
                <w:lang w:val="uk-UA"/>
              </w:rPr>
            </w:pPr>
            <w:r w:rsidRPr="00D9604C">
              <w:rPr>
                <w:sz w:val="22"/>
                <w:szCs w:val="22"/>
                <w:lang w:val="uk-UA"/>
              </w:rPr>
              <w:t>50,0</w:t>
            </w:r>
          </w:p>
        </w:tc>
      </w:tr>
      <w:tr w:rsidR="000F4CEA" w:rsidRPr="00B243CD" w:rsidTr="00AD7D91">
        <w:trPr>
          <w:trHeight w:val="221"/>
        </w:trPr>
        <w:tc>
          <w:tcPr>
            <w:tcW w:w="7369" w:type="dxa"/>
            <w:tcBorders>
              <w:top w:val="single" w:sz="4" w:space="0" w:color="auto"/>
              <w:left w:val="single" w:sz="4" w:space="0" w:color="auto"/>
              <w:bottom w:val="single" w:sz="4" w:space="0" w:color="auto"/>
              <w:right w:val="single" w:sz="4" w:space="0" w:color="auto"/>
            </w:tcBorders>
            <w:hideMark/>
          </w:tcPr>
          <w:p w:rsidR="000F4CEA" w:rsidRPr="00D9604C" w:rsidRDefault="000F4CEA" w:rsidP="00164A47">
            <w:pPr>
              <w:pStyle w:val="afd"/>
              <w:jc w:val="both"/>
              <w:rPr>
                <w:sz w:val="22"/>
                <w:szCs w:val="22"/>
                <w:lang w:val="uk-UA"/>
              </w:rPr>
            </w:pPr>
            <w:r w:rsidRPr="00D9604C">
              <w:rPr>
                <w:sz w:val="22"/>
                <w:szCs w:val="22"/>
                <w:lang w:val="uk-UA"/>
              </w:rPr>
              <w:t>Зовнішнє утеплення будівлі дошкільного закладу</w:t>
            </w:r>
          </w:p>
        </w:tc>
        <w:tc>
          <w:tcPr>
            <w:tcW w:w="2271"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rPr>
                <w:sz w:val="22"/>
                <w:szCs w:val="22"/>
                <w:lang w:val="uk-UA"/>
              </w:rPr>
            </w:pPr>
            <w:r w:rsidRPr="00D9604C">
              <w:rPr>
                <w:sz w:val="22"/>
                <w:szCs w:val="22"/>
                <w:lang w:val="uk-UA"/>
              </w:rPr>
              <w:t>350,0</w:t>
            </w:r>
          </w:p>
        </w:tc>
      </w:tr>
      <w:tr w:rsidR="000F4CEA" w:rsidRPr="00B243CD" w:rsidTr="00AD7D91">
        <w:trPr>
          <w:trHeight w:val="221"/>
        </w:trPr>
        <w:tc>
          <w:tcPr>
            <w:tcW w:w="7369" w:type="dxa"/>
            <w:tcBorders>
              <w:top w:val="single" w:sz="4" w:space="0" w:color="auto"/>
              <w:left w:val="single" w:sz="4" w:space="0" w:color="auto"/>
              <w:bottom w:val="single" w:sz="4" w:space="0" w:color="auto"/>
              <w:right w:val="single" w:sz="4" w:space="0" w:color="auto"/>
            </w:tcBorders>
            <w:hideMark/>
          </w:tcPr>
          <w:p w:rsidR="000F4CEA" w:rsidRPr="00D9604C" w:rsidRDefault="000F4CEA" w:rsidP="00164A47">
            <w:pPr>
              <w:pStyle w:val="afd"/>
              <w:jc w:val="center"/>
              <w:rPr>
                <w:sz w:val="22"/>
                <w:szCs w:val="22"/>
                <w:lang w:val="uk-UA"/>
              </w:rPr>
            </w:pPr>
            <w:proofErr w:type="spellStart"/>
            <w:r w:rsidRPr="00D9604C">
              <w:rPr>
                <w:b/>
                <w:sz w:val="22"/>
                <w:szCs w:val="22"/>
                <w:lang w:val="uk-UA"/>
              </w:rPr>
              <w:t>Люботинський</w:t>
            </w:r>
            <w:proofErr w:type="spellEnd"/>
            <w:r w:rsidRPr="00D9604C">
              <w:rPr>
                <w:b/>
                <w:sz w:val="22"/>
                <w:szCs w:val="22"/>
                <w:lang w:val="uk-UA"/>
              </w:rPr>
              <w:t xml:space="preserve"> ДНЗ № 4</w:t>
            </w:r>
          </w:p>
        </w:tc>
        <w:tc>
          <w:tcPr>
            <w:tcW w:w="2271"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pStyle w:val="afd"/>
              <w:jc w:val="center"/>
              <w:rPr>
                <w:b/>
                <w:sz w:val="22"/>
                <w:szCs w:val="22"/>
                <w:lang w:val="uk-UA"/>
              </w:rPr>
            </w:pPr>
            <w:r w:rsidRPr="00D9604C">
              <w:rPr>
                <w:b/>
                <w:sz w:val="22"/>
                <w:szCs w:val="22"/>
                <w:lang w:val="uk-UA"/>
              </w:rPr>
              <w:t>23,0</w:t>
            </w:r>
          </w:p>
        </w:tc>
      </w:tr>
      <w:tr w:rsidR="000F4CEA" w:rsidRPr="00B243CD" w:rsidTr="00AD7D91">
        <w:trPr>
          <w:trHeight w:val="221"/>
        </w:trPr>
        <w:tc>
          <w:tcPr>
            <w:tcW w:w="7369" w:type="dxa"/>
            <w:tcBorders>
              <w:top w:val="single" w:sz="4" w:space="0" w:color="auto"/>
              <w:left w:val="single" w:sz="4" w:space="0" w:color="auto"/>
              <w:bottom w:val="single" w:sz="4" w:space="0" w:color="auto"/>
              <w:right w:val="single" w:sz="4" w:space="0" w:color="auto"/>
            </w:tcBorders>
            <w:hideMark/>
          </w:tcPr>
          <w:p w:rsidR="000F4CEA" w:rsidRPr="00D9604C" w:rsidRDefault="000F4CEA" w:rsidP="00164A47">
            <w:pPr>
              <w:jc w:val="both"/>
              <w:rPr>
                <w:sz w:val="22"/>
                <w:szCs w:val="22"/>
                <w:lang w:val="uk-UA"/>
              </w:rPr>
            </w:pPr>
            <w:r w:rsidRPr="00D9604C">
              <w:rPr>
                <w:sz w:val="22"/>
                <w:szCs w:val="22"/>
                <w:lang w:val="uk-UA"/>
              </w:rPr>
              <w:t xml:space="preserve">Придбання електричної духової шафи </w:t>
            </w:r>
          </w:p>
        </w:tc>
        <w:tc>
          <w:tcPr>
            <w:tcW w:w="2271"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rPr>
                <w:sz w:val="22"/>
                <w:szCs w:val="22"/>
                <w:lang w:val="uk-UA"/>
              </w:rPr>
            </w:pPr>
            <w:r w:rsidRPr="00D9604C">
              <w:rPr>
                <w:sz w:val="22"/>
                <w:szCs w:val="22"/>
                <w:lang w:val="uk-UA"/>
              </w:rPr>
              <w:t>3,0</w:t>
            </w:r>
          </w:p>
        </w:tc>
      </w:tr>
      <w:tr w:rsidR="000F4CEA" w:rsidRPr="00B243CD" w:rsidTr="00AD7D91">
        <w:trPr>
          <w:trHeight w:val="221"/>
        </w:trPr>
        <w:tc>
          <w:tcPr>
            <w:tcW w:w="7369" w:type="dxa"/>
            <w:tcBorders>
              <w:top w:val="single" w:sz="4" w:space="0" w:color="auto"/>
              <w:left w:val="single" w:sz="4" w:space="0" w:color="auto"/>
              <w:bottom w:val="single" w:sz="4" w:space="0" w:color="auto"/>
              <w:right w:val="single" w:sz="4" w:space="0" w:color="auto"/>
            </w:tcBorders>
            <w:hideMark/>
          </w:tcPr>
          <w:p w:rsidR="000F4CEA" w:rsidRPr="00D9604C" w:rsidRDefault="000F4CEA" w:rsidP="00164A47">
            <w:pPr>
              <w:jc w:val="both"/>
              <w:rPr>
                <w:sz w:val="22"/>
                <w:szCs w:val="22"/>
                <w:lang w:val="uk-UA"/>
              </w:rPr>
            </w:pPr>
            <w:r w:rsidRPr="00D9604C">
              <w:rPr>
                <w:sz w:val="22"/>
                <w:szCs w:val="22"/>
                <w:lang w:val="uk-UA"/>
              </w:rPr>
              <w:t>Придбання музичної колонки</w:t>
            </w:r>
          </w:p>
        </w:tc>
        <w:tc>
          <w:tcPr>
            <w:tcW w:w="2271"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rPr>
                <w:sz w:val="22"/>
                <w:szCs w:val="22"/>
                <w:lang w:val="uk-UA"/>
              </w:rPr>
            </w:pPr>
            <w:r w:rsidRPr="00D9604C">
              <w:rPr>
                <w:sz w:val="22"/>
                <w:szCs w:val="22"/>
                <w:lang w:val="uk-UA"/>
              </w:rPr>
              <w:t>6,0</w:t>
            </w:r>
          </w:p>
        </w:tc>
      </w:tr>
      <w:tr w:rsidR="000F4CEA" w:rsidRPr="00B243CD" w:rsidTr="00AD7D91">
        <w:trPr>
          <w:trHeight w:val="221"/>
        </w:trPr>
        <w:tc>
          <w:tcPr>
            <w:tcW w:w="7369" w:type="dxa"/>
            <w:tcBorders>
              <w:top w:val="single" w:sz="4" w:space="0" w:color="auto"/>
              <w:left w:val="single" w:sz="4" w:space="0" w:color="auto"/>
              <w:bottom w:val="single" w:sz="4" w:space="0" w:color="auto"/>
              <w:right w:val="single" w:sz="4" w:space="0" w:color="auto"/>
            </w:tcBorders>
            <w:hideMark/>
          </w:tcPr>
          <w:p w:rsidR="000F4CEA" w:rsidRPr="00D9604C" w:rsidRDefault="000F4CEA" w:rsidP="00164A47">
            <w:pPr>
              <w:jc w:val="both"/>
              <w:rPr>
                <w:sz w:val="22"/>
                <w:szCs w:val="22"/>
                <w:lang w:val="uk-UA"/>
              </w:rPr>
            </w:pPr>
            <w:r w:rsidRPr="00D9604C">
              <w:rPr>
                <w:sz w:val="22"/>
                <w:szCs w:val="22"/>
                <w:lang w:val="uk-UA"/>
              </w:rPr>
              <w:t xml:space="preserve">Придбання набору музичних інструментів </w:t>
            </w:r>
          </w:p>
        </w:tc>
        <w:tc>
          <w:tcPr>
            <w:tcW w:w="2271"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rPr>
                <w:sz w:val="22"/>
                <w:szCs w:val="22"/>
                <w:lang w:val="uk-UA"/>
              </w:rPr>
            </w:pPr>
            <w:r w:rsidRPr="00D9604C">
              <w:rPr>
                <w:sz w:val="22"/>
                <w:szCs w:val="22"/>
                <w:lang w:val="uk-UA"/>
              </w:rPr>
              <w:t>2,0</w:t>
            </w:r>
          </w:p>
        </w:tc>
      </w:tr>
      <w:tr w:rsidR="000F4CEA" w:rsidRPr="00B243CD" w:rsidTr="00AD7D91">
        <w:trPr>
          <w:trHeight w:val="221"/>
        </w:trPr>
        <w:tc>
          <w:tcPr>
            <w:tcW w:w="7369" w:type="dxa"/>
            <w:tcBorders>
              <w:top w:val="single" w:sz="4" w:space="0" w:color="auto"/>
              <w:left w:val="single" w:sz="4" w:space="0" w:color="auto"/>
              <w:bottom w:val="single" w:sz="4" w:space="0" w:color="auto"/>
              <w:right w:val="single" w:sz="4" w:space="0" w:color="auto"/>
            </w:tcBorders>
            <w:hideMark/>
          </w:tcPr>
          <w:p w:rsidR="000F4CEA" w:rsidRPr="00D9604C" w:rsidRDefault="000F4CEA" w:rsidP="00164A47">
            <w:pPr>
              <w:jc w:val="both"/>
              <w:rPr>
                <w:sz w:val="22"/>
                <w:szCs w:val="22"/>
                <w:lang w:val="uk-UA"/>
              </w:rPr>
            </w:pPr>
            <w:r w:rsidRPr="00D9604C">
              <w:rPr>
                <w:sz w:val="22"/>
                <w:szCs w:val="22"/>
                <w:lang w:val="uk-UA"/>
              </w:rPr>
              <w:t>Придбання дитячих ігрових зон (4 шт.)</w:t>
            </w:r>
          </w:p>
        </w:tc>
        <w:tc>
          <w:tcPr>
            <w:tcW w:w="2271"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rPr>
                <w:sz w:val="22"/>
                <w:szCs w:val="22"/>
                <w:lang w:val="uk-UA"/>
              </w:rPr>
            </w:pPr>
            <w:r w:rsidRPr="00D9604C">
              <w:rPr>
                <w:sz w:val="22"/>
                <w:szCs w:val="22"/>
                <w:lang w:val="uk-UA"/>
              </w:rPr>
              <w:t>12,0</w:t>
            </w:r>
          </w:p>
        </w:tc>
      </w:tr>
      <w:tr w:rsidR="000F4CEA" w:rsidRPr="00B243CD" w:rsidTr="00AD7D91">
        <w:tc>
          <w:tcPr>
            <w:tcW w:w="7369"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jc w:val="center"/>
              <w:rPr>
                <w:b/>
                <w:sz w:val="22"/>
                <w:szCs w:val="22"/>
                <w:lang w:val="uk-UA"/>
              </w:rPr>
            </w:pPr>
            <w:r w:rsidRPr="00D9604C">
              <w:rPr>
                <w:b/>
                <w:sz w:val="22"/>
                <w:szCs w:val="22"/>
                <w:lang w:val="uk-UA"/>
              </w:rPr>
              <w:t>Караванський ДНЗ</w:t>
            </w:r>
          </w:p>
        </w:tc>
        <w:tc>
          <w:tcPr>
            <w:tcW w:w="2271"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jc w:val="center"/>
              <w:rPr>
                <w:b/>
                <w:sz w:val="22"/>
                <w:szCs w:val="22"/>
                <w:lang w:val="uk-UA"/>
              </w:rPr>
            </w:pPr>
            <w:r w:rsidRPr="00D9604C">
              <w:rPr>
                <w:b/>
                <w:sz w:val="22"/>
                <w:szCs w:val="22"/>
                <w:lang w:val="uk-UA"/>
              </w:rPr>
              <w:t>27,5</w:t>
            </w:r>
          </w:p>
        </w:tc>
      </w:tr>
      <w:tr w:rsidR="000F4CEA" w:rsidRPr="00B243CD" w:rsidTr="00AD7D91">
        <w:tc>
          <w:tcPr>
            <w:tcW w:w="7369"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tabs>
                <w:tab w:val="left" w:pos="1905"/>
              </w:tabs>
              <w:rPr>
                <w:sz w:val="22"/>
                <w:szCs w:val="22"/>
                <w:lang w:val="uk-UA"/>
              </w:rPr>
            </w:pPr>
            <w:r w:rsidRPr="00D9604C">
              <w:rPr>
                <w:sz w:val="22"/>
                <w:szCs w:val="22"/>
                <w:lang w:val="uk-UA"/>
              </w:rPr>
              <w:t>Придбання ноутбука (1 шт.)</w:t>
            </w:r>
          </w:p>
        </w:tc>
        <w:tc>
          <w:tcPr>
            <w:tcW w:w="2271" w:type="dxa"/>
            <w:tcBorders>
              <w:top w:val="single" w:sz="4" w:space="0" w:color="auto"/>
              <w:left w:val="single" w:sz="4" w:space="0" w:color="auto"/>
              <w:bottom w:val="single" w:sz="4" w:space="0" w:color="auto"/>
              <w:right w:val="single" w:sz="4" w:space="0" w:color="auto"/>
            </w:tcBorders>
            <w:vAlign w:val="center"/>
          </w:tcPr>
          <w:p w:rsidR="000F4CEA" w:rsidRPr="00D9604C" w:rsidRDefault="000F4CEA" w:rsidP="00164A47">
            <w:pPr>
              <w:tabs>
                <w:tab w:val="left" w:pos="1905"/>
              </w:tabs>
              <w:rPr>
                <w:sz w:val="22"/>
                <w:szCs w:val="22"/>
                <w:lang w:val="uk-UA"/>
              </w:rPr>
            </w:pPr>
            <w:r w:rsidRPr="00D9604C">
              <w:rPr>
                <w:sz w:val="22"/>
                <w:szCs w:val="22"/>
                <w:lang w:val="uk-UA"/>
              </w:rPr>
              <w:t>19,0</w:t>
            </w:r>
          </w:p>
        </w:tc>
      </w:tr>
      <w:tr w:rsidR="000F4CEA" w:rsidRPr="00B243CD" w:rsidTr="00AD7D91">
        <w:tc>
          <w:tcPr>
            <w:tcW w:w="7369"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tabs>
                <w:tab w:val="left" w:pos="1905"/>
              </w:tabs>
              <w:rPr>
                <w:sz w:val="22"/>
                <w:szCs w:val="22"/>
                <w:lang w:val="uk-UA"/>
              </w:rPr>
            </w:pPr>
            <w:r w:rsidRPr="00D9604C">
              <w:rPr>
                <w:sz w:val="22"/>
                <w:szCs w:val="22"/>
                <w:lang w:val="uk-UA"/>
              </w:rPr>
              <w:t>Придбання багатофункціонального пристрою (1 шт.)</w:t>
            </w:r>
          </w:p>
        </w:tc>
        <w:tc>
          <w:tcPr>
            <w:tcW w:w="2271" w:type="dxa"/>
            <w:tcBorders>
              <w:top w:val="single" w:sz="4" w:space="0" w:color="auto"/>
              <w:left w:val="single" w:sz="4" w:space="0" w:color="auto"/>
              <w:bottom w:val="single" w:sz="4" w:space="0" w:color="auto"/>
              <w:right w:val="single" w:sz="4" w:space="0" w:color="auto"/>
            </w:tcBorders>
            <w:vAlign w:val="center"/>
          </w:tcPr>
          <w:p w:rsidR="000F4CEA" w:rsidRPr="00D9604C" w:rsidRDefault="000F4CEA" w:rsidP="00164A47">
            <w:pPr>
              <w:tabs>
                <w:tab w:val="left" w:pos="1905"/>
              </w:tabs>
              <w:rPr>
                <w:sz w:val="22"/>
                <w:szCs w:val="22"/>
                <w:lang w:val="uk-UA"/>
              </w:rPr>
            </w:pPr>
            <w:r w:rsidRPr="00D9604C">
              <w:rPr>
                <w:sz w:val="22"/>
                <w:szCs w:val="22"/>
                <w:lang w:val="uk-UA"/>
              </w:rPr>
              <w:t>8,5</w:t>
            </w:r>
          </w:p>
        </w:tc>
      </w:tr>
      <w:tr w:rsidR="00B52E4D" w:rsidRPr="00B243CD" w:rsidTr="00AD7D91">
        <w:tc>
          <w:tcPr>
            <w:tcW w:w="7369" w:type="dxa"/>
            <w:tcBorders>
              <w:top w:val="single" w:sz="4" w:space="0" w:color="auto"/>
              <w:left w:val="single" w:sz="4" w:space="0" w:color="auto"/>
              <w:bottom w:val="single" w:sz="4" w:space="0" w:color="auto"/>
              <w:right w:val="single" w:sz="4" w:space="0" w:color="auto"/>
            </w:tcBorders>
          </w:tcPr>
          <w:p w:rsidR="00B52E4D" w:rsidRPr="00D9604C" w:rsidRDefault="00B52E4D" w:rsidP="00164A47">
            <w:pPr>
              <w:tabs>
                <w:tab w:val="left" w:pos="1905"/>
              </w:tabs>
              <w:jc w:val="center"/>
              <w:rPr>
                <w:b/>
                <w:sz w:val="22"/>
                <w:szCs w:val="22"/>
                <w:lang w:val="uk-UA"/>
              </w:rPr>
            </w:pPr>
            <w:proofErr w:type="spellStart"/>
            <w:r w:rsidRPr="00D9604C">
              <w:rPr>
                <w:b/>
                <w:sz w:val="22"/>
                <w:szCs w:val="22"/>
                <w:lang w:val="uk-UA"/>
              </w:rPr>
              <w:t>Манченківський</w:t>
            </w:r>
            <w:proofErr w:type="spellEnd"/>
            <w:r w:rsidRPr="00D9604C">
              <w:rPr>
                <w:b/>
                <w:sz w:val="22"/>
                <w:szCs w:val="22"/>
                <w:lang w:val="uk-UA"/>
              </w:rPr>
              <w:t xml:space="preserve"> ДНЗ</w:t>
            </w:r>
          </w:p>
        </w:tc>
        <w:tc>
          <w:tcPr>
            <w:tcW w:w="2271" w:type="dxa"/>
            <w:tcBorders>
              <w:top w:val="single" w:sz="4" w:space="0" w:color="auto"/>
              <w:left w:val="single" w:sz="4" w:space="0" w:color="auto"/>
              <w:bottom w:val="single" w:sz="4" w:space="0" w:color="auto"/>
              <w:right w:val="single" w:sz="4" w:space="0" w:color="auto"/>
            </w:tcBorders>
            <w:vAlign w:val="center"/>
          </w:tcPr>
          <w:p w:rsidR="00B52E4D" w:rsidRPr="00D9604C" w:rsidRDefault="00B52E4D" w:rsidP="00164A47">
            <w:pPr>
              <w:tabs>
                <w:tab w:val="left" w:pos="1905"/>
              </w:tabs>
              <w:jc w:val="center"/>
              <w:rPr>
                <w:b/>
                <w:sz w:val="22"/>
                <w:szCs w:val="22"/>
                <w:lang w:val="uk-UA"/>
              </w:rPr>
            </w:pPr>
            <w:r w:rsidRPr="00D9604C">
              <w:rPr>
                <w:b/>
                <w:sz w:val="22"/>
                <w:szCs w:val="22"/>
                <w:lang w:val="uk-UA"/>
              </w:rPr>
              <w:t>35,0</w:t>
            </w:r>
          </w:p>
        </w:tc>
      </w:tr>
      <w:tr w:rsidR="00B52E4D" w:rsidRPr="00B243CD" w:rsidTr="00AD7D91">
        <w:tc>
          <w:tcPr>
            <w:tcW w:w="7369" w:type="dxa"/>
            <w:tcBorders>
              <w:top w:val="single" w:sz="4" w:space="0" w:color="auto"/>
              <w:left w:val="single" w:sz="4" w:space="0" w:color="auto"/>
              <w:bottom w:val="single" w:sz="4" w:space="0" w:color="auto"/>
              <w:right w:val="single" w:sz="4" w:space="0" w:color="auto"/>
            </w:tcBorders>
          </w:tcPr>
          <w:p w:rsidR="00B52E4D" w:rsidRPr="00D9604C" w:rsidRDefault="00B52E4D" w:rsidP="00164A47">
            <w:pPr>
              <w:tabs>
                <w:tab w:val="left" w:pos="1905"/>
              </w:tabs>
              <w:rPr>
                <w:sz w:val="22"/>
                <w:szCs w:val="22"/>
                <w:lang w:val="uk-UA"/>
              </w:rPr>
            </w:pPr>
            <w:r w:rsidRPr="00D9604C">
              <w:rPr>
                <w:sz w:val="22"/>
                <w:szCs w:val="22"/>
                <w:lang w:val="uk-UA"/>
              </w:rPr>
              <w:t>Придбання ноутбука – 1 шт.</w:t>
            </w:r>
          </w:p>
        </w:tc>
        <w:tc>
          <w:tcPr>
            <w:tcW w:w="2271" w:type="dxa"/>
            <w:tcBorders>
              <w:top w:val="single" w:sz="4" w:space="0" w:color="auto"/>
              <w:left w:val="single" w:sz="4" w:space="0" w:color="auto"/>
              <w:bottom w:val="single" w:sz="4" w:space="0" w:color="auto"/>
              <w:right w:val="single" w:sz="4" w:space="0" w:color="auto"/>
            </w:tcBorders>
            <w:vAlign w:val="center"/>
          </w:tcPr>
          <w:p w:rsidR="00B52E4D" w:rsidRPr="00D9604C" w:rsidRDefault="00B52E4D" w:rsidP="00164A47">
            <w:pPr>
              <w:tabs>
                <w:tab w:val="left" w:pos="1905"/>
              </w:tabs>
              <w:rPr>
                <w:sz w:val="22"/>
                <w:szCs w:val="22"/>
                <w:lang w:val="uk-UA"/>
              </w:rPr>
            </w:pPr>
            <w:r w:rsidRPr="00D9604C">
              <w:rPr>
                <w:sz w:val="22"/>
                <w:szCs w:val="22"/>
                <w:lang w:val="uk-UA"/>
              </w:rPr>
              <w:t>19,0</w:t>
            </w:r>
          </w:p>
        </w:tc>
      </w:tr>
      <w:tr w:rsidR="00B52E4D" w:rsidRPr="00B243CD" w:rsidTr="00AD7D91">
        <w:tc>
          <w:tcPr>
            <w:tcW w:w="7369" w:type="dxa"/>
            <w:tcBorders>
              <w:top w:val="single" w:sz="4" w:space="0" w:color="auto"/>
              <w:left w:val="single" w:sz="4" w:space="0" w:color="auto"/>
              <w:bottom w:val="single" w:sz="4" w:space="0" w:color="auto"/>
              <w:right w:val="single" w:sz="4" w:space="0" w:color="auto"/>
            </w:tcBorders>
          </w:tcPr>
          <w:p w:rsidR="00B52E4D" w:rsidRPr="00D9604C" w:rsidRDefault="00B52E4D" w:rsidP="00164A47">
            <w:pPr>
              <w:tabs>
                <w:tab w:val="left" w:pos="1905"/>
              </w:tabs>
              <w:rPr>
                <w:sz w:val="22"/>
                <w:szCs w:val="22"/>
                <w:lang w:val="uk-UA"/>
              </w:rPr>
            </w:pPr>
            <w:r w:rsidRPr="00D9604C">
              <w:rPr>
                <w:sz w:val="22"/>
                <w:szCs w:val="22"/>
                <w:lang w:val="uk-UA"/>
              </w:rPr>
              <w:t>Придбання холодильника – 1 шт.</w:t>
            </w:r>
          </w:p>
        </w:tc>
        <w:tc>
          <w:tcPr>
            <w:tcW w:w="2271" w:type="dxa"/>
            <w:tcBorders>
              <w:top w:val="single" w:sz="4" w:space="0" w:color="auto"/>
              <w:left w:val="single" w:sz="4" w:space="0" w:color="auto"/>
              <w:bottom w:val="single" w:sz="4" w:space="0" w:color="auto"/>
              <w:right w:val="single" w:sz="4" w:space="0" w:color="auto"/>
            </w:tcBorders>
            <w:vAlign w:val="center"/>
          </w:tcPr>
          <w:p w:rsidR="00B52E4D" w:rsidRPr="00D9604C" w:rsidRDefault="00B52E4D" w:rsidP="00164A47">
            <w:pPr>
              <w:tabs>
                <w:tab w:val="left" w:pos="1905"/>
              </w:tabs>
              <w:rPr>
                <w:sz w:val="22"/>
                <w:szCs w:val="22"/>
                <w:lang w:val="uk-UA"/>
              </w:rPr>
            </w:pPr>
            <w:r w:rsidRPr="00D9604C">
              <w:rPr>
                <w:sz w:val="22"/>
                <w:szCs w:val="22"/>
                <w:lang w:val="uk-UA"/>
              </w:rPr>
              <w:t>16,0</w:t>
            </w:r>
          </w:p>
        </w:tc>
      </w:tr>
      <w:tr w:rsidR="000F4CEA" w:rsidRPr="00B243CD" w:rsidTr="00AD7D91">
        <w:trPr>
          <w:trHeight w:val="325"/>
        </w:trPr>
        <w:tc>
          <w:tcPr>
            <w:tcW w:w="9640" w:type="dxa"/>
            <w:gridSpan w:val="2"/>
            <w:tcBorders>
              <w:top w:val="single" w:sz="4" w:space="0" w:color="auto"/>
              <w:left w:val="single" w:sz="4" w:space="0" w:color="auto"/>
              <w:bottom w:val="single" w:sz="4" w:space="0" w:color="auto"/>
              <w:right w:val="single" w:sz="4" w:space="0" w:color="auto"/>
            </w:tcBorders>
          </w:tcPr>
          <w:p w:rsidR="000F4CEA" w:rsidRPr="00D9604C" w:rsidRDefault="000F4CEA" w:rsidP="00164A47">
            <w:pPr>
              <w:jc w:val="center"/>
              <w:rPr>
                <w:sz w:val="22"/>
                <w:szCs w:val="22"/>
                <w:lang w:val="uk-UA"/>
              </w:rPr>
            </w:pPr>
            <w:r w:rsidRPr="00D9604C">
              <w:rPr>
                <w:b/>
                <w:i/>
                <w:sz w:val="22"/>
                <w:szCs w:val="22"/>
                <w:lang w:val="uk-UA"/>
              </w:rPr>
              <w:t>Заклади загальної середньої освіти</w:t>
            </w:r>
          </w:p>
        </w:tc>
      </w:tr>
      <w:tr w:rsidR="000F4CEA" w:rsidRPr="00B243CD" w:rsidTr="00AD7D91">
        <w:trPr>
          <w:trHeight w:val="258"/>
        </w:trPr>
        <w:tc>
          <w:tcPr>
            <w:tcW w:w="7369" w:type="dxa"/>
            <w:tcBorders>
              <w:top w:val="single" w:sz="4" w:space="0" w:color="auto"/>
              <w:left w:val="single" w:sz="4" w:space="0" w:color="auto"/>
              <w:bottom w:val="single" w:sz="4" w:space="0" w:color="auto"/>
              <w:right w:val="single" w:sz="4" w:space="0" w:color="auto"/>
            </w:tcBorders>
            <w:hideMark/>
          </w:tcPr>
          <w:p w:rsidR="000F4CEA" w:rsidRPr="00D9604C" w:rsidRDefault="000F4CEA" w:rsidP="00164A47">
            <w:pPr>
              <w:jc w:val="center"/>
              <w:rPr>
                <w:sz w:val="22"/>
                <w:szCs w:val="22"/>
                <w:lang w:val="uk-UA"/>
              </w:rPr>
            </w:pPr>
            <w:proofErr w:type="spellStart"/>
            <w:r w:rsidRPr="00D9604C">
              <w:rPr>
                <w:b/>
                <w:sz w:val="22"/>
                <w:szCs w:val="22"/>
                <w:lang w:val="uk-UA"/>
              </w:rPr>
              <w:t>Люботинська</w:t>
            </w:r>
            <w:proofErr w:type="spellEnd"/>
            <w:r w:rsidRPr="00D9604C">
              <w:rPr>
                <w:b/>
                <w:sz w:val="22"/>
                <w:szCs w:val="22"/>
                <w:lang w:val="uk-UA"/>
              </w:rPr>
              <w:t xml:space="preserve"> гімназія № 1</w:t>
            </w:r>
          </w:p>
        </w:tc>
        <w:tc>
          <w:tcPr>
            <w:tcW w:w="2271"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jc w:val="center"/>
              <w:rPr>
                <w:b/>
                <w:sz w:val="22"/>
                <w:szCs w:val="22"/>
                <w:lang w:val="uk-UA"/>
              </w:rPr>
            </w:pPr>
            <w:r w:rsidRPr="00D9604C">
              <w:rPr>
                <w:b/>
                <w:sz w:val="22"/>
                <w:szCs w:val="22"/>
                <w:lang w:val="uk-UA"/>
              </w:rPr>
              <w:t>622,0</w:t>
            </w:r>
          </w:p>
        </w:tc>
      </w:tr>
      <w:tr w:rsidR="000F4CEA" w:rsidRPr="00B243CD" w:rsidTr="00AD7D91">
        <w:tc>
          <w:tcPr>
            <w:tcW w:w="7369"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jc w:val="both"/>
              <w:rPr>
                <w:sz w:val="22"/>
                <w:szCs w:val="22"/>
                <w:lang w:val="uk-UA"/>
              </w:rPr>
            </w:pPr>
            <w:r w:rsidRPr="00D9604C">
              <w:rPr>
                <w:sz w:val="22"/>
                <w:szCs w:val="22"/>
                <w:lang w:val="uk-UA"/>
              </w:rPr>
              <w:t>Придбання обладнання в ресурсну кімнату для роботи логопеда щод</w:t>
            </w:r>
            <w:r w:rsidR="00D9604C">
              <w:rPr>
                <w:sz w:val="22"/>
                <w:szCs w:val="22"/>
                <w:lang w:val="uk-UA"/>
              </w:rPr>
              <w:t xml:space="preserve">о здійснення </w:t>
            </w:r>
            <w:proofErr w:type="spellStart"/>
            <w:r w:rsidR="00D9604C">
              <w:rPr>
                <w:sz w:val="22"/>
                <w:szCs w:val="22"/>
                <w:lang w:val="uk-UA"/>
              </w:rPr>
              <w:t>корекційно-</w:t>
            </w:r>
            <w:r w:rsidRPr="00D9604C">
              <w:rPr>
                <w:sz w:val="22"/>
                <w:szCs w:val="22"/>
                <w:lang w:val="uk-UA"/>
              </w:rPr>
              <w:t>розвивальних</w:t>
            </w:r>
            <w:proofErr w:type="spellEnd"/>
            <w:r w:rsidRPr="00D9604C">
              <w:rPr>
                <w:sz w:val="22"/>
                <w:szCs w:val="22"/>
                <w:lang w:val="uk-UA"/>
              </w:rPr>
              <w:t xml:space="preserve"> занять для дітей з ООП </w:t>
            </w:r>
          </w:p>
        </w:tc>
        <w:tc>
          <w:tcPr>
            <w:tcW w:w="2271"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widowControl w:val="0"/>
              <w:tabs>
                <w:tab w:val="left" w:pos="0"/>
              </w:tabs>
              <w:autoSpaceDE w:val="0"/>
              <w:autoSpaceDN w:val="0"/>
              <w:adjustRightInd w:val="0"/>
              <w:rPr>
                <w:sz w:val="22"/>
                <w:szCs w:val="22"/>
                <w:lang w:val="uk-UA"/>
              </w:rPr>
            </w:pPr>
            <w:r w:rsidRPr="00D9604C">
              <w:rPr>
                <w:sz w:val="22"/>
                <w:szCs w:val="22"/>
                <w:lang w:val="uk-UA"/>
              </w:rPr>
              <w:t>22,0</w:t>
            </w:r>
          </w:p>
        </w:tc>
      </w:tr>
      <w:tr w:rsidR="000F4CEA" w:rsidRPr="00B243CD" w:rsidTr="00AD7D91">
        <w:trPr>
          <w:trHeight w:val="303"/>
        </w:trPr>
        <w:tc>
          <w:tcPr>
            <w:tcW w:w="7369"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jc w:val="both"/>
              <w:rPr>
                <w:sz w:val="22"/>
                <w:szCs w:val="22"/>
                <w:lang w:val="uk-UA"/>
              </w:rPr>
            </w:pPr>
            <w:r w:rsidRPr="00D9604C">
              <w:rPr>
                <w:sz w:val="22"/>
                <w:szCs w:val="22"/>
                <w:lang w:val="uk-UA"/>
              </w:rPr>
              <w:t xml:space="preserve">Ремонт </w:t>
            </w:r>
            <w:proofErr w:type="spellStart"/>
            <w:r w:rsidRPr="00D9604C">
              <w:rPr>
                <w:sz w:val="22"/>
                <w:szCs w:val="22"/>
                <w:lang w:val="uk-UA"/>
              </w:rPr>
              <w:t>відмостки</w:t>
            </w:r>
            <w:proofErr w:type="spellEnd"/>
            <w:r w:rsidRPr="00D9604C">
              <w:rPr>
                <w:sz w:val="22"/>
                <w:szCs w:val="22"/>
                <w:lang w:val="uk-UA"/>
              </w:rPr>
              <w:t xml:space="preserve"> навколо будівлі гімназії 270 </w:t>
            </w:r>
            <w:proofErr w:type="spellStart"/>
            <w:r w:rsidRPr="00D9604C">
              <w:rPr>
                <w:sz w:val="22"/>
                <w:szCs w:val="22"/>
                <w:lang w:val="uk-UA"/>
              </w:rPr>
              <w:t>кв.м</w:t>
            </w:r>
            <w:proofErr w:type="spellEnd"/>
            <w:r w:rsidRPr="00D9604C">
              <w:rPr>
                <w:sz w:val="22"/>
                <w:szCs w:val="22"/>
                <w:lang w:val="uk-UA"/>
              </w:rPr>
              <w:t>.</w:t>
            </w:r>
          </w:p>
        </w:tc>
        <w:tc>
          <w:tcPr>
            <w:tcW w:w="2271"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widowControl w:val="0"/>
              <w:tabs>
                <w:tab w:val="left" w:pos="0"/>
              </w:tabs>
              <w:autoSpaceDE w:val="0"/>
              <w:autoSpaceDN w:val="0"/>
              <w:adjustRightInd w:val="0"/>
              <w:rPr>
                <w:sz w:val="22"/>
                <w:szCs w:val="22"/>
                <w:lang w:val="uk-UA"/>
              </w:rPr>
            </w:pPr>
            <w:r w:rsidRPr="00D9604C">
              <w:rPr>
                <w:sz w:val="22"/>
                <w:szCs w:val="22"/>
                <w:lang w:val="uk-UA"/>
              </w:rPr>
              <w:t>500,0</w:t>
            </w:r>
          </w:p>
        </w:tc>
      </w:tr>
      <w:tr w:rsidR="000F4CEA" w:rsidRPr="00B243CD" w:rsidTr="00AD7D91">
        <w:tc>
          <w:tcPr>
            <w:tcW w:w="7369"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jc w:val="both"/>
              <w:rPr>
                <w:sz w:val="22"/>
                <w:szCs w:val="22"/>
                <w:lang w:val="uk-UA"/>
              </w:rPr>
            </w:pPr>
            <w:r w:rsidRPr="00D9604C">
              <w:rPr>
                <w:sz w:val="22"/>
                <w:szCs w:val="22"/>
                <w:lang w:val="uk-UA"/>
              </w:rPr>
              <w:t>Ремонт даху та стін вестибюлю з боку спортивного майданчика</w:t>
            </w:r>
          </w:p>
        </w:tc>
        <w:tc>
          <w:tcPr>
            <w:tcW w:w="2271"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widowControl w:val="0"/>
              <w:tabs>
                <w:tab w:val="left" w:pos="0"/>
              </w:tabs>
              <w:autoSpaceDE w:val="0"/>
              <w:autoSpaceDN w:val="0"/>
              <w:adjustRightInd w:val="0"/>
              <w:rPr>
                <w:sz w:val="22"/>
                <w:szCs w:val="22"/>
                <w:lang w:val="uk-UA"/>
              </w:rPr>
            </w:pPr>
            <w:r w:rsidRPr="00D9604C">
              <w:rPr>
                <w:sz w:val="22"/>
                <w:szCs w:val="22"/>
                <w:lang w:val="uk-UA"/>
              </w:rPr>
              <w:t>100,0</w:t>
            </w:r>
          </w:p>
        </w:tc>
      </w:tr>
      <w:tr w:rsidR="000F4CEA" w:rsidRPr="00B243CD" w:rsidTr="00AD7D91">
        <w:tc>
          <w:tcPr>
            <w:tcW w:w="7369"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jc w:val="center"/>
              <w:rPr>
                <w:sz w:val="22"/>
                <w:szCs w:val="22"/>
                <w:lang w:val="uk-UA"/>
              </w:rPr>
            </w:pPr>
            <w:proofErr w:type="spellStart"/>
            <w:r w:rsidRPr="00D9604C">
              <w:rPr>
                <w:b/>
                <w:sz w:val="22"/>
                <w:szCs w:val="22"/>
                <w:lang w:val="uk-UA"/>
              </w:rPr>
              <w:t>Люботинський</w:t>
            </w:r>
            <w:proofErr w:type="spellEnd"/>
            <w:r w:rsidRPr="00D9604C">
              <w:rPr>
                <w:b/>
                <w:sz w:val="22"/>
                <w:szCs w:val="22"/>
                <w:lang w:val="uk-UA"/>
              </w:rPr>
              <w:t xml:space="preserve"> НВК № 2</w:t>
            </w:r>
          </w:p>
        </w:tc>
        <w:tc>
          <w:tcPr>
            <w:tcW w:w="2271"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jc w:val="center"/>
              <w:rPr>
                <w:b/>
                <w:sz w:val="22"/>
                <w:szCs w:val="22"/>
                <w:lang w:val="uk-UA"/>
              </w:rPr>
            </w:pPr>
            <w:r w:rsidRPr="00D9604C">
              <w:rPr>
                <w:b/>
                <w:sz w:val="22"/>
                <w:szCs w:val="22"/>
                <w:lang w:val="uk-UA"/>
              </w:rPr>
              <w:t>1200,0</w:t>
            </w:r>
          </w:p>
        </w:tc>
      </w:tr>
      <w:tr w:rsidR="000F4CEA" w:rsidRPr="00B243CD" w:rsidTr="00AD7D91">
        <w:tc>
          <w:tcPr>
            <w:tcW w:w="7369"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tabs>
                <w:tab w:val="left" w:pos="1905"/>
              </w:tabs>
              <w:jc w:val="both"/>
              <w:rPr>
                <w:sz w:val="22"/>
                <w:szCs w:val="22"/>
                <w:lang w:val="uk-UA"/>
              </w:rPr>
            </w:pPr>
            <w:r w:rsidRPr="00D9604C">
              <w:rPr>
                <w:sz w:val="22"/>
                <w:szCs w:val="22"/>
                <w:lang w:val="uk-UA"/>
              </w:rPr>
              <w:t>Капітальний ремонт системи опалення в основній будівлі закладу</w:t>
            </w:r>
          </w:p>
        </w:tc>
        <w:tc>
          <w:tcPr>
            <w:tcW w:w="2271" w:type="dxa"/>
            <w:tcBorders>
              <w:top w:val="single" w:sz="4" w:space="0" w:color="auto"/>
              <w:left w:val="single" w:sz="4" w:space="0" w:color="auto"/>
              <w:bottom w:val="single" w:sz="4" w:space="0" w:color="auto"/>
              <w:right w:val="single" w:sz="4" w:space="0" w:color="auto"/>
            </w:tcBorders>
            <w:vAlign w:val="center"/>
          </w:tcPr>
          <w:p w:rsidR="000F4CEA" w:rsidRPr="00D9604C" w:rsidRDefault="000F4CEA" w:rsidP="00164A47">
            <w:pPr>
              <w:tabs>
                <w:tab w:val="left" w:pos="1905"/>
              </w:tabs>
              <w:rPr>
                <w:sz w:val="22"/>
                <w:szCs w:val="22"/>
                <w:lang w:val="uk-UA"/>
              </w:rPr>
            </w:pPr>
            <w:r w:rsidRPr="00D9604C">
              <w:rPr>
                <w:sz w:val="22"/>
                <w:szCs w:val="22"/>
                <w:lang w:val="uk-UA"/>
              </w:rPr>
              <w:t>1200,00</w:t>
            </w:r>
          </w:p>
        </w:tc>
      </w:tr>
      <w:tr w:rsidR="000F4CEA" w:rsidRPr="00B243CD" w:rsidTr="00AD7D91">
        <w:tc>
          <w:tcPr>
            <w:tcW w:w="7369"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jc w:val="center"/>
              <w:rPr>
                <w:b/>
                <w:sz w:val="22"/>
                <w:szCs w:val="22"/>
                <w:lang w:val="uk-UA"/>
              </w:rPr>
            </w:pPr>
            <w:proofErr w:type="spellStart"/>
            <w:r w:rsidRPr="00D9604C">
              <w:rPr>
                <w:b/>
                <w:sz w:val="22"/>
                <w:szCs w:val="22"/>
                <w:lang w:val="uk-UA"/>
              </w:rPr>
              <w:t>Люботинська</w:t>
            </w:r>
            <w:proofErr w:type="spellEnd"/>
            <w:r w:rsidRPr="00D9604C">
              <w:rPr>
                <w:b/>
                <w:sz w:val="22"/>
                <w:szCs w:val="22"/>
                <w:lang w:val="uk-UA"/>
              </w:rPr>
              <w:t xml:space="preserve"> ЗОШ І-ІІІ ступенів № 3</w:t>
            </w:r>
          </w:p>
        </w:tc>
        <w:tc>
          <w:tcPr>
            <w:tcW w:w="2271"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jc w:val="center"/>
              <w:rPr>
                <w:b/>
                <w:sz w:val="22"/>
                <w:szCs w:val="22"/>
                <w:lang w:val="uk-UA"/>
              </w:rPr>
            </w:pPr>
            <w:r w:rsidRPr="00D9604C">
              <w:rPr>
                <w:b/>
                <w:sz w:val="22"/>
                <w:szCs w:val="22"/>
                <w:lang w:val="uk-UA"/>
              </w:rPr>
              <w:t>1250,0</w:t>
            </w:r>
          </w:p>
        </w:tc>
      </w:tr>
      <w:tr w:rsidR="000F4CEA" w:rsidRPr="00B243CD" w:rsidTr="00AD7D91">
        <w:tc>
          <w:tcPr>
            <w:tcW w:w="7369"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rPr>
                <w:sz w:val="22"/>
                <w:szCs w:val="22"/>
                <w:lang w:val="uk-UA"/>
              </w:rPr>
            </w:pPr>
            <w:r w:rsidRPr="00D9604C">
              <w:rPr>
                <w:sz w:val="22"/>
                <w:szCs w:val="22"/>
                <w:lang w:val="uk-UA"/>
              </w:rPr>
              <w:t>Ремонт спортивного залу</w:t>
            </w:r>
          </w:p>
        </w:tc>
        <w:tc>
          <w:tcPr>
            <w:tcW w:w="2271"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widowControl w:val="0"/>
              <w:tabs>
                <w:tab w:val="left" w:pos="0"/>
              </w:tabs>
              <w:autoSpaceDE w:val="0"/>
              <w:autoSpaceDN w:val="0"/>
              <w:adjustRightInd w:val="0"/>
              <w:rPr>
                <w:sz w:val="22"/>
                <w:szCs w:val="22"/>
                <w:lang w:val="uk-UA"/>
              </w:rPr>
            </w:pPr>
            <w:r w:rsidRPr="00D9604C">
              <w:rPr>
                <w:sz w:val="22"/>
                <w:szCs w:val="22"/>
                <w:lang w:val="uk-UA"/>
              </w:rPr>
              <w:t>650,0</w:t>
            </w:r>
          </w:p>
        </w:tc>
      </w:tr>
      <w:tr w:rsidR="000F4CEA" w:rsidRPr="00B243CD" w:rsidTr="00AD7D91">
        <w:tc>
          <w:tcPr>
            <w:tcW w:w="7369"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rPr>
                <w:sz w:val="22"/>
                <w:szCs w:val="22"/>
                <w:lang w:val="uk-UA"/>
              </w:rPr>
            </w:pPr>
            <w:r w:rsidRPr="00D9604C">
              <w:rPr>
                <w:sz w:val="22"/>
                <w:szCs w:val="22"/>
                <w:lang w:val="uk-UA"/>
              </w:rPr>
              <w:t>Вимощення будівлі закладу</w:t>
            </w:r>
          </w:p>
        </w:tc>
        <w:tc>
          <w:tcPr>
            <w:tcW w:w="2271"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widowControl w:val="0"/>
              <w:tabs>
                <w:tab w:val="left" w:pos="0"/>
              </w:tabs>
              <w:autoSpaceDE w:val="0"/>
              <w:autoSpaceDN w:val="0"/>
              <w:adjustRightInd w:val="0"/>
              <w:rPr>
                <w:sz w:val="22"/>
                <w:szCs w:val="22"/>
                <w:lang w:val="uk-UA"/>
              </w:rPr>
            </w:pPr>
            <w:r w:rsidRPr="00D9604C">
              <w:rPr>
                <w:sz w:val="22"/>
                <w:szCs w:val="22"/>
                <w:lang w:val="uk-UA"/>
              </w:rPr>
              <w:t>250,0</w:t>
            </w:r>
          </w:p>
        </w:tc>
      </w:tr>
      <w:tr w:rsidR="000F4CEA" w:rsidRPr="00B243CD" w:rsidTr="00AD7D91">
        <w:tc>
          <w:tcPr>
            <w:tcW w:w="7369"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rPr>
                <w:sz w:val="22"/>
                <w:szCs w:val="22"/>
                <w:lang w:val="uk-UA"/>
              </w:rPr>
            </w:pPr>
            <w:r w:rsidRPr="00D9604C">
              <w:rPr>
                <w:sz w:val="22"/>
                <w:szCs w:val="22"/>
                <w:lang w:val="uk-UA"/>
              </w:rPr>
              <w:t>Ремонт котельні</w:t>
            </w:r>
          </w:p>
        </w:tc>
        <w:tc>
          <w:tcPr>
            <w:tcW w:w="2271"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widowControl w:val="0"/>
              <w:tabs>
                <w:tab w:val="left" w:pos="0"/>
              </w:tabs>
              <w:autoSpaceDE w:val="0"/>
              <w:autoSpaceDN w:val="0"/>
              <w:adjustRightInd w:val="0"/>
              <w:rPr>
                <w:sz w:val="22"/>
                <w:szCs w:val="22"/>
                <w:lang w:val="uk-UA"/>
              </w:rPr>
            </w:pPr>
            <w:r w:rsidRPr="00D9604C">
              <w:rPr>
                <w:sz w:val="22"/>
                <w:szCs w:val="22"/>
                <w:lang w:val="uk-UA"/>
              </w:rPr>
              <w:t>350,0</w:t>
            </w:r>
          </w:p>
        </w:tc>
      </w:tr>
      <w:tr w:rsidR="000F4CEA" w:rsidRPr="00B243CD" w:rsidTr="00AD7D91">
        <w:trPr>
          <w:trHeight w:val="305"/>
        </w:trPr>
        <w:tc>
          <w:tcPr>
            <w:tcW w:w="7369"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jc w:val="center"/>
              <w:rPr>
                <w:sz w:val="22"/>
                <w:szCs w:val="22"/>
                <w:lang w:val="uk-UA"/>
              </w:rPr>
            </w:pPr>
            <w:proofErr w:type="spellStart"/>
            <w:r w:rsidRPr="00D9604C">
              <w:rPr>
                <w:b/>
                <w:sz w:val="22"/>
                <w:szCs w:val="22"/>
                <w:lang w:val="uk-UA"/>
              </w:rPr>
              <w:t>Люботинська</w:t>
            </w:r>
            <w:proofErr w:type="spellEnd"/>
            <w:r w:rsidRPr="00D9604C">
              <w:rPr>
                <w:b/>
                <w:sz w:val="22"/>
                <w:szCs w:val="22"/>
                <w:lang w:val="uk-UA"/>
              </w:rPr>
              <w:t xml:space="preserve"> ЗОШ І-ІІІ ступенів № 4</w:t>
            </w:r>
          </w:p>
        </w:tc>
        <w:tc>
          <w:tcPr>
            <w:tcW w:w="2271"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jc w:val="center"/>
              <w:rPr>
                <w:b/>
                <w:sz w:val="22"/>
                <w:szCs w:val="22"/>
                <w:lang w:val="uk-UA"/>
              </w:rPr>
            </w:pPr>
            <w:r w:rsidRPr="00D9604C">
              <w:rPr>
                <w:b/>
                <w:sz w:val="22"/>
                <w:szCs w:val="22"/>
                <w:lang w:val="uk-UA"/>
              </w:rPr>
              <w:t>207,0</w:t>
            </w:r>
          </w:p>
        </w:tc>
      </w:tr>
      <w:tr w:rsidR="000F4CEA" w:rsidRPr="00B243CD" w:rsidTr="00AD7D91">
        <w:tc>
          <w:tcPr>
            <w:tcW w:w="7369"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rPr>
                <w:sz w:val="22"/>
                <w:szCs w:val="22"/>
                <w:lang w:val="uk-UA"/>
              </w:rPr>
            </w:pPr>
            <w:r w:rsidRPr="00D9604C">
              <w:rPr>
                <w:sz w:val="22"/>
                <w:szCs w:val="22"/>
                <w:lang w:val="uk-UA" w:eastAsia="en-US"/>
              </w:rPr>
              <w:t>Придбання</w:t>
            </w:r>
            <w:r w:rsidRPr="00D9604C">
              <w:rPr>
                <w:sz w:val="22"/>
                <w:szCs w:val="22"/>
                <w:lang w:val="uk-UA"/>
              </w:rPr>
              <w:t xml:space="preserve"> холодильника – 2 шт. </w:t>
            </w:r>
          </w:p>
        </w:tc>
        <w:tc>
          <w:tcPr>
            <w:tcW w:w="2271"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widowControl w:val="0"/>
              <w:tabs>
                <w:tab w:val="left" w:pos="0"/>
              </w:tabs>
              <w:autoSpaceDE w:val="0"/>
              <w:autoSpaceDN w:val="0"/>
              <w:adjustRightInd w:val="0"/>
              <w:rPr>
                <w:sz w:val="22"/>
                <w:szCs w:val="22"/>
                <w:lang w:val="uk-UA"/>
              </w:rPr>
            </w:pPr>
            <w:r w:rsidRPr="00D9604C">
              <w:rPr>
                <w:sz w:val="22"/>
                <w:szCs w:val="22"/>
                <w:lang w:val="uk-UA"/>
              </w:rPr>
              <w:t>32,0</w:t>
            </w:r>
          </w:p>
        </w:tc>
      </w:tr>
      <w:tr w:rsidR="000F4CEA" w:rsidRPr="00B243CD" w:rsidTr="00AD7D91">
        <w:tc>
          <w:tcPr>
            <w:tcW w:w="7369"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rPr>
                <w:sz w:val="22"/>
                <w:szCs w:val="22"/>
                <w:lang w:val="uk-UA"/>
              </w:rPr>
            </w:pPr>
            <w:r w:rsidRPr="00D9604C">
              <w:rPr>
                <w:sz w:val="22"/>
                <w:szCs w:val="22"/>
                <w:lang w:val="uk-UA" w:eastAsia="en-US"/>
              </w:rPr>
              <w:t>Придбання</w:t>
            </w:r>
            <w:r w:rsidRPr="00D9604C">
              <w:rPr>
                <w:sz w:val="22"/>
                <w:szCs w:val="22"/>
                <w:lang w:val="uk-UA"/>
              </w:rPr>
              <w:t xml:space="preserve"> підсилювача звуку – 1 шт.</w:t>
            </w:r>
          </w:p>
        </w:tc>
        <w:tc>
          <w:tcPr>
            <w:tcW w:w="2271"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widowControl w:val="0"/>
              <w:tabs>
                <w:tab w:val="left" w:pos="0"/>
              </w:tabs>
              <w:autoSpaceDE w:val="0"/>
              <w:autoSpaceDN w:val="0"/>
              <w:adjustRightInd w:val="0"/>
              <w:rPr>
                <w:sz w:val="22"/>
                <w:szCs w:val="22"/>
                <w:lang w:val="uk-UA"/>
              </w:rPr>
            </w:pPr>
            <w:r w:rsidRPr="00D9604C">
              <w:rPr>
                <w:sz w:val="22"/>
                <w:szCs w:val="22"/>
                <w:lang w:val="uk-UA"/>
              </w:rPr>
              <w:t xml:space="preserve">25 ,0 </w:t>
            </w:r>
          </w:p>
        </w:tc>
      </w:tr>
      <w:tr w:rsidR="000F4CEA" w:rsidRPr="00B243CD" w:rsidTr="00AD7D91">
        <w:tc>
          <w:tcPr>
            <w:tcW w:w="7369"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rPr>
                <w:sz w:val="22"/>
                <w:szCs w:val="22"/>
                <w:lang w:val="uk-UA"/>
              </w:rPr>
            </w:pPr>
            <w:r w:rsidRPr="00D9604C">
              <w:rPr>
                <w:sz w:val="22"/>
                <w:szCs w:val="22"/>
                <w:lang w:val="uk-UA" w:eastAsia="en-US"/>
              </w:rPr>
              <w:t>Придбання</w:t>
            </w:r>
            <w:r w:rsidRPr="00D9604C">
              <w:rPr>
                <w:sz w:val="22"/>
                <w:szCs w:val="22"/>
                <w:lang w:val="uk-UA"/>
              </w:rPr>
              <w:t xml:space="preserve"> дверей внутрішніх – 15 шт. </w:t>
            </w:r>
          </w:p>
        </w:tc>
        <w:tc>
          <w:tcPr>
            <w:tcW w:w="2271"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widowControl w:val="0"/>
              <w:tabs>
                <w:tab w:val="left" w:pos="0"/>
              </w:tabs>
              <w:autoSpaceDE w:val="0"/>
              <w:autoSpaceDN w:val="0"/>
              <w:adjustRightInd w:val="0"/>
              <w:rPr>
                <w:sz w:val="22"/>
                <w:szCs w:val="22"/>
                <w:lang w:val="uk-UA"/>
              </w:rPr>
            </w:pPr>
            <w:r w:rsidRPr="00D9604C">
              <w:rPr>
                <w:sz w:val="22"/>
                <w:szCs w:val="22"/>
                <w:lang w:val="uk-UA"/>
              </w:rPr>
              <w:t xml:space="preserve">150,0 </w:t>
            </w:r>
          </w:p>
        </w:tc>
      </w:tr>
      <w:tr w:rsidR="000F4CEA" w:rsidRPr="00B243CD" w:rsidTr="00AD7D91">
        <w:tc>
          <w:tcPr>
            <w:tcW w:w="7369"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jc w:val="center"/>
              <w:rPr>
                <w:sz w:val="22"/>
                <w:szCs w:val="22"/>
                <w:lang w:val="uk-UA"/>
              </w:rPr>
            </w:pPr>
            <w:proofErr w:type="spellStart"/>
            <w:r w:rsidRPr="00D9604C">
              <w:rPr>
                <w:b/>
                <w:sz w:val="22"/>
                <w:szCs w:val="22"/>
                <w:lang w:val="uk-UA"/>
              </w:rPr>
              <w:t>Люботинська</w:t>
            </w:r>
            <w:proofErr w:type="spellEnd"/>
            <w:r w:rsidRPr="00D9604C">
              <w:rPr>
                <w:b/>
                <w:sz w:val="22"/>
                <w:szCs w:val="22"/>
                <w:lang w:val="uk-UA"/>
              </w:rPr>
              <w:t xml:space="preserve"> гімназія № 5</w:t>
            </w:r>
          </w:p>
        </w:tc>
        <w:tc>
          <w:tcPr>
            <w:tcW w:w="2271"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jc w:val="center"/>
              <w:rPr>
                <w:b/>
                <w:sz w:val="22"/>
                <w:szCs w:val="22"/>
                <w:lang w:val="uk-UA"/>
              </w:rPr>
            </w:pPr>
            <w:r w:rsidRPr="00D9604C">
              <w:rPr>
                <w:b/>
                <w:sz w:val="22"/>
                <w:szCs w:val="22"/>
                <w:lang w:val="uk-UA"/>
              </w:rPr>
              <w:t>950,0</w:t>
            </w:r>
          </w:p>
        </w:tc>
      </w:tr>
      <w:tr w:rsidR="000F4CEA" w:rsidRPr="00B243CD" w:rsidTr="00AD7D91">
        <w:tc>
          <w:tcPr>
            <w:tcW w:w="7369"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jc w:val="both"/>
              <w:rPr>
                <w:sz w:val="22"/>
                <w:szCs w:val="22"/>
                <w:lang w:val="uk-UA" w:eastAsia="en-US"/>
              </w:rPr>
            </w:pPr>
            <w:r w:rsidRPr="00D9604C">
              <w:rPr>
                <w:sz w:val="22"/>
                <w:szCs w:val="22"/>
                <w:lang w:val="uk-UA" w:eastAsia="en-US"/>
              </w:rPr>
              <w:t xml:space="preserve">Улаштування </w:t>
            </w:r>
            <w:r w:rsidR="00555712" w:rsidRPr="00D9604C">
              <w:rPr>
                <w:sz w:val="22"/>
                <w:szCs w:val="22"/>
                <w:lang w:val="uk-UA" w:eastAsia="en-US"/>
              </w:rPr>
              <w:t>блискавко захисту</w:t>
            </w:r>
            <w:r w:rsidRPr="00D9604C">
              <w:rPr>
                <w:sz w:val="22"/>
                <w:szCs w:val="22"/>
                <w:lang w:val="uk-UA" w:eastAsia="en-US"/>
              </w:rPr>
              <w:t xml:space="preserve"> (основна будівля,  їдальня, котельня)</w:t>
            </w:r>
          </w:p>
        </w:tc>
        <w:tc>
          <w:tcPr>
            <w:tcW w:w="2271"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rPr>
                <w:sz w:val="22"/>
                <w:szCs w:val="22"/>
                <w:lang w:val="uk-UA" w:eastAsia="en-US"/>
              </w:rPr>
            </w:pPr>
            <w:r w:rsidRPr="00D9604C">
              <w:rPr>
                <w:sz w:val="22"/>
                <w:szCs w:val="22"/>
                <w:lang w:val="uk-UA" w:eastAsia="en-US"/>
              </w:rPr>
              <w:t>600,0</w:t>
            </w:r>
          </w:p>
        </w:tc>
      </w:tr>
      <w:tr w:rsidR="000F4CEA" w:rsidRPr="00B243CD" w:rsidTr="00AD7D91">
        <w:tc>
          <w:tcPr>
            <w:tcW w:w="7369"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jc w:val="both"/>
              <w:rPr>
                <w:sz w:val="22"/>
                <w:szCs w:val="22"/>
                <w:lang w:val="uk-UA" w:eastAsia="en-US"/>
              </w:rPr>
            </w:pPr>
            <w:r w:rsidRPr="00D9604C">
              <w:rPr>
                <w:sz w:val="22"/>
                <w:szCs w:val="22"/>
                <w:lang w:val="uk-UA" w:eastAsia="en-US"/>
              </w:rPr>
              <w:t>Встановлення автоматичної пожежної сигналізації</w:t>
            </w:r>
          </w:p>
        </w:tc>
        <w:tc>
          <w:tcPr>
            <w:tcW w:w="2271"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rPr>
                <w:sz w:val="22"/>
                <w:szCs w:val="22"/>
                <w:lang w:val="uk-UA" w:eastAsia="en-US"/>
              </w:rPr>
            </w:pPr>
            <w:r w:rsidRPr="00D9604C">
              <w:rPr>
                <w:sz w:val="22"/>
                <w:szCs w:val="22"/>
                <w:lang w:val="uk-UA" w:eastAsia="en-US"/>
              </w:rPr>
              <w:t>200,0</w:t>
            </w:r>
          </w:p>
        </w:tc>
      </w:tr>
      <w:tr w:rsidR="000F4CEA" w:rsidRPr="00B243CD" w:rsidTr="00AD7D91">
        <w:tc>
          <w:tcPr>
            <w:tcW w:w="7369"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jc w:val="both"/>
              <w:rPr>
                <w:sz w:val="22"/>
                <w:szCs w:val="22"/>
                <w:lang w:val="uk-UA" w:eastAsia="en-US"/>
              </w:rPr>
            </w:pPr>
            <w:r w:rsidRPr="00D9604C">
              <w:rPr>
                <w:sz w:val="22"/>
                <w:szCs w:val="22"/>
                <w:lang w:val="uk-UA"/>
              </w:rPr>
              <w:t>Заміна огорожі навколо гімназії</w:t>
            </w:r>
          </w:p>
        </w:tc>
        <w:tc>
          <w:tcPr>
            <w:tcW w:w="2271"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rPr>
                <w:sz w:val="22"/>
                <w:szCs w:val="22"/>
                <w:lang w:val="uk-UA" w:eastAsia="en-US"/>
              </w:rPr>
            </w:pPr>
            <w:r w:rsidRPr="00D9604C">
              <w:rPr>
                <w:sz w:val="22"/>
                <w:szCs w:val="22"/>
                <w:lang w:val="uk-UA" w:eastAsia="en-US"/>
              </w:rPr>
              <w:t>150,0</w:t>
            </w:r>
          </w:p>
        </w:tc>
      </w:tr>
      <w:tr w:rsidR="000F4CEA" w:rsidRPr="00B243CD" w:rsidTr="00AD7D91">
        <w:tc>
          <w:tcPr>
            <w:tcW w:w="7369"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jc w:val="center"/>
              <w:rPr>
                <w:b/>
                <w:sz w:val="22"/>
                <w:szCs w:val="22"/>
                <w:lang w:val="uk-UA"/>
              </w:rPr>
            </w:pPr>
            <w:proofErr w:type="spellStart"/>
            <w:r w:rsidRPr="00D9604C">
              <w:rPr>
                <w:b/>
                <w:sz w:val="22"/>
                <w:szCs w:val="22"/>
                <w:lang w:val="uk-UA"/>
              </w:rPr>
              <w:t>Люботинська</w:t>
            </w:r>
            <w:proofErr w:type="spellEnd"/>
            <w:r w:rsidRPr="00D9604C">
              <w:rPr>
                <w:b/>
                <w:sz w:val="22"/>
                <w:szCs w:val="22"/>
                <w:lang w:val="uk-UA"/>
              </w:rPr>
              <w:t xml:space="preserve"> ЗОШ І-ІІІ ступенів № 6</w:t>
            </w:r>
          </w:p>
        </w:tc>
        <w:tc>
          <w:tcPr>
            <w:tcW w:w="2271"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jc w:val="center"/>
              <w:rPr>
                <w:b/>
                <w:sz w:val="22"/>
                <w:szCs w:val="22"/>
                <w:lang w:val="uk-UA"/>
              </w:rPr>
            </w:pPr>
            <w:r w:rsidRPr="00D9604C">
              <w:rPr>
                <w:b/>
                <w:sz w:val="22"/>
                <w:szCs w:val="22"/>
                <w:lang w:val="uk-UA"/>
              </w:rPr>
              <w:t>225,0</w:t>
            </w:r>
          </w:p>
        </w:tc>
      </w:tr>
      <w:tr w:rsidR="000F4CEA" w:rsidRPr="00B243CD" w:rsidTr="00AD7D91">
        <w:tc>
          <w:tcPr>
            <w:tcW w:w="7369"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jc w:val="both"/>
              <w:rPr>
                <w:sz w:val="22"/>
                <w:szCs w:val="22"/>
                <w:lang w:val="uk-UA"/>
              </w:rPr>
            </w:pPr>
            <w:r w:rsidRPr="00D9604C">
              <w:rPr>
                <w:sz w:val="22"/>
                <w:szCs w:val="22"/>
                <w:lang w:val="uk-UA" w:eastAsia="en-US"/>
              </w:rPr>
              <w:t>Придбання</w:t>
            </w:r>
            <w:r w:rsidRPr="00D9604C">
              <w:rPr>
                <w:sz w:val="22"/>
                <w:szCs w:val="22"/>
                <w:lang w:val="uk-UA"/>
              </w:rPr>
              <w:t xml:space="preserve"> мультимедійного проектору (2 шт.)</w:t>
            </w:r>
          </w:p>
        </w:tc>
        <w:tc>
          <w:tcPr>
            <w:tcW w:w="2271"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rPr>
                <w:sz w:val="22"/>
                <w:szCs w:val="22"/>
                <w:lang w:val="uk-UA"/>
              </w:rPr>
            </w:pPr>
            <w:r w:rsidRPr="00D9604C">
              <w:rPr>
                <w:sz w:val="22"/>
                <w:szCs w:val="22"/>
                <w:lang w:val="uk-UA"/>
              </w:rPr>
              <w:t>70,0</w:t>
            </w:r>
          </w:p>
        </w:tc>
      </w:tr>
      <w:tr w:rsidR="000F4CEA" w:rsidRPr="00B243CD" w:rsidTr="00AD7D91">
        <w:tc>
          <w:tcPr>
            <w:tcW w:w="7369"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jc w:val="both"/>
              <w:rPr>
                <w:sz w:val="22"/>
                <w:szCs w:val="22"/>
                <w:lang w:val="uk-UA"/>
              </w:rPr>
            </w:pPr>
            <w:r w:rsidRPr="00D9604C">
              <w:rPr>
                <w:sz w:val="22"/>
                <w:szCs w:val="22"/>
                <w:lang w:val="uk-UA" w:eastAsia="en-US"/>
              </w:rPr>
              <w:t>Придбання</w:t>
            </w:r>
            <w:r w:rsidRPr="00D9604C">
              <w:rPr>
                <w:sz w:val="22"/>
                <w:szCs w:val="22"/>
                <w:lang w:val="uk-UA"/>
              </w:rPr>
              <w:t xml:space="preserve"> ноутбука (5 шт.)</w:t>
            </w:r>
          </w:p>
        </w:tc>
        <w:tc>
          <w:tcPr>
            <w:tcW w:w="2271"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rPr>
                <w:sz w:val="22"/>
                <w:szCs w:val="22"/>
                <w:lang w:val="uk-UA"/>
              </w:rPr>
            </w:pPr>
            <w:r w:rsidRPr="00D9604C">
              <w:rPr>
                <w:sz w:val="22"/>
                <w:szCs w:val="22"/>
                <w:lang w:val="uk-UA"/>
              </w:rPr>
              <w:t>125,0</w:t>
            </w:r>
          </w:p>
        </w:tc>
      </w:tr>
      <w:tr w:rsidR="000F4CEA" w:rsidRPr="00B243CD" w:rsidTr="00AD7D91">
        <w:tc>
          <w:tcPr>
            <w:tcW w:w="7369"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jc w:val="both"/>
              <w:rPr>
                <w:sz w:val="22"/>
                <w:szCs w:val="22"/>
                <w:lang w:val="uk-UA"/>
              </w:rPr>
            </w:pPr>
            <w:r w:rsidRPr="00D9604C">
              <w:rPr>
                <w:sz w:val="22"/>
                <w:szCs w:val="22"/>
                <w:lang w:val="uk-UA" w:eastAsia="en-US"/>
              </w:rPr>
              <w:t>Придбання</w:t>
            </w:r>
            <w:r w:rsidRPr="00D9604C">
              <w:rPr>
                <w:sz w:val="22"/>
                <w:szCs w:val="22"/>
                <w:lang w:val="uk-UA"/>
              </w:rPr>
              <w:t xml:space="preserve"> меблевої стінки</w:t>
            </w:r>
          </w:p>
        </w:tc>
        <w:tc>
          <w:tcPr>
            <w:tcW w:w="2271"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rPr>
                <w:sz w:val="22"/>
                <w:szCs w:val="22"/>
                <w:lang w:val="uk-UA"/>
              </w:rPr>
            </w:pPr>
            <w:r w:rsidRPr="00D9604C">
              <w:rPr>
                <w:sz w:val="22"/>
                <w:szCs w:val="22"/>
                <w:lang w:val="uk-UA"/>
              </w:rPr>
              <w:t>30,0</w:t>
            </w:r>
          </w:p>
        </w:tc>
      </w:tr>
      <w:tr w:rsidR="000F4CEA" w:rsidRPr="00B243CD" w:rsidTr="00AD7D91">
        <w:tc>
          <w:tcPr>
            <w:tcW w:w="7369"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ind w:left="-108"/>
              <w:jc w:val="center"/>
              <w:rPr>
                <w:sz w:val="22"/>
                <w:szCs w:val="22"/>
                <w:lang w:val="uk-UA"/>
              </w:rPr>
            </w:pPr>
            <w:proofErr w:type="spellStart"/>
            <w:r w:rsidRPr="00D9604C">
              <w:rPr>
                <w:b/>
                <w:sz w:val="22"/>
                <w:szCs w:val="22"/>
                <w:lang w:val="uk-UA"/>
              </w:rPr>
              <w:t>Караванська</w:t>
            </w:r>
            <w:proofErr w:type="spellEnd"/>
            <w:r w:rsidRPr="00D9604C">
              <w:rPr>
                <w:b/>
                <w:sz w:val="22"/>
                <w:szCs w:val="22"/>
                <w:lang w:val="uk-UA"/>
              </w:rPr>
              <w:t xml:space="preserve"> гімназія</w:t>
            </w:r>
          </w:p>
        </w:tc>
        <w:tc>
          <w:tcPr>
            <w:tcW w:w="2271"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jc w:val="center"/>
              <w:rPr>
                <w:b/>
                <w:sz w:val="22"/>
                <w:szCs w:val="22"/>
                <w:lang w:val="uk-UA"/>
              </w:rPr>
            </w:pPr>
            <w:r w:rsidRPr="00D9604C">
              <w:rPr>
                <w:b/>
                <w:sz w:val="22"/>
                <w:szCs w:val="22"/>
                <w:lang w:val="uk-UA"/>
              </w:rPr>
              <w:t>370,0</w:t>
            </w:r>
          </w:p>
        </w:tc>
      </w:tr>
      <w:tr w:rsidR="000F4CEA" w:rsidRPr="00B243CD" w:rsidTr="00AD7D91">
        <w:tc>
          <w:tcPr>
            <w:tcW w:w="7369"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rPr>
                <w:sz w:val="22"/>
                <w:szCs w:val="22"/>
                <w:lang w:val="uk-UA"/>
              </w:rPr>
            </w:pPr>
            <w:r w:rsidRPr="00D9604C">
              <w:rPr>
                <w:sz w:val="22"/>
                <w:szCs w:val="22"/>
                <w:lang w:val="uk-UA"/>
              </w:rPr>
              <w:t>Встановлення паркану по периметру закладу ( три сторони)</w:t>
            </w:r>
          </w:p>
        </w:tc>
        <w:tc>
          <w:tcPr>
            <w:tcW w:w="2271"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widowControl w:val="0"/>
              <w:tabs>
                <w:tab w:val="left" w:pos="0"/>
                <w:tab w:val="left" w:pos="1140"/>
              </w:tabs>
              <w:autoSpaceDE w:val="0"/>
              <w:autoSpaceDN w:val="0"/>
              <w:adjustRightInd w:val="0"/>
              <w:rPr>
                <w:sz w:val="22"/>
                <w:szCs w:val="22"/>
                <w:lang w:val="uk-UA"/>
              </w:rPr>
            </w:pPr>
            <w:r w:rsidRPr="00D9604C">
              <w:rPr>
                <w:sz w:val="22"/>
                <w:szCs w:val="22"/>
                <w:lang w:val="uk-UA"/>
              </w:rPr>
              <w:t>170,0</w:t>
            </w:r>
          </w:p>
        </w:tc>
      </w:tr>
      <w:tr w:rsidR="000F4CEA" w:rsidRPr="00B243CD" w:rsidTr="00AD7D91">
        <w:tc>
          <w:tcPr>
            <w:tcW w:w="7369"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rPr>
                <w:sz w:val="22"/>
                <w:szCs w:val="22"/>
                <w:lang w:val="uk-UA"/>
              </w:rPr>
            </w:pPr>
            <w:r w:rsidRPr="00D9604C">
              <w:rPr>
                <w:sz w:val="22"/>
                <w:szCs w:val="22"/>
                <w:lang w:val="uk-UA"/>
              </w:rPr>
              <w:t>Заміна покриття спортивного майданчика</w:t>
            </w:r>
          </w:p>
        </w:tc>
        <w:tc>
          <w:tcPr>
            <w:tcW w:w="2271"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widowControl w:val="0"/>
              <w:tabs>
                <w:tab w:val="left" w:pos="0"/>
              </w:tabs>
              <w:autoSpaceDE w:val="0"/>
              <w:autoSpaceDN w:val="0"/>
              <w:adjustRightInd w:val="0"/>
              <w:rPr>
                <w:sz w:val="22"/>
                <w:szCs w:val="22"/>
                <w:lang w:val="uk-UA"/>
              </w:rPr>
            </w:pPr>
            <w:r w:rsidRPr="00D9604C">
              <w:rPr>
                <w:sz w:val="22"/>
                <w:szCs w:val="22"/>
                <w:lang w:val="uk-UA"/>
              </w:rPr>
              <w:t>200,0</w:t>
            </w:r>
          </w:p>
        </w:tc>
      </w:tr>
      <w:tr w:rsidR="004E5688" w:rsidRPr="00B243CD" w:rsidTr="00AD7D91">
        <w:tc>
          <w:tcPr>
            <w:tcW w:w="7369" w:type="dxa"/>
            <w:tcBorders>
              <w:top w:val="single" w:sz="4" w:space="0" w:color="auto"/>
              <w:left w:val="single" w:sz="4" w:space="0" w:color="auto"/>
              <w:bottom w:val="single" w:sz="4" w:space="0" w:color="auto"/>
              <w:right w:val="single" w:sz="4" w:space="0" w:color="auto"/>
            </w:tcBorders>
          </w:tcPr>
          <w:p w:rsidR="004E5688" w:rsidRPr="00D9604C" w:rsidRDefault="004E5688" w:rsidP="00164A47">
            <w:pPr>
              <w:jc w:val="center"/>
              <w:rPr>
                <w:b/>
                <w:sz w:val="22"/>
                <w:szCs w:val="22"/>
                <w:lang w:val="uk-UA"/>
              </w:rPr>
            </w:pPr>
            <w:proofErr w:type="spellStart"/>
            <w:r w:rsidRPr="00D9604C">
              <w:rPr>
                <w:b/>
                <w:sz w:val="22"/>
                <w:szCs w:val="22"/>
                <w:lang w:val="uk-UA"/>
              </w:rPr>
              <w:t>Манченківська</w:t>
            </w:r>
            <w:proofErr w:type="spellEnd"/>
            <w:r w:rsidRPr="00D9604C">
              <w:rPr>
                <w:b/>
                <w:sz w:val="22"/>
                <w:szCs w:val="22"/>
                <w:lang w:val="uk-UA"/>
              </w:rPr>
              <w:t xml:space="preserve"> ЗОШ</w:t>
            </w:r>
          </w:p>
        </w:tc>
        <w:tc>
          <w:tcPr>
            <w:tcW w:w="2271" w:type="dxa"/>
            <w:tcBorders>
              <w:top w:val="single" w:sz="4" w:space="0" w:color="auto"/>
              <w:left w:val="single" w:sz="4" w:space="0" w:color="auto"/>
              <w:bottom w:val="single" w:sz="4" w:space="0" w:color="auto"/>
              <w:right w:val="single" w:sz="4" w:space="0" w:color="auto"/>
            </w:tcBorders>
          </w:tcPr>
          <w:p w:rsidR="004E5688" w:rsidRPr="00D9604C" w:rsidRDefault="004E5688" w:rsidP="00164A47">
            <w:pPr>
              <w:widowControl w:val="0"/>
              <w:tabs>
                <w:tab w:val="left" w:pos="0"/>
              </w:tabs>
              <w:autoSpaceDE w:val="0"/>
              <w:autoSpaceDN w:val="0"/>
              <w:adjustRightInd w:val="0"/>
              <w:jc w:val="center"/>
              <w:rPr>
                <w:b/>
                <w:sz w:val="22"/>
                <w:szCs w:val="22"/>
                <w:lang w:val="uk-UA"/>
              </w:rPr>
            </w:pPr>
            <w:r w:rsidRPr="00D9604C">
              <w:rPr>
                <w:b/>
                <w:sz w:val="22"/>
                <w:szCs w:val="22"/>
                <w:lang w:val="uk-UA"/>
              </w:rPr>
              <w:t>98,0</w:t>
            </w:r>
          </w:p>
        </w:tc>
      </w:tr>
      <w:tr w:rsidR="004E5688" w:rsidRPr="00B243CD" w:rsidTr="00AD7D91">
        <w:tc>
          <w:tcPr>
            <w:tcW w:w="7369" w:type="dxa"/>
            <w:tcBorders>
              <w:top w:val="single" w:sz="4" w:space="0" w:color="auto"/>
              <w:left w:val="single" w:sz="4" w:space="0" w:color="auto"/>
              <w:bottom w:val="single" w:sz="4" w:space="0" w:color="auto"/>
              <w:right w:val="single" w:sz="4" w:space="0" w:color="auto"/>
            </w:tcBorders>
          </w:tcPr>
          <w:p w:rsidR="004E5688" w:rsidRPr="00D9604C" w:rsidRDefault="004E5688" w:rsidP="00164A47">
            <w:pPr>
              <w:rPr>
                <w:sz w:val="22"/>
                <w:szCs w:val="22"/>
                <w:lang w:val="uk-UA"/>
              </w:rPr>
            </w:pPr>
            <w:r w:rsidRPr="00D9604C">
              <w:rPr>
                <w:sz w:val="22"/>
                <w:szCs w:val="22"/>
                <w:lang w:val="uk-UA"/>
              </w:rPr>
              <w:t>Придбання комп’ютерів для адміністративних потреб – 3 шт.</w:t>
            </w:r>
          </w:p>
        </w:tc>
        <w:tc>
          <w:tcPr>
            <w:tcW w:w="2271" w:type="dxa"/>
            <w:tcBorders>
              <w:top w:val="single" w:sz="4" w:space="0" w:color="auto"/>
              <w:left w:val="single" w:sz="4" w:space="0" w:color="auto"/>
              <w:bottom w:val="single" w:sz="4" w:space="0" w:color="auto"/>
              <w:right w:val="single" w:sz="4" w:space="0" w:color="auto"/>
            </w:tcBorders>
          </w:tcPr>
          <w:p w:rsidR="004E5688" w:rsidRPr="00D9604C" w:rsidRDefault="004E5688" w:rsidP="00164A47">
            <w:pPr>
              <w:widowControl w:val="0"/>
              <w:tabs>
                <w:tab w:val="left" w:pos="0"/>
              </w:tabs>
              <w:autoSpaceDE w:val="0"/>
              <w:autoSpaceDN w:val="0"/>
              <w:adjustRightInd w:val="0"/>
              <w:rPr>
                <w:sz w:val="22"/>
                <w:szCs w:val="22"/>
                <w:lang w:val="uk-UA"/>
              </w:rPr>
            </w:pPr>
            <w:r w:rsidRPr="00D9604C">
              <w:rPr>
                <w:sz w:val="22"/>
                <w:szCs w:val="22"/>
                <w:lang w:val="uk-UA"/>
              </w:rPr>
              <w:t>45,0</w:t>
            </w:r>
          </w:p>
        </w:tc>
      </w:tr>
      <w:tr w:rsidR="004E5688" w:rsidRPr="00B243CD" w:rsidTr="00AD7D91">
        <w:tc>
          <w:tcPr>
            <w:tcW w:w="7369" w:type="dxa"/>
            <w:tcBorders>
              <w:top w:val="single" w:sz="4" w:space="0" w:color="auto"/>
              <w:left w:val="single" w:sz="4" w:space="0" w:color="auto"/>
              <w:bottom w:val="single" w:sz="4" w:space="0" w:color="auto"/>
              <w:right w:val="single" w:sz="4" w:space="0" w:color="auto"/>
            </w:tcBorders>
          </w:tcPr>
          <w:p w:rsidR="004E5688" w:rsidRPr="00D9604C" w:rsidRDefault="004E5688" w:rsidP="00164A47">
            <w:pPr>
              <w:rPr>
                <w:sz w:val="22"/>
                <w:szCs w:val="22"/>
                <w:lang w:val="uk-UA"/>
              </w:rPr>
            </w:pPr>
            <w:r w:rsidRPr="00D9604C">
              <w:rPr>
                <w:sz w:val="22"/>
                <w:szCs w:val="22"/>
                <w:lang w:val="uk-UA"/>
              </w:rPr>
              <w:t>Придбання комп’ютерної техніки для актової зали (проектор, ноутбук)</w:t>
            </w:r>
          </w:p>
        </w:tc>
        <w:tc>
          <w:tcPr>
            <w:tcW w:w="2271" w:type="dxa"/>
            <w:tcBorders>
              <w:top w:val="single" w:sz="4" w:space="0" w:color="auto"/>
              <w:left w:val="single" w:sz="4" w:space="0" w:color="auto"/>
              <w:bottom w:val="single" w:sz="4" w:space="0" w:color="auto"/>
              <w:right w:val="single" w:sz="4" w:space="0" w:color="auto"/>
            </w:tcBorders>
          </w:tcPr>
          <w:p w:rsidR="004E5688" w:rsidRPr="00D9604C" w:rsidRDefault="004E5688" w:rsidP="00164A47">
            <w:pPr>
              <w:widowControl w:val="0"/>
              <w:tabs>
                <w:tab w:val="left" w:pos="0"/>
              </w:tabs>
              <w:autoSpaceDE w:val="0"/>
              <w:autoSpaceDN w:val="0"/>
              <w:adjustRightInd w:val="0"/>
              <w:rPr>
                <w:sz w:val="22"/>
                <w:szCs w:val="22"/>
                <w:lang w:val="uk-UA"/>
              </w:rPr>
            </w:pPr>
            <w:r w:rsidRPr="00D9604C">
              <w:rPr>
                <w:sz w:val="22"/>
                <w:szCs w:val="22"/>
                <w:lang w:val="uk-UA"/>
              </w:rPr>
              <w:t>53,0</w:t>
            </w:r>
          </w:p>
        </w:tc>
      </w:tr>
      <w:tr w:rsidR="000F4CEA" w:rsidRPr="00B243CD" w:rsidTr="00AD7D91">
        <w:tc>
          <w:tcPr>
            <w:tcW w:w="7369"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ind w:left="-108"/>
              <w:jc w:val="center"/>
              <w:rPr>
                <w:b/>
                <w:sz w:val="22"/>
                <w:szCs w:val="22"/>
                <w:lang w:val="uk-UA"/>
              </w:rPr>
            </w:pPr>
            <w:proofErr w:type="spellStart"/>
            <w:r w:rsidRPr="00D9604C">
              <w:rPr>
                <w:b/>
                <w:sz w:val="22"/>
                <w:szCs w:val="22"/>
                <w:lang w:val="uk-UA"/>
              </w:rPr>
              <w:t>Люботинський</w:t>
            </w:r>
            <w:proofErr w:type="spellEnd"/>
            <w:r w:rsidRPr="00D9604C">
              <w:rPr>
                <w:b/>
                <w:sz w:val="22"/>
                <w:szCs w:val="22"/>
                <w:lang w:val="uk-UA"/>
              </w:rPr>
              <w:t xml:space="preserve"> МНВК</w:t>
            </w:r>
          </w:p>
        </w:tc>
        <w:tc>
          <w:tcPr>
            <w:tcW w:w="2271"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jc w:val="center"/>
              <w:rPr>
                <w:b/>
                <w:sz w:val="22"/>
                <w:szCs w:val="22"/>
                <w:lang w:val="uk-UA"/>
              </w:rPr>
            </w:pPr>
            <w:r w:rsidRPr="00D9604C">
              <w:rPr>
                <w:b/>
                <w:sz w:val="22"/>
                <w:szCs w:val="22"/>
                <w:lang w:val="uk-UA"/>
              </w:rPr>
              <w:t>1200,0</w:t>
            </w:r>
          </w:p>
        </w:tc>
      </w:tr>
      <w:tr w:rsidR="000F4CEA" w:rsidRPr="00B243CD" w:rsidTr="00AD7D91">
        <w:tc>
          <w:tcPr>
            <w:tcW w:w="7369"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jc w:val="both"/>
              <w:rPr>
                <w:sz w:val="22"/>
                <w:szCs w:val="22"/>
                <w:lang w:val="uk-UA"/>
              </w:rPr>
            </w:pPr>
            <w:r w:rsidRPr="00D9604C">
              <w:rPr>
                <w:sz w:val="22"/>
                <w:szCs w:val="22"/>
                <w:lang w:val="uk-UA"/>
              </w:rPr>
              <w:t>Придбання нової комп’ютерної техніки (новий комп’ютерний клас)</w:t>
            </w:r>
          </w:p>
          <w:p w:rsidR="000F4CEA" w:rsidRPr="00D9604C" w:rsidRDefault="000F4CEA" w:rsidP="00164A47">
            <w:pPr>
              <w:jc w:val="both"/>
              <w:rPr>
                <w:sz w:val="22"/>
                <w:szCs w:val="22"/>
                <w:lang w:val="uk-UA"/>
              </w:rPr>
            </w:pPr>
            <w:r w:rsidRPr="00D9604C">
              <w:rPr>
                <w:sz w:val="22"/>
                <w:szCs w:val="22"/>
                <w:lang w:val="uk-UA"/>
              </w:rPr>
              <w:t>10 учнівських+1для вчителя</w:t>
            </w:r>
          </w:p>
        </w:tc>
        <w:tc>
          <w:tcPr>
            <w:tcW w:w="2271"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rPr>
                <w:sz w:val="22"/>
                <w:szCs w:val="22"/>
                <w:lang w:val="uk-UA"/>
              </w:rPr>
            </w:pPr>
            <w:r w:rsidRPr="00D9604C">
              <w:rPr>
                <w:sz w:val="22"/>
                <w:szCs w:val="22"/>
                <w:lang w:val="uk-UA"/>
              </w:rPr>
              <w:t>200,0</w:t>
            </w:r>
          </w:p>
        </w:tc>
      </w:tr>
      <w:tr w:rsidR="000F4CEA" w:rsidRPr="00B243CD" w:rsidTr="00AD7D91">
        <w:tc>
          <w:tcPr>
            <w:tcW w:w="7369"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widowControl w:val="0"/>
              <w:tabs>
                <w:tab w:val="left" w:pos="0"/>
              </w:tabs>
              <w:autoSpaceDE w:val="0"/>
              <w:autoSpaceDN w:val="0"/>
              <w:adjustRightInd w:val="0"/>
              <w:jc w:val="both"/>
              <w:rPr>
                <w:sz w:val="22"/>
                <w:szCs w:val="22"/>
                <w:lang w:val="uk-UA"/>
              </w:rPr>
            </w:pPr>
            <w:r w:rsidRPr="00D9604C">
              <w:rPr>
                <w:sz w:val="22"/>
                <w:szCs w:val="22"/>
                <w:lang w:val="uk-UA"/>
              </w:rPr>
              <w:t>Капітальний ремонт приміщення що орендувалось «Ощадбанком» з улаштуванням аварійного виходу.</w:t>
            </w:r>
          </w:p>
        </w:tc>
        <w:tc>
          <w:tcPr>
            <w:tcW w:w="2271" w:type="dxa"/>
            <w:tcBorders>
              <w:top w:val="single" w:sz="4" w:space="0" w:color="auto"/>
              <w:left w:val="single" w:sz="4" w:space="0" w:color="auto"/>
              <w:bottom w:val="single" w:sz="4" w:space="0" w:color="auto"/>
              <w:right w:val="single" w:sz="4" w:space="0" w:color="auto"/>
            </w:tcBorders>
            <w:vAlign w:val="center"/>
          </w:tcPr>
          <w:p w:rsidR="000F4CEA" w:rsidRPr="00D9604C" w:rsidRDefault="000F4CEA" w:rsidP="00164A47">
            <w:pPr>
              <w:widowControl w:val="0"/>
              <w:rPr>
                <w:sz w:val="22"/>
                <w:szCs w:val="22"/>
                <w:lang w:val="uk-UA"/>
              </w:rPr>
            </w:pPr>
            <w:r w:rsidRPr="00D9604C">
              <w:rPr>
                <w:sz w:val="22"/>
                <w:szCs w:val="22"/>
                <w:lang w:val="uk-UA"/>
              </w:rPr>
              <w:t>1000,0</w:t>
            </w:r>
          </w:p>
        </w:tc>
      </w:tr>
      <w:tr w:rsidR="000F4CEA" w:rsidRPr="00B243CD" w:rsidTr="00AD7D91">
        <w:tc>
          <w:tcPr>
            <w:tcW w:w="9640" w:type="dxa"/>
            <w:gridSpan w:val="2"/>
            <w:tcBorders>
              <w:top w:val="single" w:sz="4" w:space="0" w:color="auto"/>
              <w:left w:val="single" w:sz="4" w:space="0" w:color="auto"/>
              <w:bottom w:val="single" w:sz="4" w:space="0" w:color="auto"/>
              <w:right w:val="single" w:sz="4" w:space="0" w:color="auto"/>
            </w:tcBorders>
          </w:tcPr>
          <w:p w:rsidR="000F4CEA" w:rsidRPr="00D9604C" w:rsidRDefault="000F4CEA" w:rsidP="00164A47">
            <w:pPr>
              <w:jc w:val="center"/>
              <w:rPr>
                <w:b/>
                <w:i/>
                <w:sz w:val="22"/>
                <w:szCs w:val="22"/>
                <w:lang w:val="uk-UA"/>
              </w:rPr>
            </w:pPr>
            <w:r w:rsidRPr="00D9604C">
              <w:rPr>
                <w:b/>
                <w:i/>
                <w:sz w:val="22"/>
                <w:szCs w:val="22"/>
                <w:lang w:val="uk-UA"/>
              </w:rPr>
              <w:t>Заклади позашкільної  освіти</w:t>
            </w:r>
          </w:p>
          <w:p w:rsidR="000F4CEA" w:rsidRPr="00D9604C" w:rsidRDefault="000F4CEA" w:rsidP="00164A47">
            <w:pPr>
              <w:widowControl w:val="0"/>
              <w:rPr>
                <w:sz w:val="22"/>
                <w:szCs w:val="22"/>
                <w:lang w:val="uk-UA"/>
              </w:rPr>
            </w:pPr>
          </w:p>
        </w:tc>
      </w:tr>
      <w:tr w:rsidR="000F4CEA" w:rsidRPr="00B243CD" w:rsidTr="00AD7D91">
        <w:tc>
          <w:tcPr>
            <w:tcW w:w="7369"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widowControl w:val="0"/>
              <w:tabs>
                <w:tab w:val="left" w:pos="0"/>
              </w:tabs>
              <w:autoSpaceDE w:val="0"/>
              <w:autoSpaceDN w:val="0"/>
              <w:adjustRightInd w:val="0"/>
              <w:jc w:val="center"/>
              <w:rPr>
                <w:b/>
                <w:sz w:val="22"/>
                <w:szCs w:val="22"/>
                <w:lang w:val="uk-UA"/>
              </w:rPr>
            </w:pPr>
            <w:proofErr w:type="spellStart"/>
            <w:r w:rsidRPr="00D9604C">
              <w:rPr>
                <w:b/>
                <w:sz w:val="22"/>
                <w:szCs w:val="22"/>
                <w:lang w:val="uk-UA"/>
              </w:rPr>
              <w:lastRenderedPageBreak/>
              <w:t>Люботинський</w:t>
            </w:r>
            <w:proofErr w:type="spellEnd"/>
            <w:r w:rsidRPr="00D9604C">
              <w:rPr>
                <w:b/>
                <w:sz w:val="22"/>
                <w:szCs w:val="22"/>
                <w:lang w:val="uk-UA"/>
              </w:rPr>
              <w:t xml:space="preserve"> МБДЮТ</w:t>
            </w:r>
          </w:p>
        </w:tc>
        <w:tc>
          <w:tcPr>
            <w:tcW w:w="2271" w:type="dxa"/>
            <w:tcBorders>
              <w:top w:val="single" w:sz="4" w:space="0" w:color="auto"/>
              <w:left w:val="single" w:sz="4" w:space="0" w:color="auto"/>
              <w:bottom w:val="single" w:sz="4" w:space="0" w:color="auto"/>
              <w:right w:val="single" w:sz="4" w:space="0" w:color="auto"/>
            </w:tcBorders>
            <w:vAlign w:val="center"/>
          </w:tcPr>
          <w:p w:rsidR="000F4CEA" w:rsidRPr="00D9604C" w:rsidRDefault="000F4CEA" w:rsidP="00164A47">
            <w:pPr>
              <w:widowControl w:val="0"/>
              <w:jc w:val="center"/>
              <w:rPr>
                <w:b/>
                <w:sz w:val="22"/>
                <w:szCs w:val="22"/>
                <w:lang w:val="uk-UA"/>
              </w:rPr>
            </w:pPr>
            <w:r w:rsidRPr="00D9604C">
              <w:rPr>
                <w:b/>
                <w:sz w:val="22"/>
                <w:szCs w:val="22"/>
                <w:lang w:val="uk-UA"/>
              </w:rPr>
              <w:t>17,0</w:t>
            </w:r>
          </w:p>
        </w:tc>
      </w:tr>
      <w:tr w:rsidR="000F4CEA" w:rsidRPr="00B243CD" w:rsidTr="00AD7D91">
        <w:tc>
          <w:tcPr>
            <w:tcW w:w="7369"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jc w:val="both"/>
              <w:rPr>
                <w:bCs/>
                <w:sz w:val="22"/>
                <w:szCs w:val="22"/>
                <w:lang w:val="uk-UA"/>
              </w:rPr>
            </w:pPr>
            <w:r w:rsidRPr="00D9604C">
              <w:rPr>
                <w:bCs/>
                <w:sz w:val="22"/>
                <w:szCs w:val="22"/>
                <w:lang w:val="uk-UA"/>
              </w:rPr>
              <w:t>Придбання  цифрового піаніно</w:t>
            </w:r>
          </w:p>
        </w:tc>
        <w:tc>
          <w:tcPr>
            <w:tcW w:w="2271" w:type="dxa"/>
            <w:tcBorders>
              <w:top w:val="single" w:sz="4" w:space="0" w:color="auto"/>
              <w:left w:val="single" w:sz="4" w:space="0" w:color="auto"/>
              <w:bottom w:val="single" w:sz="4" w:space="0" w:color="auto"/>
              <w:right w:val="single" w:sz="4" w:space="0" w:color="auto"/>
            </w:tcBorders>
          </w:tcPr>
          <w:p w:rsidR="000F4CEA" w:rsidRPr="00D9604C" w:rsidRDefault="000F4CEA" w:rsidP="00164A47">
            <w:pPr>
              <w:widowControl w:val="0"/>
              <w:tabs>
                <w:tab w:val="left" w:pos="0"/>
              </w:tabs>
              <w:autoSpaceDE w:val="0"/>
              <w:autoSpaceDN w:val="0"/>
              <w:adjustRightInd w:val="0"/>
              <w:rPr>
                <w:sz w:val="22"/>
                <w:szCs w:val="22"/>
                <w:lang w:val="uk-UA"/>
              </w:rPr>
            </w:pPr>
            <w:r w:rsidRPr="00D9604C">
              <w:rPr>
                <w:sz w:val="22"/>
                <w:szCs w:val="22"/>
                <w:lang w:val="uk-UA"/>
              </w:rPr>
              <w:t>17,0</w:t>
            </w:r>
          </w:p>
        </w:tc>
      </w:tr>
    </w:tbl>
    <w:p w:rsidR="000F4CEA" w:rsidRPr="00B243CD" w:rsidRDefault="000F4CEA" w:rsidP="00164A47">
      <w:pPr>
        <w:rPr>
          <w:lang w:val="uk-UA"/>
        </w:rPr>
      </w:pPr>
    </w:p>
    <w:p w:rsidR="002D3611" w:rsidRPr="00B243CD" w:rsidRDefault="002D3611" w:rsidP="00164A47">
      <w:pPr>
        <w:widowControl w:val="0"/>
        <w:tabs>
          <w:tab w:val="left" w:pos="0"/>
        </w:tabs>
        <w:autoSpaceDE w:val="0"/>
        <w:autoSpaceDN w:val="0"/>
        <w:adjustRightInd w:val="0"/>
        <w:jc w:val="center"/>
        <w:rPr>
          <w:b/>
          <w:u w:val="single"/>
          <w:lang w:val="uk-UA"/>
        </w:rPr>
      </w:pPr>
      <w:r w:rsidRPr="00B243CD">
        <w:rPr>
          <w:b/>
          <w:u w:val="single"/>
          <w:lang w:val="uk-UA"/>
        </w:rPr>
        <w:t>1.5. Культура і туризм</w:t>
      </w:r>
    </w:p>
    <w:p w:rsidR="00CB5D90" w:rsidRPr="00555712" w:rsidRDefault="00CB5D90" w:rsidP="00D9604C">
      <w:pPr>
        <w:shd w:val="clear" w:color="auto" w:fill="FFFFFF"/>
        <w:ind w:firstLine="567"/>
        <w:jc w:val="both"/>
        <w:rPr>
          <w:lang w:val="uk-UA"/>
        </w:rPr>
      </w:pPr>
      <w:r w:rsidRPr="00555712">
        <w:rPr>
          <w:bCs/>
          <w:lang w:val="uk-UA"/>
        </w:rPr>
        <w:t xml:space="preserve">Основна мета розвитку галузі культури </w:t>
      </w:r>
      <w:r w:rsidRPr="00555712">
        <w:rPr>
          <w:lang w:val="uk-UA"/>
        </w:rPr>
        <w:t xml:space="preserve">полягає у забезпеченні функціонування існуючих закладів культури, розвитку мистецтва та самодіяльної народної творчості, задоволення культурних потреб широких верств населення тощо. </w:t>
      </w:r>
    </w:p>
    <w:p w:rsidR="00CB5D90" w:rsidRPr="00555712" w:rsidRDefault="00CB5D90" w:rsidP="00D9604C">
      <w:pPr>
        <w:pStyle w:val="aDovidka"/>
      </w:pPr>
      <w:r w:rsidRPr="00555712">
        <w:t xml:space="preserve">Мережа закладів культури міста налічуватиме 6 бібліотек, будинок культури,  Караванський селищний клуб, краєзнавчий музей, дитячу музичну школу та централізовану бухгалтерію. </w:t>
      </w:r>
    </w:p>
    <w:p w:rsidR="00CB5D90" w:rsidRPr="00555712" w:rsidRDefault="00CB5D90" w:rsidP="00D9604C">
      <w:pPr>
        <w:ind w:firstLine="567"/>
        <w:jc w:val="both"/>
        <w:rPr>
          <w:bCs/>
          <w:lang w:val="uk-UA"/>
        </w:rPr>
      </w:pPr>
      <w:r w:rsidRPr="00555712">
        <w:rPr>
          <w:bCs/>
          <w:lang w:val="uk-UA"/>
        </w:rPr>
        <w:t xml:space="preserve">Централізованою бібліотечною системою за 9 місяців </w:t>
      </w:r>
      <w:proofErr w:type="spellStart"/>
      <w:r w:rsidRPr="00555712">
        <w:rPr>
          <w:bCs/>
          <w:lang w:val="uk-UA"/>
        </w:rPr>
        <w:t>п.р</w:t>
      </w:r>
      <w:proofErr w:type="spellEnd"/>
      <w:r w:rsidRPr="00555712">
        <w:rPr>
          <w:bCs/>
          <w:lang w:val="uk-UA"/>
        </w:rPr>
        <w:t>.</w:t>
      </w:r>
      <w:r w:rsidR="00555712" w:rsidRPr="005D080A">
        <w:rPr>
          <w:bCs/>
          <w:lang w:val="uk-UA"/>
        </w:rPr>
        <w:t xml:space="preserve"> </w:t>
      </w:r>
      <w:r w:rsidRPr="00555712">
        <w:rPr>
          <w:bCs/>
          <w:lang w:val="uk-UA"/>
        </w:rPr>
        <w:t>було обслуговано 3891 читача, відвідувань – 22275, кількість книговидач складає 54620 примірників.</w:t>
      </w:r>
      <w:r w:rsidR="00555712">
        <w:rPr>
          <w:bCs/>
          <w:lang w:val="uk-UA"/>
        </w:rPr>
        <w:t xml:space="preserve"> Демонструвались цикли книжково</w:t>
      </w:r>
      <w:r w:rsidR="00555712" w:rsidRPr="00555712">
        <w:rPr>
          <w:bCs/>
          <w:lang w:val="uk-UA"/>
        </w:rPr>
        <w:t>-</w:t>
      </w:r>
      <w:r w:rsidRPr="00555712">
        <w:rPr>
          <w:bCs/>
          <w:lang w:val="uk-UA"/>
        </w:rPr>
        <w:t xml:space="preserve">ілюстративних, тематичних виставок, проводились тематичні вечори, бесіди, бібліотечні уроки, екскурсії у бібліотеку, віртуальні мандрівки, віртуальні виставки-панорами, мультимедійні презентації. Проведено концерт-презентацію книги І.Лисенка «Енциклопедія української пісні», </w:t>
      </w:r>
      <w:proofErr w:type="spellStart"/>
      <w:r w:rsidRPr="00555712">
        <w:rPr>
          <w:bCs/>
          <w:lang w:val="uk-UA"/>
        </w:rPr>
        <w:t>вікі-марафон</w:t>
      </w:r>
      <w:proofErr w:type="spellEnd"/>
      <w:r w:rsidRPr="00555712">
        <w:rPr>
          <w:bCs/>
          <w:lang w:val="uk-UA"/>
        </w:rPr>
        <w:t xml:space="preserve">, конкурси, </w:t>
      </w:r>
      <w:proofErr w:type="spellStart"/>
      <w:r w:rsidRPr="00555712">
        <w:rPr>
          <w:bCs/>
          <w:lang w:val="uk-UA"/>
        </w:rPr>
        <w:t>флешмоби</w:t>
      </w:r>
      <w:proofErr w:type="spellEnd"/>
      <w:r w:rsidRPr="00555712">
        <w:rPr>
          <w:bCs/>
          <w:lang w:val="uk-UA"/>
        </w:rPr>
        <w:t xml:space="preserve"> тощо. Проводились бесіди, бібліотечні уроки, екскурсії у бібліотеку. Здійснювалась інформаційна та довідково-бібліографічна діяльність. Працював інформаційний центр з доступом користувачів до мережі Internet у центральній бібліотеці (1085 відвідувань) та інформаційна зона у центральній дитячій бібліотеці. Проводились години комп'ютерної грамотності. Взято участь у Всеукраїнському конкурсі «</w:t>
      </w:r>
      <w:proofErr w:type="spellStart"/>
      <w:r w:rsidRPr="00555712">
        <w:rPr>
          <w:bCs/>
          <w:lang w:val="uk-UA"/>
        </w:rPr>
        <w:t>Книгоманія</w:t>
      </w:r>
      <w:proofErr w:type="spellEnd"/>
      <w:r w:rsidRPr="00555712">
        <w:rPr>
          <w:bCs/>
          <w:lang w:val="uk-UA"/>
        </w:rPr>
        <w:t xml:space="preserve"> 2020», конкурсі бібліотек Харківської області. Підготовлено </w:t>
      </w:r>
      <w:proofErr w:type="spellStart"/>
      <w:r w:rsidRPr="00555712">
        <w:rPr>
          <w:bCs/>
          <w:lang w:val="uk-UA"/>
        </w:rPr>
        <w:t>відеопрезентації</w:t>
      </w:r>
      <w:proofErr w:type="spellEnd"/>
      <w:r w:rsidRPr="00555712">
        <w:rPr>
          <w:bCs/>
          <w:lang w:val="uk-UA"/>
        </w:rPr>
        <w:t xml:space="preserve"> центральної та центральної дитячої бібліотек. Проведено повний переоблік бібліотечного фонду центральної бібліотеки.</w:t>
      </w:r>
    </w:p>
    <w:p w:rsidR="00CB5D90" w:rsidRPr="00555712" w:rsidRDefault="00CB5D90" w:rsidP="00D9604C">
      <w:pPr>
        <w:ind w:firstLine="567"/>
        <w:jc w:val="both"/>
        <w:rPr>
          <w:bCs/>
          <w:lang w:val="uk-UA"/>
        </w:rPr>
      </w:pPr>
      <w:r w:rsidRPr="00555712">
        <w:rPr>
          <w:bCs/>
          <w:lang w:val="uk-UA"/>
        </w:rPr>
        <w:t>За звітний період до краєзнавчого музею надійшло 379 експонатів: 198 – до основного фонду, 181 – до науково - допоміжного. Всього у краєзнавчому музеї нараховується 6093 експонати. Проведено 58 екскурсій, організовано 12 виставок, які відвідало 2477 осіб, з них на індивідуальних відвідуваннях – 282, на екскурсіях – 599, на виставках – 1596 осіб. Проводився подальший збір  краєзнавчої інформації. Велася науково – популяризаторська робота. Написано 25 статей. Здійснювалось інформаційне та методичне забезпечення краєзнавства у місті. Проведено повну звірку експонатів музейного фонду розділу «Речові». Створено презентацію туристичного маршруту.</w:t>
      </w:r>
    </w:p>
    <w:p w:rsidR="00CB5D90" w:rsidRPr="00555712" w:rsidRDefault="00CB5D90" w:rsidP="00D9604C">
      <w:pPr>
        <w:ind w:firstLine="567"/>
        <w:jc w:val="both"/>
        <w:rPr>
          <w:bCs/>
          <w:lang w:val="uk-UA"/>
        </w:rPr>
      </w:pPr>
      <w:r w:rsidRPr="00555712">
        <w:rPr>
          <w:bCs/>
          <w:lang w:val="uk-UA"/>
        </w:rPr>
        <w:t>Будинком культури було проведено та взято участь у 51-му  заході. На базі закладу працювали 6 гуртків: театральний для дітей «</w:t>
      </w:r>
      <w:proofErr w:type="spellStart"/>
      <w:r w:rsidRPr="00555712">
        <w:rPr>
          <w:bCs/>
          <w:lang w:val="uk-UA"/>
        </w:rPr>
        <w:t>Креатив</w:t>
      </w:r>
      <w:proofErr w:type="spellEnd"/>
      <w:r w:rsidRPr="00555712">
        <w:rPr>
          <w:bCs/>
          <w:lang w:val="uk-UA"/>
        </w:rPr>
        <w:t>», театральний для дорослих «Примха», вокальний ансамбль «Лілея», ветеранський вокальний ансамбль «Мрія», ансамбль народного співу «Чарівниці», туристичний гурток, в  яких  займалися   70 учасників, з них 23 – діти. Учасниками гуртків взято участь у 5-ти масових заходах, 2-х конкурсах та 2-х фестивалях. Проводилась робота з окремими виконавцями та колективами: ансамбль народного співу «Чарівниці» та вокальний ансамбль «Лілея» брали участь у обласному фольклорному фестивалі зимового календаря «</w:t>
      </w:r>
      <w:proofErr w:type="spellStart"/>
      <w:r w:rsidRPr="00555712">
        <w:rPr>
          <w:bCs/>
          <w:lang w:val="uk-UA"/>
        </w:rPr>
        <w:t>ВертепFest</w:t>
      </w:r>
      <w:proofErr w:type="spellEnd"/>
      <w:r w:rsidRPr="00555712">
        <w:rPr>
          <w:bCs/>
          <w:lang w:val="uk-UA"/>
        </w:rPr>
        <w:t>», ансамблі «Лілея», «Мрія», «Чарівниці» брали участь у концертах та фольклорних заходах, театральний гурток «</w:t>
      </w:r>
      <w:proofErr w:type="spellStart"/>
      <w:r w:rsidRPr="00555712">
        <w:rPr>
          <w:bCs/>
          <w:lang w:val="uk-UA"/>
        </w:rPr>
        <w:t>Креатив</w:t>
      </w:r>
      <w:proofErr w:type="spellEnd"/>
      <w:r w:rsidRPr="00555712">
        <w:rPr>
          <w:bCs/>
          <w:lang w:val="uk-UA"/>
        </w:rPr>
        <w:t xml:space="preserve">» взяв участь у міському етапі регіонального конкурсу «Вічне слово Кобзаря», фольклорних заходах. Туристичним гуртком проводились пішохідні, </w:t>
      </w:r>
      <w:proofErr w:type="spellStart"/>
      <w:r w:rsidRPr="00555712">
        <w:rPr>
          <w:bCs/>
          <w:lang w:val="uk-UA"/>
        </w:rPr>
        <w:t>мото-</w:t>
      </w:r>
      <w:proofErr w:type="spellEnd"/>
      <w:r w:rsidRPr="00555712">
        <w:rPr>
          <w:bCs/>
          <w:lang w:val="uk-UA"/>
        </w:rPr>
        <w:t xml:space="preserve"> та велосипедні походи, тренування з теоретичних та практичних туристичних навичок. Створено </w:t>
      </w:r>
      <w:proofErr w:type="spellStart"/>
      <w:r w:rsidRPr="00555712">
        <w:rPr>
          <w:bCs/>
          <w:lang w:val="uk-UA"/>
        </w:rPr>
        <w:t>YouTube</w:t>
      </w:r>
      <w:proofErr w:type="spellEnd"/>
      <w:r w:rsidRPr="00555712">
        <w:rPr>
          <w:bCs/>
          <w:lang w:val="uk-UA"/>
        </w:rPr>
        <w:t xml:space="preserve"> канал будинку культури. Під час карантину створювались та демонструвались у мережі </w:t>
      </w:r>
      <w:proofErr w:type="spellStart"/>
      <w:r w:rsidRPr="00555712">
        <w:rPr>
          <w:bCs/>
          <w:lang w:val="uk-UA"/>
        </w:rPr>
        <w:t>інтернет</w:t>
      </w:r>
      <w:proofErr w:type="spellEnd"/>
      <w:r w:rsidRPr="00555712">
        <w:rPr>
          <w:bCs/>
          <w:lang w:val="uk-UA"/>
        </w:rPr>
        <w:t xml:space="preserve"> тематичні </w:t>
      </w:r>
      <w:proofErr w:type="spellStart"/>
      <w:r w:rsidRPr="00555712">
        <w:rPr>
          <w:bCs/>
          <w:lang w:val="uk-UA"/>
        </w:rPr>
        <w:t>відеороліки</w:t>
      </w:r>
      <w:proofErr w:type="spellEnd"/>
      <w:r w:rsidRPr="00555712">
        <w:rPr>
          <w:bCs/>
          <w:lang w:val="uk-UA"/>
        </w:rPr>
        <w:t xml:space="preserve">, проводились </w:t>
      </w:r>
      <w:proofErr w:type="spellStart"/>
      <w:r w:rsidRPr="00555712">
        <w:rPr>
          <w:bCs/>
          <w:lang w:val="uk-UA"/>
        </w:rPr>
        <w:t>флешмоби</w:t>
      </w:r>
      <w:proofErr w:type="spellEnd"/>
      <w:r w:rsidRPr="00555712">
        <w:rPr>
          <w:bCs/>
          <w:lang w:val="uk-UA"/>
        </w:rPr>
        <w:t xml:space="preserve">, майстер-класи, </w:t>
      </w:r>
      <w:proofErr w:type="spellStart"/>
      <w:r w:rsidRPr="00555712">
        <w:rPr>
          <w:bCs/>
          <w:lang w:val="uk-UA"/>
        </w:rPr>
        <w:t>онлайн</w:t>
      </w:r>
      <w:proofErr w:type="spellEnd"/>
      <w:r w:rsidRPr="00555712">
        <w:rPr>
          <w:bCs/>
          <w:lang w:val="uk-UA"/>
        </w:rPr>
        <w:t xml:space="preserve"> концерти та вікторина, проведено </w:t>
      </w:r>
      <w:proofErr w:type="spellStart"/>
      <w:r w:rsidRPr="00555712">
        <w:rPr>
          <w:bCs/>
          <w:lang w:val="uk-UA"/>
        </w:rPr>
        <w:t>челлендж-фестиваль</w:t>
      </w:r>
      <w:proofErr w:type="spellEnd"/>
      <w:r w:rsidRPr="00555712">
        <w:rPr>
          <w:bCs/>
          <w:lang w:val="uk-UA"/>
        </w:rPr>
        <w:t xml:space="preserve"> до ювілею міста. Всього відвід</w:t>
      </w:r>
      <w:r w:rsidR="00555712">
        <w:rPr>
          <w:bCs/>
          <w:lang w:val="uk-UA"/>
        </w:rPr>
        <w:t xml:space="preserve">увачів заходів за 9 місяців – </w:t>
      </w:r>
      <w:r w:rsidRPr="00555712">
        <w:rPr>
          <w:bCs/>
          <w:lang w:val="uk-UA"/>
        </w:rPr>
        <w:t xml:space="preserve">2671 особа. Переглядів </w:t>
      </w:r>
      <w:proofErr w:type="spellStart"/>
      <w:r w:rsidRPr="00555712">
        <w:rPr>
          <w:bCs/>
          <w:lang w:val="uk-UA"/>
        </w:rPr>
        <w:t>YouTube</w:t>
      </w:r>
      <w:proofErr w:type="spellEnd"/>
      <w:r w:rsidRPr="00555712">
        <w:rPr>
          <w:bCs/>
          <w:lang w:val="uk-UA"/>
        </w:rPr>
        <w:t xml:space="preserve"> – каналу будинку культури – 4778. </w:t>
      </w:r>
    </w:p>
    <w:p w:rsidR="00CB5D90" w:rsidRPr="00555712" w:rsidRDefault="00CB5D90" w:rsidP="00D9604C">
      <w:pPr>
        <w:ind w:firstLine="567"/>
        <w:jc w:val="both"/>
        <w:rPr>
          <w:bCs/>
          <w:lang w:val="uk-UA"/>
        </w:rPr>
      </w:pPr>
      <w:r w:rsidRPr="00555712">
        <w:rPr>
          <w:bCs/>
          <w:lang w:val="uk-UA"/>
        </w:rPr>
        <w:t>У дитячій музичній школі навчається 130 учнів, з них 23 – пільгового контингенту.</w:t>
      </w:r>
      <w:r w:rsidR="00555712" w:rsidRPr="005D080A">
        <w:rPr>
          <w:bCs/>
        </w:rPr>
        <w:t xml:space="preserve"> </w:t>
      </w:r>
      <w:r w:rsidRPr="00555712">
        <w:rPr>
          <w:bCs/>
          <w:lang w:val="uk-UA"/>
        </w:rPr>
        <w:t xml:space="preserve">Учні школи  отримали перемоги у 5-ти міжнародних,7-ми всеукраїнських, 3-х обласних конкурсах. 21-му учню присуджено звання лауреата І ступеню, 12-ти – лауреата ІІ ступеню, 16-ти – лауреата ІІІ ступеню, 23-м – лауреата, 11-ти – дипломанта. У  XI-му Міжнародному дистанційному конкурсі у Польщі “Digi-Talenty </w:t>
      </w:r>
      <w:proofErr w:type="spellStart"/>
      <w:r w:rsidRPr="00555712">
        <w:rPr>
          <w:bCs/>
          <w:lang w:val="uk-UA"/>
        </w:rPr>
        <w:t>Wiosna</w:t>
      </w:r>
      <w:proofErr w:type="spellEnd"/>
      <w:r w:rsidRPr="00555712">
        <w:rPr>
          <w:bCs/>
          <w:lang w:val="uk-UA"/>
        </w:rPr>
        <w:t xml:space="preserve"> 2020” 3 учні школи отримали  звання   лауреата І ступеню. У школі створено 10 ансамблів, які ведуть концертну </w:t>
      </w:r>
      <w:r w:rsidRPr="00555712">
        <w:rPr>
          <w:bCs/>
          <w:lang w:val="uk-UA"/>
        </w:rPr>
        <w:lastRenderedPageBreak/>
        <w:t>діяльність, а учасники ансамблю бандуристів старших класів «Вишиваночка» входять до обласної Зведеної дитячої капели бандуристів та активно виступають на концертах і конкурсах м. Харкова та області. Учнями школи взято участь у обласному концерті юних виконавців на народних інструментах, у обласному концерті струнно-смичкових інструментів «Струнний вернісаж», у обласному концерті бандурної музики. Учениця школи Є.</w:t>
      </w:r>
      <w:r w:rsidR="00555712" w:rsidRPr="005D080A">
        <w:rPr>
          <w:bCs/>
        </w:rPr>
        <w:t xml:space="preserve"> </w:t>
      </w:r>
      <w:proofErr w:type="spellStart"/>
      <w:r w:rsidRPr="00555712">
        <w:rPr>
          <w:bCs/>
          <w:lang w:val="uk-UA"/>
        </w:rPr>
        <w:t>Піддубна</w:t>
      </w:r>
      <w:proofErr w:type="spellEnd"/>
      <w:r w:rsidRPr="00555712">
        <w:rPr>
          <w:bCs/>
          <w:lang w:val="uk-UA"/>
        </w:rPr>
        <w:t xml:space="preserve"> отримала щорічну стипендію губернатора Харківської області «Надія Слобожанщини». Проводилися культурно-мистецькі заходи, звітні та академічні концерти. Під час карантину навчання та  всі заходи проводились дистанційно.</w:t>
      </w:r>
    </w:p>
    <w:p w:rsidR="00CB5D90" w:rsidRPr="00555712" w:rsidRDefault="00CB5D90" w:rsidP="00D9604C">
      <w:pPr>
        <w:ind w:firstLine="567"/>
        <w:jc w:val="both"/>
        <w:rPr>
          <w:bCs/>
          <w:lang w:val="uk-UA"/>
        </w:rPr>
      </w:pPr>
      <w:r w:rsidRPr="00555712">
        <w:rPr>
          <w:bCs/>
          <w:lang w:val="uk-UA"/>
        </w:rPr>
        <w:t>Всіма закладами культури проведено 192 культурно-мистецькі заходи.</w:t>
      </w:r>
    </w:p>
    <w:p w:rsidR="00CB5D90" w:rsidRPr="00555712" w:rsidRDefault="00CB5D90" w:rsidP="00D9604C">
      <w:pPr>
        <w:ind w:firstLine="567"/>
        <w:jc w:val="both"/>
        <w:rPr>
          <w:lang w:val="uk-UA"/>
        </w:rPr>
      </w:pPr>
      <w:r w:rsidRPr="00555712">
        <w:rPr>
          <w:lang w:val="uk-UA"/>
        </w:rPr>
        <w:t>На державному обліку перебуває 522 пам’ятки культурної спадщини, у т.ч. 505 пам’яток археології (з них 500- курганний могильник),17-історичних. З метою охорони культурної спадщини міста, проведено інвентаризацію пам’яток історії, на 6 пам’яток</w:t>
      </w:r>
      <w:r w:rsidR="00D9604C">
        <w:rPr>
          <w:lang w:val="uk-UA"/>
        </w:rPr>
        <w:t xml:space="preserve"> </w:t>
      </w:r>
      <w:r w:rsidRPr="00555712">
        <w:rPr>
          <w:lang w:val="uk-UA"/>
        </w:rPr>
        <w:t>складено облікову документацію та укладено охоронні договори.</w:t>
      </w:r>
      <w:bookmarkStart w:id="4" w:name="_GoBack"/>
      <w:bookmarkEnd w:id="4"/>
    </w:p>
    <w:p w:rsidR="00CB5D90" w:rsidRPr="00555712" w:rsidRDefault="00CB5D90" w:rsidP="00D9604C">
      <w:pPr>
        <w:ind w:firstLine="567"/>
        <w:jc w:val="both"/>
        <w:rPr>
          <w:bCs/>
          <w:lang w:val="uk-UA"/>
        </w:rPr>
      </w:pPr>
      <w:r w:rsidRPr="00555712">
        <w:rPr>
          <w:bCs/>
          <w:lang w:val="uk-UA"/>
        </w:rPr>
        <w:t xml:space="preserve">Взято участь та отримано перемогу у обласному конкурсі </w:t>
      </w:r>
      <w:proofErr w:type="spellStart"/>
      <w:r w:rsidRPr="00555712">
        <w:rPr>
          <w:bCs/>
          <w:lang w:val="uk-UA"/>
        </w:rPr>
        <w:t>міні-проєктів</w:t>
      </w:r>
      <w:proofErr w:type="spellEnd"/>
      <w:r w:rsidRPr="00555712">
        <w:rPr>
          <w:bCs/>
          <w:lang w:val="uk-UA"/>
        </w:rPr>
        <w:t xml:space="preserve"> «Разом в майбутнє» з </w:t>
      </w:r>
      <w:proofErr w:type="spellStart"/>
      <w:r w:rsidRPr="00555712">
        <w:rPr>
          <w:bCs/>
          <w:lang w:val="uk-UA"/>
        </w:rPr>
        <w:t>проєктом</w:t>
      </w:r>
      <w:proofErr w:type="spellEnd"/>
      <w:r w:rsidRPr="00555712">
        <w:rPr>
          <w:bCs/>
          <w:lang w:val="uk-UA"/>
        </w:rPr>
        <w:t xml:space="preserve"> «</w:t>
      </w:r>
      <w:proofErr w:type="spellStart"/>
      <w:r w:rsidRPr="00555712">
        <w:rPr>
          <w:bCs/>
          <w:lang w:val="uk-UA"/>
        </w:rPr>
        <w:t>Коворкінг</w:t>
      </w:r>
      <w:proofErr w:type="spellEnd"/>
      <w:r w:rsidRPr="00555712">
        <w:rPr>
          <w:bCs/>
          <w:lang w:val="uk-UA"/>
        </w:rPr>
        <w:t xml:space="preserve"> у дитячій бібліотеці-територія успіху громади»</w:t>
      </w:r>
      <w:r w:rsidR="00AD7D91" w:rsidRPr="00555712">
        <w:rPr>
          <w:bCs/>
          <w:lang w:val="uk-UA"/>
        </w:rPr>
        <w:t xml:space="preserve">         </w:t>
      </w:r>
      <w:r w:rsidRPr="00555712">
        <w:rPr>
          <w:bCs/>
          <w:lang w:val="uk-UA"/>
        </w:rPr>
        <w:t xml:space="preserve">(177,4 </w:t>
      </w:r>
      <w:proofErr w:type="spellStart"/>
      <w:r w:rsidRPr="00555712">
        <w:rPr>
          <w:bCs/>
          <w:lang w:val="uk-UA"/>
        </w:rPr>
        <w:t>тис.грн</w:t>
      </w:r>
      <w:proofErr w:type="spellEnd"/>
      <w:r w:rsidRPr="00555712">
        <w:rPr>
          <w:bCs/>
          <w:lang w:val="uk-UA"/>
        </w:rPr>
        <w:t>).</w:t>
      </w:r>
    </w:p>
    <w:p w:rsidR="00CB5D90" w:rsidRPr="00555712" w:rsidRDefault="00CB5D90" w:rsidP="00164A47">
      <w:pPr>
        <w:ind w:right="-143" w:firstLine="707"/>
        <w:jc w:val="both"/>
        <w:rPr>
          <w:b/>
          <w:i/>
          <w:lang w:val="uk-UA"/>
        </w:rPr>
      </w:pPr>
      <w:r w:rsidRPr="00555712">
        <w:rPr>
          <w:b/>
          <w:i/>
          <w:lang w:val="uk-UA"/>
        </w:rPr>
        <w:t>Основні проблеми</w:t>
      </w:r>
    </w:p>
    <w:p w:rsidR="00CB5D90" w:rsidRPr="00555712" w:rsidRDefault="00CB5D90" w:rsidP="00164A47">
      <w:pPr>
        <w:widowControl w:val="0"/>
        <w:numPr>
          <w:ilvl w:val="0"/>
          <w:numId w:val="20"/>
        </w:numPr>
        <w:tabs>
          <w:tab w:val="left" w:pos="0"/>
        </w:tabs>
        <w:autoSpaceDE w:val="0"/>
        <w:autoSpaceDN w:val="0"/>
        <w:adjustRightInd w:val="0"/>
        <w:jc w:val="both"/>
        <w:rPr>
          <w:lang w:val="uk-UA"/>
        </w:rPr>
      </w:pPr>
      <w:r w:rsidRPr="00555712">
        <w:rPr>
          <w:lang w:val="uk-UA"/>
        </w:rPr>
        <w:t xml:space="preserve">незадовільна матеріально-технічна база закладів культури;  </w:t>
      </w:r>
    </w:p>
    <w:p w:rsidR="00CB5D90" w:rsidRPr="00555712" w:rsidRDefault="00CB5D90" w:rsidP="00164A47">
      <w:pPr>
        <w:ind w:left="707"/>
        <w:jc w:val="both"/>
        <w:rPr>
          <w:lang w:val="uk-UA"/>
        </w:rPr>
      </w:pPr>
      <w:r w:rsidRPr="00555712">
        <w:rPr>
          <w:lang w:val="uk-UA"/>
        </w:rPr>
        <w:t>-     недостатній рівень організації дозвілля населення.</w:t>
      </w:r>
    </w:p>
    <w:p w:rsidR="00CB5D90" w:rsidRPr="00555712" w:rsidRDefault="00CB5D90" w:rsidP="00D9604C">
      <w:pPr>
        <w:ind w:firstLine="567"/>
        <w:jc w:val="both"/>
        <w:rPr>
          <w:b/>
          <w:i/>
          <w:lang w:val="uk-UA"/>
        </w:rPr>
      </w:pPr>
      <w:r w:rsidRPr="00555712">
        <w:rPr>
          <w:b/>
          <w:i/>
          <w:lang w:val="uk-UA"/>
        </w:rPr>
        <w:t>Основні цілі та завдання на 2021 рік</w:t>
      </w:r>
    </w:p>
    <w:p w:rsidR="00CB5D90" w:rsidRPr="00555712" w:rsidRDefault="00CB5D90" w:rsidP="00164A47">
      <w:pPr>
        <w:numPr>
          <w:ilvl w:val="1"/>
          <w:numId w:val="20"/>
        </w:numPr>
        <w:jc w:val="both"/>
        <w:rPr>
          <w:lang w:val="uk-UA"/>
        </w:rPr>
      </w:pPr>
      <w:r w:rsidRPr="00555712">
        <w:rPr>
          <w:lang w:val="uk-UA"/>
        </w:rPr>
        <w:t>сприяння відродженню та розвитку всіх видів художньої самодіяльності;</w:t>
      </w:r>
    </w:p>
    <w:p w:rsidR="00CB5D90" w:rsidRPr="00555712" w:rsidRDefault="00CB5D90" w:rsidP="00164A47">
      <w:pPr>
        <w:numPr>
          <w:ilvl w:val="1"/>
          <w:numId w:val="20"/>
        </w:numPr>
        <w:jc w:val="both"/>
        <w:rPr>
          <w:lang w:val="uk-UA"/>
        </w:rPr>
      </w:pPr>
      <w:r w:rsidRPr="00555712">
        <w:rPr>
          <w:lang w:val="uk-UA"/>
        </w:rPr>
        <w:t>проведення заходів по відродженню української національної культури;</w:t>
      </w:r>
    </w:p>
    <w:p w:rsidR="00CB5D90" w:rsidRPr="00555712" w:rsidRDefault="00CB5D90" w:rsidP="00164A47">
      <w:pPr>
        <w:numPr>
          <w:ilvl w:val="1"/>
          <w:numId w:val="20"/>
        </w:numPr>
        <w:jc w:val="both"/>
        <w:rPr>
          <w:lang w:val="uk-UA"/>
        </w:rPr>
      </w:pPr>
      <w:r w:rsidRPr="00555712">
        <w:rPr>
          <w:lang w:val="uk-UA"/>
        </w:rPr>
        <w:t>покращення матеріально-технічної бази закладів культури;</w:t>
      </w:r>
    </w:p>
    <w:p w:rsidR="00CB5D90" w:rsidRPr="00555712" w:rsidRDefault="00CB5D90" w:rsidP="00164A47">
      <w:pPr>
        <w:numPr>
          <w:ilvl w:val="1"/>
          <w:numId w:val="20"/>
        </w:numPr>
        <w:jc w:val="both"/>
        <w:rPr>
          <w:lang w:val="uk-UA"/>
        </w:rPr>
      </w:pPr>
      <w:r w:rsidRPr="00555712">
        <w:rPr>
          <w:lang w:val="uk-UA"/>
        </w:rPr>
        <w:t>поповнення бібліотечних фондів, створення умов для їх збереження, впровадження новітніх технологій та вдосконалення рівня бібліотечного обслуговування;</w:t>
      </w:r>
    </w:p>
    <w:p w:rsidR="00CB5D90" w:rsidRPr="00555712" w:rsidRDefault="00CB5D90" w:rsidP="00164A47">
      <w:pPr>
        <w:numPr>
          <w:ilvl w:val="1"/>
          <w:numId w:val="20"/>
        </w:numPr>
        <w:jc w:val="both"/>
        <w:rPr>
          <w:lang w:val="uk-UA"/>
        </w:rPr>
      </w:pPr>
      <w:r w:rsidRPr="00555712">
        <w:rPr>
          <w:lang w:val="uk-UA"/>
        </w:rPr>
        <w:t>сприяння творчому розвитку обдарованих дітей та молоді, удосконалення форм і методів національно-патріотичного та естетичного виховання.</w:t>
      </w:r>
    </w:p>
    <w:p w:rsidR="00CB5D90" w:rsidRPr="00555712" w:rsidRDefault="00CB5D90" w:rsidP="00164A47">
      <w:pPr>
        <w:numPr>
          <w:ilvl w:val="1"/>
          <w:numId w:val="20"/>
        </w:numPr>
        <w:jc w:val="both"/>
        <w:rPr>
          <w:lang w:val="uk-UA"/>
        </w:rPr>
      </w:pPr>
      <w:r w:rsidRPr="00555712">
        <w:rPr>
          <w:lang w:val="uk-UA"/>
        </w:rPr>
        <w:t>охорона, збереження та відродження культурної спадщини,  підтримка професійного та аматорського мистецтва;</w:t>
      </w:r>
    </w:p>
    <w:p w:rsidR="00CB5D90" w:rsidRPr="00555712" w:rsidRDefault="00CB5D90" w:rsidP="00164A47">
      <w:pPr>
        <w:numPr>
          <w:ilvl w:val="1"/>
          <w:numId w:val="20"/>
        </w:numPr>
        <w:jc w:val="both"/>
        <w:rPr>
          <w:b/>
          <w:u w:val="single"/>
          <w:lang w:val="uk-UA"/>
        </w:rPr>
      </w:pPr>
      <w:r w:rsidRPr="00555712">
        <w:rPr>
          <w:lang w:val="uk-UA"/>
        </w:rPr>
        <w:t xml:space="preserve">задоволення культурологічних запитів громади, підвищення ролі якісних послуг галузі  культури. </w:t>
      </w:r>
    </w:p>
    <w:p w:rsidR="00555712" w:rsidRPr="00555712" w:rsidRDefault="00555712" w:rsidP="00D9604C">
      <w:pPr>
        <w:ind w:left="1440"/>
        <w:jc w:val="both"/>
        <w:rPr>
          <w:b/>
          <w:u w:val="single"/>
          <w:lang w:val="uk-UA"/>
        </w:rPr>
      </w:pPr>
    </w:p>
    <w:p w:rsidR="00CB5D90" w:rsidRPr="00D9604C" w:rsidRDefault="00CB5D90" w:rsidP="00555712">
      <w:pPr>
        <w:ind w:left="1080"/>
        <w:jc w:val="center"/>
        <w:rPr>
          <w:b/>
          <w:lang w:val="en-US"/>
        </w:rPr>
      </w:pPr>
      <w:r w:rsidRPr="00D9604C">
        <w:rPr>
          <w:b/>
          <w:lang w:val="uk-UA"/>
        </w:rPr>
        <w:t>Показники розвитку культури</w:t>
      </w:r>
    </w:p>
    <w:p w:rsidR="00555712" w:rsidRPr="00D9604C" w:rsidRDefault="00555712" w:rsidP="00164A47">
      <w:pPr>
        <w:ind w:left="1080"/>
        <w:jc w:val="both"/>
        <w:rPr>
          <w:b/>
          <w:lang w:val="en-US"/>
        </w:rPr>
      </w:pPr>
    </w:p>
    <w:tbl>
      <w:tblPr>
        <w:tblW w:w="949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9"/>
        <w:gridCol w:w="1367"/>
        <w:gridCol w:w="1172"/>
        <w:gridCol w:w="1172"/>
        <w:gridCol w:w="1172"/>
      </w:tblGrid>
      <w:tr w:rsidR="00CB5D90" w:rsidRPr="00B243CD" w:rsidTr="00CB5D90">
        <w:trPr>
          <w:trHeight w:val="508"/>
        </w:trPr>
        <w:tc>
          <w:tcPr>
            <w:tcW w:w="4609" w:type="dxa"/>
            <w:tcBorders>
              <w:top w:val="single" w:sz="4" w:space="0" w:color="auto"/>
              <w:left w:val="single" w:sz="4" w:space="0" w:color="auto"/>
              <w:bottom w:val="single" w:sz="4" w:space="0" w:color="auto"/>
              <w:right w:val="single" w:sz="4" w:space="0" w:color="auto"/>
            </w:tcBorders>
            <w:vAlign w:val="center"/>
          </w:tcPr>
          <w:p w:rsidR="00CB5D90" w:rsidRPr="00B243CD" w:rsidRDefault="00CB5D90" w:rsidP="00164A47">
            <w:pPr>
              <w:pStyle w:val="af7"/>
              <w:jc w:val="center"/>
              <w:rPr>
                <w:b/>
                <w:lang w:val="uk-UA"/>
              </w:rPr>
            </w:pPr>
            <w:r w:rsidRPr="00B243CD">
              <w:rPr>
                <w:b/>
                <w:lang w:val="uk-UA"/>
              </w:rPr>
              <w:t>Показники</w:t>
            </w:r>
          </w:p>
        </w:tc>
        <w:tc>
          <w:tcPr>
            <w:tcW w:w="1367" w:type="dxa"/>
            <w:tcBorders>
              <w:top w:val="single" w:sz="4" w:space="0" w:color="auto"/>
              <w:left w:val="single" w:sz="4" w:space="0" w:color="auto"/>
              <w:bottom w:val="single" w:sz="4" w:space="0" w:color="auto"/>
              <w:right w:val="single" w:sz="4" w:space="0" w:color="auto"/>
            </w:tcBorders>
          </w:tcPr>
          <w:p w:rsidR="00CB5D90" w:rsidRPr="00B243CD" w:rsidRDefault="00CB5D90" w:rsidP="00164A47">
            <w:pPr>
              <w:pStyle w:val="af7"/>
              <w:jc w:val="center"/>
              <w:rPr>
                <w:b/>
                <w:lang w:val="uk-UA"/>
              </w:rPr>
            </w:pPr>
            <w:r w:rsidRPr="00B243CD">
              <w:rPr>
                <w:b/>
                <w:lang w:val="uk-UA"/>
              </w:rPr>
              <w:t>Одиниця виміру</w:t>
            </w:r>
          </w:p>
        </w:tc>
        <w:tc>
          <w:tcPr>
            <w:tcW w:w="1172" w:type="dxa"/>
            <w:tcBorders>
              <w:top w:val="single" w:sz="4" w:space="0" w:color="auto"/>
              <w:left w:val="single" w:sz="4" w:space="0" w:color="auto"/>
              <w:bottom w:val="single" w:sz="4" w:space="0" w:color="auto"/>
              <w:right w:val="single" w:sz="4" w:space="0" w:color="auto"/>
            </w:tcBorders>
          </w:tcPr>
          <w:p w:rsidR="00CB5D90" w:rsidRPr="00B243CD" w:rsidRDefault="00CB5D90" w:rsidP="00164A47">
            <w:pPr>
              <w:pStyle w:val="af7"/>
              <w:jc w:val="center"/>
              <w:rPr>
                <w:b/>
                <w:lang w:val="uk-UA"/>
              </w:rPr>
            </w:pPr>
          </w:p>
          <w:p w:rsidR="00CB5D90" w:rsidRPr="00B243CD" w:rsidRDefault="00CB5D90" w:rsidP="00164A47">
            <w:pPr>
              <w:pStyle w:val="af7"/>
              <w:jc w:val="center"/>
              <w:rPr>
                <w:b/>
                <w:lang w:val="uk-UA"/>
              </w:rPr>
            </w:pPr>
            <w:r w:rsidRPr="00B243CD">
              <w:rPr>
                <w:b/>
                <w:lang w:val="uk-UA"/>
              </w:rPr>
              <w:t>2019 р.</w:t>
            </w:r>
          </w:p>
        </w:tc>
        <w:tc>
          <w:tcPr>
            <w:tcW w:w="1172" w:type="dxa"/>
            <w:tcBorders>
              <w:top w:val="single" w:sz="4" w:space="0" w:color="auto"/>
              <w:left w:val="single" w:sz="4" w:space="0" w:color="auto"/>
              <w:bottom w:val="single" w:sz="4" w:space="0" w:color="auto"/>
              <w:right w:val="single" w:sz="4" w:space="0" w:color="auto"/>
            </w:tcBorders>
          </w:tcPr>
          <w:p w:rsidR="00CB5D90" w:rsidRPr="00B243CD" w:rsidRDefault="00CB5D90" w:rsidP="00164A47">
            <w:pPr>
              <w:pStyle w:val="af7"/>
              <w:jc w:val="center"/>
              <w:rPr>
                <w:b/>
                <w:lang w:val="uk-UA"/>
              </w:rPr>
            </w:pPr>
          </w:p>
          <w:p w:rsidR="00CB5D90" w:rsidRPr="00B243CD" w:rsidRDefault="00CB5D90" w:rsidP="00164A47">
            <w:pPr>
              <w:pStyle w:val="af7"/>
              <w:jc w:val="center"/>
              <w:rPr>
                <w:b/>
                <w:lang w:val="uk-UA"/>
              </w:rPr>
            </w:pPr>
            <w:r w:rsidRPr="00B243CD">
              <w:rPr>
                <w:b/>
                <w:lang w:val="uk-UA"/>
              </w:rPr>
              <w:t>2020 р.</w:t>
            </w:r>
          </w:p>
        </w:tc>
        <w:tc>
          <w:tcPr>
            <w:tcW w:w="1172" w:type="dxa"/>
            <w:tcBorders>
              <w:top w:val="single" w:sz="4" w:space="0" w:color="auto"/>
              <w:left w:val="single" w:sz="4" w:space="0" w:color="auto"/>
              <w:bottom w:val="single" w:sz="4" w:space="0" w:color="auto"/>
              <w:right w:val="single" w:sz="4" w:space="0" w:color="auto"/>
            </w:tcBorders>
          </w:tcPr>
          <w:p w:rsidR="00CB5D90" w:rsidRPr="00B243CD" w:rsidRDefault="00CB5D90" w:rsidP="00164A47">
            <w:pPr>
              <w:pStyle w:val="af7"/>
              <w:jc w:val="center"/>
              <w:rPr>
                <w:b/>
                <w:lang w:val="uk-UA"/>
              </w:rPr>
            </w:pPr>
            <w:r w:rsidRPr="00B243CD">
              <w:rPr>
                <w:b/>
                <w:lang w:val="uk-UA"/>
              </w:rPr>
              <w:t>2021 р. прогноз</w:t>
            </w:r>
          </w:p>
        </w:tc>
      </w:tr>
      <w:tr w:rsidR="00CB5D90" w:rsidRPr="00B243CD" w:rsidTr="00CB5D90">
        <w:trPr>
          <w:trHeight w:val="473"/>
        </w:trPr>
        <w:tc>
          <w:tcPr>
            <w:tcW w:w="4609" w:type="dxa"/>
            <w:tcBorders>
              <w:top w:val="single" w:sz="4" w:space="0" w:color="auto"/>
              <w:left w:val="single" w:sz="4" w:space="0" w:color="auto"/>
              <w:bottom w:val="single" w:sz="4" w:space="0" w:color="auto"/>
              <w:right w:val="single" w:sz="4" w:space="0" w:color="auto"/>
            </w:tcBorders>
          </w:tcPr>
          <w:p w:rsidR="00CB5D90" w:rsidRPr="00B243CD" w:rsidRDefault="00CB5D90" w:rsidP="00164A47">
            <w:pPr>
              <w:pStyle w:val="af7"/>
              <w:jc w:val="both"/>
              <w:rPr>
                <w:lang w:val="uk-UA"/>
              </w:rPr>
            </w:pPr>
            <w:r w:rsidRPr="00B243CD">
              <w:rPr>
                <w:lang w:val="uk-UA"/>
              </w:rPr>
              <w:t>Кількість масових та універсальних бібліотек - всього</w:t>
            </w:r>
          </w:p>
        </w:tc>
        <w:tc>
          <w:tcPr>
            <w:tcW w:w="1367" w:type="dxa"/>
            <w:tcBorders>
              <w:top w:val="single" w:sz="4" w:space="0" w:color="auto"/>
              <w:left w:val="single" w:sz="4" w:space="0" w:color="auto"/>
              <w:bottom w:val="single" w:sz="4" w:space="0" w:color="auto"/>
              <w:right w:val="single" w:sz="4" w:space="0" w:color="auto"/>
            </w:tcBorders>
            <w:vAlign w:val="center"/>
          </w:tcPr>
          <w:p w:rsidR="00CB5D90" w:rsidRPr="00B243CD" w:rsidRDefault="00CB5D90" w:rsidP="00164A47">
            <w:pPr>
              <w:pStyle w:val="af7"/>
              <w:jc w:val="center"/>
              <w:rPr>
                <w:lang w:val="uk-UA"/>
              </w:rPr>
            </w:pPr>
            <w:r w:rsidRPr="00B243CD">
              <w:rPr>
                <w:lang w:val="uk-UA"/>
              </w:rPr>
              <w:t>одиниць</w:t>
            </w:r>
          </w:p>
        </w:tc>
        <w:tc>
          <w:tcPr>
            <w:tcW w:w="1172" w:type="dxa"/>
            <w:tcBorders>
              <w:top w:val="single" w:sz="4" w:space="0" w:color="auto"/>
              <w:left w:val="single" w:sz="4" w:space="0" w:color="auto"/>
              <w:bottom w:val="single" w:sz="4" w:space="0" w:color="auto"/>
              <w:right w:val="single" w:sz="4" w:space="0" w:color="auto"/>
            </w:tcBorders>
            <w:vAlign w:val="center"/>
          </w:tcPr>
          <w:p w:rsidR="00CB5D90" w:rsidRPr="00B243CD" w:rsidRDefault="00CB5D90" w:rsidP="00164A47">
            <w:pPr>
              <w:pStyle w:val="af7"/>
              <w:jc w:val="center"/>
              <w:rPr>
                <w:lang w:val="uk-UA"/>
              </w:rPr>
            </w:pPr>
            <w:r w:rsidRPr="00B243CD">
              <w:rPr>
                <w:lang w:val="uk-UA"/>
              </w:rPr>
              <w:t>6</w:t>
            </w:r>
          </w:p>
        </w:tc>
        <w:tc>
          <w:tcPr>
            <w:tcW w:w="1172" w:type="dxa"/>
            <w:tcBorders>
              <w:top w:val="single" w:sz="4" w:space="0" w:color="auto"/>
              <w:left w:val="single" w:sz="4" w:space="0" w:color="auto"/>
              <w:bottom w:val="single" w:sz="4" w:space="0" w:color="auto"/>
              <w:right w:val="single" w:sz="4" w:space="0" w:color="auto"/>
            </w:tcBorders>
            <w:vAlign w:val="center"/>
          </w:tcPr>
          <w:p w:rsidR="00CB5D90" w:rsidRPr="00B243CD" w:rsidRDefault="00CB5D90" w:rsidP="00164A47">
            <w:pPr>
              <w:pStyle w:val="af7"/>
              <w:jc w:val="center"/>
              <w:rPr>
                <w:lang w:val="uk-UA"/>
              </w:rPr>
            </w:pPr>
            <w:r w:rsidRPr="00B243CD">
              <w:rPr>
                <w:lang w:val="uk-UA"/>
              </w:rPr>
              <w:t>6</w:t>
            </w:r>
          </w:p>
        </w:tc>
        <w:tc>
          <w:tcPr>
            <w:tcW w:w="1172" w:type="dxa"/>
            <w:tcBorders>
              <w:top w:val="single" w:sz="4" w:space="0" w:color="auto"/>
              <w:left w:val="single" w:sz="4" w:space="0" w:color="auto"/>
              <w:bottom w:val="single" w:sz="4" w:space="0" w:color="auto"/>
              <w:right w:val="single" w:sz="4" w:space="0" w:color="auto"/>
            </w:tcBorders>
            <w:vAlign w:val="center"/>
          </w:tcPr>
          <w:p w:rsidR="00CB5D90" w:rsidRPr="00B243CD" w:rsidRDefault="00CB5D90" w:rsidP="00164A47">
            <w:pPr>
              <w:pStyle w:val="af7"/>
              <w:jc w:val="center"/>
              <w:rPr>
                <w:lang w:val="uk-UA"/>
              </w:rPr>
            </w:pPr>
            <w:r w:rsidRPr="00B243CD">
              <w:rPr>
                <w:lang w:val="uk-UA"/>
              </w:rPr>
              <w:t>6</w:t>
            </w:r>
          </w:p>
        </w:tc>
      </w:tr>
      <w:tr w:rsidR="00CB5D90" w:rsidRPr="00B243CD" w:rsidTr="00CB5D90">
        <w:trPr>
          <w:trHeight w:val="458"/>
        </w:trPr>
        <w:tc>
          <w:tcPr>
            <w:tcW w:w="4609" w:type="dxa"/>
            <w:tcBorders>
              <w:top w:val="single" w:sz="4" w:space="0" w:color="auto"/>
              <w:left w:val="single" w:sz="4" w:space="0" w:color="auto"/>
              <w:bottom w:val="single" w:sz="4" w:space="0" w:color="auto"/>
              <w:right w:val="single" w:sz="4" w:space="0" w:color="auto"/>
            </w:tcBorders>
          </w:tcPr>
          <w:p w:rsidR="00CB5D90" w:rsidRPr="00B243CD" w:rsidRDefault="00CB5D90" w:rsidP="00164A47">
            <w:pPr>
              <w:pStyle w:val="af7"/>
              <w:jc w:val="both"/>
              <w:rPr>
                <w:lang w:val="uk-UA"/>
              </w:rPr>
            </w:pPr>
            <w:r w:rsidRPr="00B243CD">
              <w:rPr>
                <w:lang w:val="uk-UA"/>
              </w:rPr>
              <w:t>Кількість закладів культури клубного типу - всього</w:t>
            </w:r>
          </w:p>
        </w:tc>
        <w:tc>
          <w:tcPr>
            <w:tcW w:w="1367" w:type="dxa"/>
            <w:tcBorders>
              <w:top w:val="single" w:sz="4" w:space="0" w:color="auto"/>
              <w:left w:val="single" w:sz="4" w:space="0" w:color="auto"/>
              <w:bottom w:val="single" w:sz="4" w:space="0" w:color="auto"/>
              <w:right w:val="single" w:sz="4" w:space="0" w:color="auto"/>
            </w:tcBorders>
            <w:vAlign w:val="center"/>
          </w:tcPr>
          <w:p w:rsidR="00CB5D90" w:rsidRPr="00B243CD" w:rsidRDefault="00CB5D90" w:rsidP="00164A47">
            <w:pPr>
              <w:pStyle w:val="af7"/>
              <w:jc w:val="center"/>
              <w:rPr>
                <w:lang w:val="uk-UA"/>
              </w:rPr>
            </w:pPr>
            <w:r w:rsidRPr="00B243CD">
              <w:rPr>
                <w:lang w:val="uk-UA"/>
              </w:rPr>
              <w:t>одиниць</w:t>
            </w:r>
          </w:p>
        </w:tc>
        <w:tc>
          <w:tcPr>
            <w:tcW w:w="1172" w:type="dxa"/>
            <w:tcBorders>
              <w:top w:val="single" w:sz="4" w:space="0" w:color="auto"/>
              <w:left w:val="single" w:sz="4" w:space="0" w:color="auto"/>
              <w:bottom w:val="single" w:sz="4" w:space="0" w:color="auto"/>
              <w:right w:val="single" w:sz="4" w:space="0" w:color="auto"/>
            </w:tcBorders>
            <w:vAlign w:val="center"/>
          </w:tcPr>
          <w:p w:rsidR="00CB5D90" w:rsidRPr="00B243CD" w:rsidRDefault="00CB5D90" w:rsidP="00164A47">
            <w:pPr>
              <w:pStyle w:val="af7"/>
              <w:jc w:val="center"/>
              <w:rPr>
                <w:lang w:val="uk-UA"/>
              </w:rPr>
            </w:pPr>
            <w:r w:rsidRPr="00B243CD">
              <w:rPr>
                <w:lang w:val="uk-UA"/>
              </w:rPr>
              <w:t>1</w:t>
            </w:r>
          </w:p>
        </w:tc>
        <w:tc>
          <w:tcPr>
            <w:tcW w:w="1172" w:type="dxa"/>
            <w:tcBorders>
              <w:top w:val="single" w:sz="4" w:space="0" w:color="auto"/>
              <w:left w:val="single" w:sz="4" w:space="0" w:color="auto"/>
              <w:bottom w:val="single" w:sz="4" w:space="0" w:color="auto"/>
              <w:right w:val="single" w:sz="4" w:space="0" w:color="auto"/>
            </w:tcBorders>
            <w:vAlign w:val="center"/>
          </w:tcPr>
          <w:p w:rsidR="00CB5D90" w:rsidRPr="00B243CD" w:rsidRDefault="00CB5D90" w:rsidP="00164A47">
            <w:pPr>
              <w:pStyle w:val="af7"/>
              <w:jc w:val="center"/>
              <w:rPr>
                <w:lang w:val="uk-UA"/>
              </w:rPr>
            </w:pPr>
            <w:r w:rsidRPr="00B243CD">
              <w:rPr>
                <w:lang w:val="uk-UA"/>
              </w:rPr>
              <w:t>2</w:t>
            </w:r>
          </w:p>
        </w:tc>
        <w:tc>
          <w:tcPr>
            <w:tcW w:w="1172" w:type="dxa"/>
            <w:tcBorders>
              <w:top w:val="single" w:sz="4" w:space="0" w:color="auto"/>
              <w:left w:val="single" w:sz="4" w:space="0" w:color="auto"/>
              <w:bottom w:val="single" w:sz="4" w:space="0" w:color="auto"/>
              <w:right w:val="single" w:sz="4" w:space="0" w:color="auto"/>
            </w:tcBorders>
            <w:vAlign w:val="center"/>
          </w:tcPr>
          <w:p w:rsidR="00CB5D90" w:rsidRPr="00B243CD" w:rsidRDefault="00CB5D90" w:rsidP="00164A47">
            <w:pPr>
              <w:pStyle w:val="af7"/>
              <w:jc w:val="center"/>
              <w:rPr>
                <w:lang w:val="uk-UA"/>
              </w:rPr>
            </w:pPr>
            <w:r w:rsidRPr="00B243CD">
              <w:rPr>
                <w:lang w:val="uk-UA"/>
              </w:rPr>
              <w:t>2</w:t>
            </w:r>
          </w:p>
        </w:tc>
      </w:tr>
      <w:tr w:rsidR="00CB5D90" w:rsidRPr="00B243CD" w:rsidTr="00CB5D90">
        <w:trPr>
          <w:trHeight w:val="229"/>
        </w:trPr>
        <w:tc>
          <w:tcPr>
            <w:tcW w:w="4609" w:type="dxa"/>
            <w:tcBorders>
              <w:top w:val="single" w:sz="4" w:space="0" w:color="auto"/>
              <w:left w:val="single" w:sz="4" w:space="0" w:color="auto"/>
              <w:bottom w:val="single" w:sz="4" w:space="0" w:color="auto"/>
              <w:right w:val="single" w:sz="4" w:space="0" w:color="auto"/>
            </w:tcBorders>
          </w:tcPr>
          <w:p w:rsidR="00CB5D90" w:rsidRPr="00B243CD" w:rsidRDefault="00CB5D90" w:rsidP="00164A47">
            <w:pPr>
              <w:pStyle w:val="af7"/>
              <w:jc w:val="both"/>
              <w:rPr>
                <w:lang w:val="uk-UA"/>
              </w:rPr>
            </w:pPr>
            <w:r w:rsidRPr="00B243CD">
              <w:rPr>
                <w:lang w:val="uk-UA"/>
              </w:rPr>
              <w:t>Кількість музеїв</w:t>
            </w:r>
          </w:p>
        </w:tc>
        <w:tc>
          <w:tcPr>
            <w:tcW w:w="1367" w:type="dxa"/>
            <w:tcBorders>
              <w:top w:val="single" w:sz="4" w:space="0" w:color="auto"/>
              <w:left w:val="single" w:sz="4" w:space="0" w:color="auto"/>
              <w:bottom w:val="single" w:sz="4" w:space="0" w:color="auto"/>
              <w:right w:val="single" w:sz="4" w:space="0" w:color="auto"/>
            </w:tcBorders>
            <w:vAlign w:val="center"/>
          </w:tcPr>
          <w:p w:rsidR="00CB5D90" w:rsidRPr="00B243CD" w:rsidRDefault="00CB5D90" w:rsidP="00164A47">
            <w:pPr>
              <w:pStyle w:val="af7"/>
              <w:jc w:val="center"/>
              <w:rPr>
                <w:lang w:val="uk-UA"/>
              </w:rPr>
            </w:pPr>
            <w:r w:rsidRPr="00B243CD">
              <w:rPr>
                <w:lang w:val="uk-UA"/>
              </w:rPr>
              <w:t>одиниць</w:t>
            </w:r>
          </w:p>
        </w:tc>
        <w:tc>
          <w:tcPr>
            <w:tcW w:w="1172" w:type="dxa"/>
            <w:tcBorders>
              <w:top w:val="single" w:sz="4" w:space="0" w:color="auto"/>
              <w:left w:val="single" w:sz="4" w:space="0" w:color="auto"/>
              <w:bottom w:val="single" w:sz="4" w:space="0" w:color="auto"/>
              <w:right w:val="single" w:sz="4" w:space="0" w:color="auto"/>
            </w:tcBorders>
            <w:vAlign w:val="center"/>
          </w:tcPr>
          <w:p w:rsidR="00CB5D90" w:rsidRPr="00B243CD" w:rsidRDefault="00CB5D90" w:rsidP="00164A47">
            <w:pPr>
              <w:pStyle w:val="af7"/>
              <w:jc w:val="center"/>
              <w:rPr>
                <w:lang w:val="uk-UA"/>
              </w:rPr>
            </w:pPr>
            <w:r w:rsidRPr="00B243CD">
              <w:rPr>
                <w:lang w:val="uk-UA"/>
              </w:rPr>
              <w:t>1</w:t>
            </w:r>
          </w:p>
        </w:tc>
        <w:tc>
          <w:tcPr>
            <w:tcW w:w="1172" w:type="dxa"/>
            <w:tcBorders>
              <w:top w:val="single" w:sz="4" w:space="0" w:color="auto"/>
              <w:left w:val="single" w:sz="4" w:space="0" w:color="auto"/>
              <w:bottom w:val="single" w:sz="4" w:space="0" w:color="auto"/>
              <w:right w:val="single" w:sz="4" w:space="0" w:color="auto"/>
            </w:tcBorders>
            <w:vAlign w:val="center"/>
          </w:tcPr>
          <w:p w:rsidR="00CB5D90" w:rsidRPr="00B243CD" w:rsidRDefault="00CB5D90" w:rsidP="00164A47">
            <w:pPr>
              <w:pStyle w:val="af7"/>
              <w:jc w:val="center"/>
              <w:rPr>
                <w:lang w:val="uk-UA"/>
              </w:rPr>
            </w:pPr>
            <w:r w:rsidRPr="00B243CD">
              <w:rPr>
                <w:lang w:val="uk-UA"/>
              </w:rPr>
              <w:t>1</w:t>
            </w:r>
          </w:p>
        </w:tc>
        <w:tc>
          <w:tcPr>
            <w:tcW w:w="1172" w:type="dxa"/>
            <w:tcBorders>
              <w:top w:val="single" w:sz="4" w:space="0" w:color="auto"/>
              <w:left w:val="single" w:sz="4" w:space="0" w:color="auto"/>
              <w:bottom w:val="single" w:sz="4" w:space="0" w:color="auto"/>
              <w:right w:val="single" w:sz="4" w:space="0" w:color="auto"/>
            </w:tcBorders>
            <w:vAlign w:val="center"/>
          </w:tcPr>
          <w:p w:rsidR="00CB5D90" w:rsidRPr="00B243CD" w:rsidRDefault="00CB5D90" w:rsidP="00164A47">
            <w:pPr>
              <w:pStyle w:val="af7"/>
              <w:jc w:val="center"/>
              <w:rPr>
                <w:lang w:val="uk-UA"/>
              </w:rPr>
            </w:pPr>
            <w:r w:rsidRPr="00B243CD">
              <w:rPr>
                <w:lang w:val="uk-UA"/>
              </w:rPr>
              <w:t>1</w:t>
            </w:r>
          </w:p>
        </w:tc>
      </w:tr>
      <w:tr w:rsidR="00CB5D90" w:rsidRPr="00B243CD" w:rsidTr="00CB5D90">
        <w:trPr>
          <w:trHeight w:val="229"/>
        </w:trPr>
        <w:tc>
          <w:tcPr>
            <w:tcW w:w="4609" w:type="dxa"/>
            <w:tcBorders>
              <w:top w:val="single" w:sz="4" w:space="0" w:color="auto"/>
              <w:left w:val="single" w:sz="4" w:space="0" w:color="auto"/>
              <w:bottom w:val="single" w:sz="4" w:space="0" w:color="auto"/>
              <w:right w:val="single" w:sz="4" w:space="0" w:color="auto"/>
            </w:tcBorders>
          </w:tcPr>
          <w:p w:rsidR="00CB5D90" w:rsidRPr="00B243CD" w:rsidRDefault="00CB5D90" w:rsidP="00164A47">
            <w:pPr>
              <w:pStyle w:val="af7"/>
              <w:jc w:val="both"/>
              <w:rPr>
                <w:lang w:val="uk-UA"/>
              </w:rPr>
            </w:pPr>
            <w:r w:rsidRPr="00B243CD">
              <w:rPr>
                <w:lang w:val="uk-UA"/>
              </w:rPr>
              <w:t>Кількість дитячих шкіл естетичного виховання</w:t>
            </w:r>
          </w:p>
        </w:tc>
        <w:tc>
          <w:tcPr>
            <w:tcW w:w="1367" w:type="dxa"/>
            <w:tcBorders>
              <w:top w:val="single" w:sz="4" w:space="0" w:color="auto"/>
              <w:left w:val="single" w:sz="4" w:space="0" w:color="auto"/>
              <w:bottom w:val="single" w:sz="4" w:space="0" w:color="auto"/>
              <w:right w:val="single" w:sz="4" w:space="0" w:color="auto"/>
            </w:tcBorders>
            <w:vAlign w:val="center"/>
          </w:tcPr>
          <w:p w:rsidR="00CB5D90" w:rsidRPr="00B243CD" w:rsidRDefault="00CB5D90" w:rsidP="00164A47">
            <w:pPr>
              <w:pStyle w:val="af7"/>
              <w:jc w:val="center"/>
              <w:rPr>
                <w:lang w:val="uk-UA"/>
              </w:rPr>
            </w:pPr>
            <w:r w:rsidRPr="00B243CD">
              <w:rPr>
                <w:lang w:val="uk-UA"/>
              </w:rPr>
              <w:t>одиниць</w:t>
            </w:r>
          </w:p>
        </w:tc>
        <w:tc>
          <w:tcPr>
            <w:tcW w:w="1172" w:type="dxa"/>
            <w:tcBorders>
              <w:top w:val="single" w:sz="4" w:space="0" w:color="auto"/>
              <w:left w:val="single" w:sz="4" w:space="0" w:color="auto"/>
              <w:bottom w:val="single" w:sz="4" w:space="0" w:color="auto"/>
              <w:right w:val="single" w:sz="4" w:space="0" w:color="auto"/>
            </w:tcBorders>
            <w:vAlign w:val="center"/>
          </w:tcPr>
          <w:p w:rsidR="00CB5D90" w:rsidRPr="00B243CD" w:rsidRDefault="00CB5D90" w:rsidP="00164A47">
            <w:pPr>
              <w:pStyle w:val="af7"/>
              <w:jc w:val="center"/>
              <w:rPr>
                <w:lang w:val="uk-UA"/>
              </w:rPr>
            </w:pPr>
            <w:r w:rsidRPr="00B243CD">
              <w:rPr>
                <w:lang w:val="uk-UA"/>
              </w:rPr>
              <w:t>1</w:t>
            </w:r>
          </w:p>
        </w:tc>
        <w:tc>
          <w:tcPr>
            <w:tcW w:w="1172" w:type="dxa"/>
            <w:tcBorders>
              <w:top w:val="single" w:sz="4" w:space="0" w:color="auto"/>
              <w:left w:val="single" w:sz="4" w:space="0" w:color="auto"/>
              <w:bottom w:val="single" w:sz="4" w:space="0" w:color="auto"/>
              <w:right w:val="single" w:sz="4" w:space="0" w:color="auto"/>
            </w:tcBorders>
            <w:vAlign w:val="center"/>
          </w:tcPr>
          <w:p w:rsidR="00CB5D90" w:rsidRPr="00B243CD" w:rsidRDefault="00CB5D90" w:rsidP="00164A47">
            <w:pPr>
              <w:pStyle w:val="af7"/>
              <w:jc w:val="center"/>
              <w:rPr>
                <w:lang w:val="uk-UA"/>
              </w:rPr>
            </w:pPr>
            <w:r w:rsidRPr="00B243CD">
              <w:rPr>
                <w:lang w:val="uk-UA"/>
              </w:rPr>
              <w:t>1</w:t>
            </w:r>
          </w:p>
        </w:tc>
        <w:tc>
          <w:tcPr>
            <w:tcW w:w="1172" w:type="dxa"/>
            <w:tcBorders>
              <w:top w:val="single" w:sz="4" w:space="0" w:color="auto"/>
              <w:left w:val="single" w:sz="4" w:space="0" w:color="auto"/>
              <w:bottom w:val="single" w:sz="4" w:space="0" w:color="auto"/>
              <w:right w:val="single" w:sz="4" w:space="0" w:color="auto"/>
            </w:tcBorders>
            <w:vAlign w:val="center"/>
          </w:tcPr>
          <w:p w:rsidR="00CB5D90" w:rsidRPr="00B243CD" w:rsidRDefault="00CB5D90" w:rsidP="00164A47">
            <w:pPr>
              <w:pStyle w:val="af7"/>
              <w:jc w:val="center"/>
              <w:rPr>
                <w:lang w:val="uk-UA"/>
              </w:rPr>
            </w:pPr>
            <w:r w:rsidRPr="00B243CD">
              <w:rPr>
                <w:lang w:val="uk-UA"/>
              </w:rPr>
              <w:t>1</w:t>
            </w:r>
          </w:p>
        </w:tc>
      </w:tr>
      <w:tr w:rsidR="00CB5D90" w:rsidRPr="00B243CD" w:rsidTr="00CB5D90">
        <w:trPr>
          <w:trHeight w:val="473"/>
        </w:trPr>
        <w:tc>
          <w:tcPr>
            <w:tcW w:w="4609" w:type="dxa"/>
            <w:tcBorders>
              <w:top w:val="single" w:sz="4" w:space="0" w:color="auto"/>
              <w:left w:val="single" w:sz="4" w:space="0" w:color="auto"/>
              <w:bottom w:val="single" w:sz="4" w:space="0" w:color="auto"/>
              <w:right w:val="single" w:sz="4" w:space="0" w:color="auto"/>
            </w:tcBorders>
          </w:tcPr>
          <w:p w:rsidR="00CB5D90" w:rsidRPr="00B243CD" w:rsidRDefault="00CB5D90" w:rsidP="00164A47">
            <w:pPr>
              <w:pStyle w:val="af7"/>
              <w:jc w:val="both"/>
              <w:rPr>
                <w:lang w:val="uk-UA"/>
              </w:rPr>
            </w:pPr>
            <w:r w:rsidRPr="00B243CD">
              <w:rPr>
                <w:lang w:val="uk-UA"/>
              </w:rPr>
              <w:t>Кількість учнів у дитячих школах естетичного виховання</w:t>
            </w:r>
          </w:p>
        </w:tc>
        <w:tc>
          <w:tcPr>
            <w:tcW w:w="1367" w:type="dxa"/>
            <w:tcBorders>
              <w:top w:val="single" w:sz="4" w:space="0" w:color="auto"/>
              <w:left w:val="single" w:sz="4" w:space="0" w:color="auto"/>
              <w:bottom w:val="single" w:sz="4" w:space="0" w:color="auto"/>
              <w:right w:val="single" w:sz="4" w:space="0" w:color="auto"/>
            </w:tcBorders>
            <w:vAlign w:val="center"/>
          </w:tcPr>
          <w:p w:rsidR="00CB5D90" w:rsidRPr="00B243CD" w:rsidRDefault="00CB5D90" w:rsidP="00164A47">
            <w:pPr>
              <w:pStyle w:val="af7"/>
              <w:jc w:val="center"/>
              <w:rPr>
                <w:lang w:val="uk-UA"/>
              </w:rPr>
            </w:pPr>
            <w:r w:rsidRPr="00B243CD">
              <w:rPr>
                <w:lang w:val="uk-UA"/>
              </w:rPr>
              <w:t>чол.</w:t>
            </w:r>
          </w:p>
        </w:tc>
        <w:tc>
          <w:tcPr>
            <w:tcW w:w="1172" w:type="dxa"/>
            <w:tcBorders>
              <w:top w:val="single" w:sz="4" w:space="0" w:color="auto"/>
              <w:left w:val="single" w:sz="4" w:space="0" w:color="auto"/>
              <w:bottom w:val="single" w:sz="4" w:space="0" w:color="auto"/>
              <w:right w:val="single" w:sz="4" w:space="0" w:color="auto"/>
            </w:tcBorders>
            <w:vAlign w:val="center"/>
          </w:tcPr>
          <w:p w:rsidR="00CB5D90" w:rsidRPr="00B243CD" w:rsidRDefault="00CB5D90" w:rsidP="00164A47">
            <w:pPr>
              <w:pStyle w:val="af7"/>
              <w:jc w:val="center"/>
              <w:rPr>
                <w:lang w:val="uk-UA"/>
              </w:rPr>
            </w:pPr>
            <w:r w:rsidRPr="00B243CD">
              <w:rPr>
                <w:lang w:val="uk-UA"/>
              </w:rPr>
              <w:t>127</w:t>
            </w:r>
          </w:p>
        </w:tc>
        <w:tc>
          <w:tcPr>
            <w:tcW w:w="1172" w:type="dxa"/>
            <w:tcBorders>
              <w:top w:val="single" w:sz="4" w:space="0" w:color="auto"/>
              <w:left w:val="single" w:sz="4" w:space="0" w:color="auto"/>
              <w:bottom w:val="single" w:sz="4" w:space="0" w:color="auto"/>
              <w:right w:val="single" w:sz="4" w:space="0" w:color="auto"/>
            </w:tcBorders>
            <w:vAlign w:val="center"/>
          </w:tcPr>
          <w:p w:rsidR="00CB5D90" w:rsidRPr="00B243CD" w:rsidRDefault="00CB5D90" w:rsidP="00164A47">
            <w:pPr>
              <w:pStyle w:val="af7"/>
              <w:jc w:val="center"/>
              <w:rPr>
                <w:lang w:val="uk-UA"/>
              </w:rPr>
            </w:pPr>
            <w:r w:rsidRPr="00B243CD">
              <w:rPr>
                <w:lang w:val="uk-UA"/>
              </w:rPr>
              <w:t>130</w:t>
            </w:r>
          </w:p>
        </w:tc>
        <w:tc>
          <w:tcPr>
            <w:tcW w:w="1172" w:type="dxa"/>
            <w:tcBorders>
              <w:top w:val="single" w:sz="4" w:space="0" w:color="auto"/>
              <w:left w:val="single" w:sz="4" w:space="0" w:color="auto"/>
              <w:bottom w:val="single" w:sz="4" w:space="0" w:color="auto"/>
              <w:right w:val="single" w:sz="4" w:space="0" w:color="auto"/>
            </w:tcBorders>
            <w:vAlign w:val="center"/>
          </w:tcPr>
          <w:p w:rsidR="00CB5D90" w:rsidRPr="00B243CD" w:rsidRDefault="00CB5D90" w:rsidP="00164A47">
            <w:pPr>
              <w:pStyle w:val="af7"/>
              <w:jc w:val="center"/>
              <w:rPr>
                <w:lang w:val="uk-UA"/>
              </w:rPr>
            </w:pPr>
            <w:r w:rsidRPr="00B243CD">
              <w:rPr>
                <w:lang w:val="uk-UA"/>
              </w:rPr>
              <w:t>130</w:t>
            </w:r>
          </w:p>
        </w:tc>
      </w:tr>
    </w:tbl>
    <w:p w:rsidR="00D9604C" w:rsidRDefault="00D9604C" w:rsidP="00164A47">
      <w:pPr>
        <w:widowControl w:val="0"/>
        <w:tabs>
          <w:tab w:val="left" w:pos="0"/>
        </w:tabs>
        <w:autoSpaceDE w:val="0"/>
        <w:autoSpaceDN w:val="0"/>
        <w:adjustRightInd w:val="0"/>
        <w:jc w:val="center"/>
        <w:rPr>
          <w:b/>
          <w:lang w:val="uk-UA"/>
        </w:rPr>
      </w:pPr>
    </w:p>
    <w:p w:rsidR="00CB5D90" w:rsidRPr="00555712" w:rsidRDefault="00CB5D90" w:rsidP="00164A47">
      <w:pPr>
        <w:widowControl w:val="0"/>
        <w:tabs>
          <w:tab w:val="left" w:pos="0"/>
        </w:tabs>
        <w:autoSpaceDE w:val="0"/>
        <w:autoSpaceDN w:val="0"/>
        <w:adjustRightInd w:val="0"/>
        <w:jc w:val="center"/>
        <w:rPr>
          <w:b/>
          <w:lang w:val="uk-UA"/>
        </w:rPr>
      </w:pPr>
      <w:r w:rsidRPr="00555712">
        <w:rPr>
          <w:b/>
          <w:lang w:val="uk-UA"/>
        </w:rPr>
        <w:t>Заходи щодо виконання основних завдань</w:t>
      </w:r>
    </w:p>
    <w:p w:rsidR="00CB5D90" w:rsidRPr="00555712" w:rsidRDefault="00CB5D90" w:rsidP="00164A47">
      <w:pPr>
        <w:widowControl w:val="0"/>
        <w:tabs>
          <w:tab w:val="left" w:pos="0"/>
        </w:tabs>
        <w:autoSpaceDE w:val="0"/>
        <w:autoSpaceDN w:val="0"/>
        <w:adjustRightInd w:val="0"/>
        <w:jc w:val="center"/>
        <w:rPr>
          <w:b/>
          <w:sz w:val="10"/>
          <w:szCs w:val="10"/>
          <w:lang w:val="uk-UA"/>
        </w:rPr>
      </w:pP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6"/>
        <w:gridCol w:w="5101"/>
        <w:gridCol w:w="3828"/>
      </w:tblGrid>
      <w:tr w:rsidR="00CB5D90" w:rsidRPr="00555712" w:rsidTr="00EB7F96">
        <w:trPr>
          <w:trHeight w:val="249"/>
        </w:trPr>
        <w:tc>
          <w:tcPr>
            <w:tcW w:w="456" w:type="dxa"/>
            <w:tcBorders>
              <w:top w:val="single" w:sz="4" w:space="0" w:color="000000"/>
              <w:left w:val="single" w:sz="4" w:space="0" w:color="000000"/>
              <w:bottom w:val="single" w:sz="4" w:space="0" w:color="000000"/>
              <w:right w:val="single" w:sz="4" w:space="0" w:color="000000"/>
            </w:tcBorders>
          </w:tcPr>
          <w:p w:rsidR="00CB5D90" w:rsidRPr="00555712" w:rsidRDefault="00CB5D90" w:rsidP="00164A47">
            <w:pPr>
              <w:widowControl w:val="0"/>
              <w:tabs>
                <w:tab w:val="left" w:pos="0"/>
              </w:tabs>
              <w:autoSpaceDE w:val="0"/>
              <w:autoSpaceDN w:val="0"/>
              <w:adjustRightInd w:val="0"/>
              <w:jc w:val="both"/>
              <w:rPr>
                <w:b/>
                <w:sz w:val="22"/>
                <w:szCs w:val="22"/>
                <w:u w:val="single"/>
                <w:lang w:val="uk-UA"/>
              </w:rPr>
            </w:pPr>
            <w:r w:rsidRPr="00555712">
              <w:rPr>
                <w:b/>
                <w:sz w:val="22"/>
                <w:szCs w:val="22"/>
                <w:lang w:val="uk-UA"/>
              </w:rPr>
              <w:t xml:space="preserve">№ </w:t>
            </w:r>
          </w:p>
        </w:tc>
        <w:tc>
          <w:tcPr>
            <w:tcW w:w="5101" w:type="dxa"/>
            <w:tcBorders>
              <w:top w:val="single" w:sz="4" w:space="0" w:color="000000"/>
              <w:left w:val="single" w:sz="4" w:space="0" w:color="000000"/>
              <w:bottom w:val="single" w:sz="4" w:space="0" w:color="000000"/>
              <w:right w:val="single" w:sz="4" w:space="0" w:color="000000"/>
            </w:tcBorders>
          </w:tcPr>
          <w:p w:rsidR="00CB5D90" w:rsidRPr="00555712" w:rsidRDefault="00CB5D90" w:rsidP="00EB7F96">
            <w:pPr>
              <w:widowControl w:val="0"/>
              <w:tabs>
                <w:tab w:val="left" w:pos="0"/>
              </w:tabs>
              <w:autoSpaceDE w:val="0"/>
              <w:autoSpaceDN w:val="0"/>
              <w:adjustRightInd w:val="0"/>
              <w:jc w:val="center"/>
              <w:rPr>
                <w:b/>
                <w:sz w:val="22"/>
                <w:szCs w:val="22"/>
                <w:lang w:val="uk-UA"/>
              </w:rPr>
            </w:pPr>
            <w:r w:rsidRPr="00555712">
              <w:rPr>
                <w:b/>
                <w:sz w:val="22"/>
                <w:szCs w:val="22"/>
                <w:lang w:val="uk-UA"/>
              </w:rPr>
              <w:t>Зміст заходів</w:t>
            </w:r>
          </w:p>
        </w:tc>
        <w:tc>
          <w:tcPr>
            <w:tcW w:w="3828" w:type="dxa"/>
            <w:tcBorders>
              <w:top w:val="single" w:sz="4" w:space="0" w:color="000000"/>
              <w:left w:val="single" w:sz="4" w:space="0" w:color="000000"/>
              <w:bottom w:val="single" w:sz="4" w:space="0" w:color="000000"/>
              <w:right w:val="single" w:sz="4" w:space="0" w:color="000000"/>
            </w:tcBorders>
          </w:tcPr>
          <w:p w:rsidR="00CB5D90" w:rsidRPr="00555712" w:rsidRDefault="00CB5D90" w:rsidP="00164A47">
            <w:pPr>
              <w:widowControl w:val="0"/>
              <w:tabs>
                <w:tab w:val="left" w:pos="0"/>
              </w:tabs>
              <w:autoSpaceDE w:val="0"/>
              <w:autoSpaceDN w:val="0"/>
              <w:adjustRightInd w:val="0"/>
              <w:jc w:val="both"/>
              <w:rPr>
                <w:b/>
                <w:sz w:val="22"/>
                <w:szCs w:val="22"/>
                <w:u w:val="single"/>
                <w:lang w:val="uk-UA"/>
              </w:rPr>
            </w:pPr>
            <w:r w:rsidRPr="00555712">
              <w:rPr>
                <w:b/>
                <w:sz w:val="22"/>
                <w:szCs w:val="22"/>
                <w:lang w:val="uk-UA"/>
              </w:rPr>
              <w:t>Очікувані результати</w:t>
            </w:r>
          </w:p>
        </w:tc>
      </w:tr>
      <w:tr w:rsidR="00CB5D90" w:rsidRPr="00555712" w:rsidTr="00EB7F96">
        <w:trPr>
          <w:trHeight w:val="796"/>
        </w:trPr>
        <w:tc>
          <w:tcPr>
            <w:tcW w:w="456" w:type="dxa"/>
            <w:tcBorders>
              <w:top w:val="single" w:sz="4" w:space="0" w:color="000000"/>
              <w:left w:val="single" w:sz="4" w:space="0" w:color="000000"/>
              <w:bottom w:val="single" w:sz="4" w:space="0" w:color="000000"/>
              <w:right w:val="single" w:sz="4" w:space="0" w:color="000000"/>
            </w:tcBorders>
          </w:tcPr>
          <w:p w:rsidR="00CB5D90" w:rsidRPr="00555712" w:rsidRDefault="00CB5D90" w:rsidP="00164A47">
            <w:pPr>
              <w:widowControl w:val="0"/>
              <w:tabs>
                <w:tab w:val="left" w:pos="0"/>
              </w:tabs>
              <w:autoSpaceDE w:val="0"/>
              <w:autoSpaceDN w:val="0"/>
              <w:adjustRightInd w:val="0"/>
              <w:jc w:val="center"/>
              <w:rPr>
                <w:sz w:val="22"/>
                <w:szCs w:val="22"/>
                <w:lang w:val="uk-UA"/>
              </w:rPr>
            </w:pPr>
            <w:r w:rsidRPr="00555712">
              <w:rPr>
                <w:sz w:val="22"/>
                <w:szCs w:val="22"/>
                <w:lang w:val="uk-UA"/>
              </w:rPr>
              <w:t>1</w:t>
            </w:r>
          </w:p>
        </w:tc>
        <w:tc>
          <w:tcPr>
            <w:tcW w:w="5101" w:type="dxa"/>
            <w:tcBorders>
              <w:top w:val="single" w:sz="4" w:space="0" w:color="000000"/>
              <w:left w:val="single" w:sz="4" w:space="0" w:color="000000"/>
              <w:bottom w:val="single" w:sz="4" w:space="0" w:color="000000"/>
              <w:right w:val="single" w:sz="4" w:space="0" w:color="000000"/>
            </w:tcBorders>
          </w:tcPr>
          <w:p w:rsidR="00CB5D90" w:rsidRPr="00555712" w:rsidRDefault="00CB5D90" w:rsidP="00164A47">
            <w:pPr>
              <w:widowControl w:val="0"/>
              <w:tabs>
                <w:tab w:val="left" w:pos="0"/>
              </w:tabs>
              <w:autoSpaceDE w:val="0"/>
              <w:autoSpaceDN w:val="0"/>
              <w:adjustRightInd w:val="0"/>
              <w:ind w:firstLine="38"/>
              <w:jc w:val="both"/>
              <w:rPr>
                <w:sz w:val="22"/>
                <w:szCs w:val="22"/>
                <w:lang w:val="uk-UA"/>
              </w:rPr>
            </w:pPr>
            <w:r w:rsidRPr="00555712">
              <w:rPr>
                <w:sz w:val="22"/>
                <w:szCs w:val="22"/>
                <w:lang w:val="uk-UA"/>
              </w:rPr>
              <w:t>Проведення культурно-мистецьких заходів, спрямованих на збереження, відродження та розповсюдження надбань традиційної культури міста</w:t>
            </w:r>
          </w:p>
        </w:tc>
        <w:tc>
          <w:tcPr>
            <w:tcW w:w="3828" w:type="dxa"/>
            <w:tcBorders>
              <w:top w:val="single" w:sz="4" w:space="0" w:color="000000"/>
              <w:left w:val="single" w:sz="4" w:space="0" w:color="000000"/>
              <w:bottom w:val="single" w:sz="4" w:space="0" w:color="000000"/>
              <w:right w:val="single" w:sz="4" w:space="0" w:color="000000"/>
            </w:tcBorders>
          </w:tcPr>
          <w:p w:rsidR="00CB5D90" w:rsidRPr="00555712" w:rsidRDefault="00CB5D90" w:rsidP="00164A47">
            <w:pPr>
              <w:widowControl w:val="0"/>
              <w:tabs>
                <w:tab w:val="left" w:pos="0"/>
              </w:tabs>
              <w:autoSpaceDE w:val="0"/>
              <w:autoSpaceDN w:val="0"/>
              <w:adjustRightInd w:val="0"/>
              <w:ind w:firstLine="38"/>
              <w:rPr>
                <w:sz w:val="22"/>
                <w:szCs w:val="22"/>
                <w:lang w:val="uk-UA"/>
              </w:rPr>
            </w:pPr>
            <w:r w:rsidRPr="00555712">
              <w:rPr>
                <w:sz w:val="22"/>
                <w:szCs w:val="22"/>
                <w:lang w:val="uk-UA"/>
              </w:rPr>
              <w:t xml:space="preserve">Залучення широких верств населення до участі у заходах </w:t>
            </w:r>
          </w:p>
        </w:tc>
      </w:tr>
      <w:tr w:rsidR="00CB5D90" w:rsidRPr="00555712" w:rsidTr="00EB7F96">
        <w:trPr>
          <w:trHeight w:val="658"/>
        </w:trPr>
        <w:tc>
          <w:tcPr>
            <w:tcW w:w="456" w:type="dxa"/>
            <w:tcBorders>
              <w:top w:val="single" w:sz="4" w:space="0" w:color="000000"/>
              <w:left w:val="single" w:sz="4" w:space="0" w:color="000000"/>
              <w:bottom w:val="single" w:sz="4" w:space="0" w:color="000000"/>
              <w:right w:val="single" w:sz="4" w:space="0" w:color="000000"/>
            </w:tcBorders>
          </w:tcPr>
          <w:p w:rsidR="00CB5D90" w:rsidRPr="00555712" w:rsidRDefault="00CB5D90" w:rsidP="00164A47">
            <w:pPr>
              <w:widowControl w:val="0"/>
              <w:tabs>
                <w:tab w:val="left" w:pos="0"/>
              </w:tabs>
              <w:autoSpaceDE w:val="0"/>
              <w:autoSpaceDN w:val="0"/>
              <w:adjustRightInd w:val="0"/>
              <w:jc w:val="center"/>
              <w:rPr>
                <w:sz w:val="22"/>
                <w:szCs w:val="22"/>
                <w:lang w:val="uk-UA"/>
              </w:rPr>
            </w:pPr>
            <w:r w:rsidRPr="00555712">
              <w:rPr>
                <w:sz w:val="22"/>
                <w:szCs w:val="22"/>
                <w:lang w:val="uk-UA"/>
              </w:rPr>
              <w:t>2</w:t>
            </w:r>
          </w:p>
        </w:tc>
        <w:tc>
          <w:tcPr>
            <w:tcW w:w="5101" w:type="dxa"/>
            <w:tcBorders>
              <w:top w:val="single" w:sz="4" w:space="0" w:color="000000"/>
              <w:left w:val="single" w:sz="4" w:space="0" w:color="000000"/>
              <w:bottom w:val="single" w:sz="4" w:space="0" w:color="000000"/>
              <w:right w:val="single" w:sz="4" w:space="0" w:color="000000"/>
            </w:tcBorders>
          </w:tcPr>
          <w:p w:rsidR="00CB5D90" w:rsidRPr="00555712" w:rsidRDefault="00CB5D90" w:rsidP="00164A47">
            <w:pPr>
              <w:widowControl w:val="0"/>
              <w:tabs>
                <w:tab w:val="left" w:pos="0"/>
              </w:tabs>
              <w:autoSpaceDE w:val="0"/>
              <w:autoSpaceDN w:val="0"/>
              <w:adjustRightInd w:val="0"/>
              <w:ind w:firstLine="38"/>
              <w:jc w:val="both"/>
              <w:rPr>
                <w:sz w:val="22"/>
                <w:szCs w:val="22"/>
                <w:lang w:val="uk-UA"/>
              </w:rPr>
            </w:pPr>
            <w:r w:rsidRPr="00555712">
              <w:rPr>
                <w:sz w:val="22"/>
                <w:szCs w:val="22"/>
                <w:lang w:val="uk-UA"/>
              </w:rPr>
              <w:t xml:space="preserve">Організація та проведення виставок народної творчості, конкурсів та оглядів </w:t>
            </w:r>
          </w:p>
        </w:tc>
        <w:tc>
          <w:tcPr>
            <w:tcW w:w="3828" w:type="dxa"/>
            <w:tcBorders>
              <w:top w:val="single" w:sz="4" w:space="0" w:color="000000"/>
              <w:left w:val="single" w:sz="4" w:space="0" w:color="000000"/>
              <w:bottom w:val="single" w:sz="4" w:space="0" w:color="000000"/>
              <w:right w:val="single" w:sz="4" w:space="0" w:color="000000"/>
            </w:tcBorders>
          </w:tcPr>
          <w:p w:rsidR="00CB5D90" w:rsidRPr="00555712" w:rsidRDefault="00CB5D90" w:rsidP="00164A47">
            <w:pPr>
              <w:widowControl w:val="0"/>
              <w:tabs>
                <w:tab w:val="left" w:pos="0"/>
              </w:tabs>
              <w:autoSpaceDE w:val="0"/>
              <w:autoSpaceDN w:val="0"/>
              <w:adjustRightInd w:val="0"/>
              <w:ind w:firstLine="40"/>
              <w:rPr>
                <w:sz w:val="22"/>
                <w:szCs w:val="22"/>
                <w:lang w:val="uk-UA"/>
              </w:rPr>
            </w:pPr>
            <w:r w:rsidRPr="00555712">
              <w:rPr>
                <w:sz w:val="22"/>
                <w:szCs w:val="22"/>
                <w:lang w:val="uk-UA"/>
              </w:rPr>
              <w:t xml:space="preserve"> Реалізація творчого потенціалу учасників, відкриття нових творчих особистостей  </w:t>
            </w:r>
          </w:p>
        </w:tc>
      </w:tr>
      <w:tr w:rsidR="00CB5D90" w:rsidRPr="00555712" w:rsidTr="00EB7F96">
        <w:trPr>
          <w:trHeight w:val="592"/>
        </w:trPr>
        <w:tc>
          <w:tcPr>
            <w:tcW w:w="456" w:type="dxa"/>
            <w:tcBorders>
              <w:top w:val="single" w:sz="4" w:space="0" w:color="000000"/>
              <w:left w:val="single" w:sz="4" w:space="0" w:color="000000"/>
              <w:bottom w:val="single" w:sz="4" w:space="0" w:color="000000"/>
              <w:right w:val="single" w:sz="4" w:space="0" w:color="000000"/>
            </w:tcBorders>
          </w:tcPr>
          <w:p w:rsidR="00CB5D90" w:rsidRPr="00555712" w:rsidRDefault="00CB5D90" w:rsidP="00164A47">
            <w:pPr>
              <w:widowControl w:val="0"/>
              <w:tabs>
                <w:tab w:val="left" w:pos="0"/>
              </w:tabs>
              <w:autoSpaceDE w:val="0"/>
              <w:autoSpaceDN w:val="0"/>
              <w:adjustRightInd w:val="0"/>
              <w:jc w:val="center"/>
              <w:rPr>
                <w:sz w:val="22"/>
                <w:szCs w:val="22"/>
                <w:lang w:val="uk-UA"/>
              </w:rPr>
            </w:pPr>
            <w:r w:rsidRPr="00555712">
              <w:rPr>
                <w:sz w:val="22"/>
                <w:szCs w:val="22"/>
                <w:lang w:val="uk-UA"/>
              </w:rPr>
              <w:lastRenderedPageBreak/>
              <w:t>3</w:t>
            </w:r>
          </w:p>
        </w:tc>
        <w:tc>
          <w:tcPr>
            <w:tcW w:w="5101" w:type="dxa"/>
            <w:tcBorders>
              <w:top w:val="single" w:sz="4" w:space="0" w:color="000000"/>
              <w:left w:val="single" w:sz="4" w:space="0" w:color="000000"/>
              <w:bottom w:val="single" w:sz="4" w:space="0" w:color="000000"/>
              <w:right w:val="single" w:sz="4" w:space="0" w:color="000000"/>
            </w:tcBorders>
          </w:tcPr>
          <w:p w:rsidR="00CB5D90" w:rsidRPr="00555712" w:rsidRDefault="00CB5D90" w:rsidP="00164A47">
            <w:pPr>
              <w:widowControl w:val="0"/>
              <w:tabs>
                <w:tab w:val="left" w:pos="0"/>
              </w:tabs>
              <w:autoSpaceDE w:val="0"/>
              <w:autoSpaceDN w:val="0"/>
              <w:adjustRightInd w:val="0"/>
              <w:jc w:val="both"/>
              <w:rPr>
                <w:sz w:val="22"/>
                <w:szCs w:val="22"/>
                <w:lang w:val="uk-UA"/>
              </w:rPr>
            </w:pPr>
            <w:r w:rsidRPr="00555712">
              <w:rPr>
                <w:sz w:val="22"/>
                <w:szCs w:val="22"/>
                <w:lang w:val="uk-UA"/>
              </w:rPr>
              <w:t xml:space="preserve"> Участь у міжнародних, всеукраїнських, обласних культурно-мистецьких заходах </w:t>
            </w:r>
          </w:p>
        </w:tc>
        <w:tc>
          <w:tcPr>
            <w:tcW w:w="3828" w:type="dxa"/>
            <w:tcBorders>
              <w:top w:val="single" w:sz="4" w:space="0" w:color="000000"/>
              <w:left w:val="single" w:sz="4" w:space="0" w:color="000000"/>
              <w:bottom w:val="single" w:sz="4" w:space="0" w:color="000000"/>
              <w:right w:val="single" w:sz="4" w:space="0" w:color="000000"/>
            </w:tcBorders>
          </w:tcPr>
          <w:p w:rsidR="00CB5D90" w:rsidRPr="00555712" w:rsidRDefault="00CB5D90" w:rsidP="00164A47">
            <w:pPr>
              <w:widowControl w:val="0"/>
              <w:tabs>
                <w:tab w:val="left" w:pos="0"/>
              </w:tabs>
              <w:autoSpaceDE w:val="0"/>
              <w:autoSpaceDN w:val="0"/>
              <w:adjustRightInd w:val="0"/>
              <w:rPr>
                <w:sz w:val="22"/>
                <w:szCs w:val="22"/>
                <w:lang w:val="uk-UA"/>
              </w:rPr>
            </w:pPr>
            <w:r w:rsidRPr="00555712">
              <w:rPr>
                <w:sz w:val="22"/>
                <w:szCs w:val="22"/>
                <w:lang w:val="uk-UA"/>
              </w:rPr>
              <w:t xml:space="preserve"> Популяризація міста </w:t>
            </w:r>
          </w:p>
        </w:tc>
      </w:tr>
      <w:tr w:rsidR="00CB5D90" w:rsidRPr="00F87FAC" w:rsidTr="00EB7F96">
        <w:trPr>
          <w:trHeight w:val="271"/>
        </w:trPr>
        <w:tc>
          <w:tcPr>
            <w:tcW w:w="456" w:type="dxa"/>
            <w:tcBorders>
              <w:top w:val="single" w:sz="4" w:space="0" w:color="000000"/>
              <w:left w:val="single" w:sz="4" w:space="0" w:color="000000"/>
              <w:bottom w:val="single" w:sz="4" w:space="0" w:color="000000"/>
              <w:right w:val="single" w:sz="4" w:space="0" w:color="000000"/>
            </w:tcBorders>
          </w:tcPr>
          <w:p w:rsidR="00CB5D90" w:rsidRPr="00555712" w:rsidRDefault="00CB5D90" w:rsidP="00164A47">
            <w:pPr>
              <w:widowControl w:val="0"/>
              <w:tabs>
                <w:tab w:val="left" w:pos="0"/>
              </w:tabs>
              <w:autoSpaceDE w:val="0"/>
              <w:autoSpaceDN w:val="0"/>
              <w:adjustRightInd w:val="0"/>
              <w:jc w:val="center"/>
              <w:rPr>
                <w:sz w:val="22"/>
                <w:szCs w:val="22"/>
                <w:lang w:val="uk-UA"/>
              </w:rPr>
            </w:pPr>
            <w:r w:rsidRPr="00555712">
              <w:rPr>
                <w:sz w:val="22"/>
                <w:szCs w:val="22"/>
                <w:lang w:val="uk-UA"/>
              </w:rPr>
              <w:t>4</w:t>
            </w:r>
          </w:p>
        </w:tc>
        <w:tc>
          <w:tcPr>
            <w:tcW w:w="5101" w:type="dxa"/>
            <w:tcBorders>
              <w:top w:val="single" w:sz="4" w:space="0" w:color="000000"/>
              <w:left w:val="single" w:sz="4" w:space="0" w:color="000000"/>
              <w:bottom w:val="single" w:sz="4" w:space="0" w:color="000000"/>
              <w:right w:val="single" w:sz="4" w:space="0" w:color="000000"/>
            </w:tcBorders>
          </w:tcPr>
          <w:p w:rsidR="00CB5D90" w:rsidRPr="00555712" w:rsidRDefault="00CB5D90" w:rsidP="00164A47">
            <w:pPr>
              <w:widowControl w:val="0"/>
              <w:tabs>
                <w:tab w:val="left" w:pos="0"/>
              </w:tabs>
              <w:autoSpaceDE w:val="0"/>
              <w:autoSpaceDN w:val="0"/>
              <w:adjustRightInd w:val="0"/>
              <w:jc w:val="both"/>
              <w:rPr>
                <w:sz w:val="22"/>
                <w:szCs w:val="22"/>
                <w:lang w:val="uk-UA"/>
              </w:rPr>
            </w:pPr>
            <w:r w:rsidRPr="00555712">
              <w:rPr>
                <w:sz w:val="22"/>
                <w:szCs w:val="22"/>
                <w:lang w:val="uk-UA"/>
              </w:rPr>
              <w:t>Стяжка стін та утеплення дитячої музичної школи</w:t>
            </w:r>
          </w:p>
        </w:tc>
        <w:tc>
          <w:tcPr>
            <w:tcW w:w="3828" w:type="dxa"/>
            <w:tcBorders>
              <w:top w:val="single" w:sz="4" w:space="0" w:color="000000"/>
              <w:left w:val="single" w:sz="4" w:space="0" w:color="000000"/>
              <w:bottom w:val="single" w:sz="4" w:space="0" w:color="000000"/>
              <w:right w:val="single" w:sz="4" w:space="0" w:color="000000"/>
            </w:tcBorders>
          </w:tcPr>
          <w:p w:rsidR="00CB5D90" w:rsidRPr="00555712" w:rsidRDefault="00CB5D90" w:rsidP="00164A47">
            <w:pPr>
              <w:widowControl w:val="0"/>
              <w:tabs>
                <w:tab w:val="left" w:pos="0"/>
              </w:tabs>
              <w:autoSpaceDE w:val="0"/>
              <w:autoSpaceDN w:val="0"/>
              <w:adjustRightInd w:val="0"/>
              <w:ind w:right="-94"/>
              <w:rPr>
                <w:sz w:val="22"/>
                <w:szCs w:val="22"/>
                <w:lang w:val="uk-UA"/>
              </w:rPr>
            </w:pPr>
            <w:r w:rsidRPr="00555712">
              <w:rPr>
                <w:sz w:val="22"/>
                <w:szCs w:val="22"/>
                <w:lang w:val="uk-UA"/>
              </w:rPr>
              <w:t>Подальше збереження будівлі дитячої музичної школи, економія енергоносіїв</w:t>
            </w:r>
          </w:p>
        </w:tc>
      </w:tr>
      <w:tr w:rsidR="00CB5D90" w:rsidRPr="00555712" w:rsidTr="00EB7F96">
        <w:trPr>
          <w:trHeight w:val="713"/>
        </w:trPr>
        <w:tc>
          <w:tcPr>
            <w:tcW w:w="456" w:type="dxa"/>
            <w:tcBorders>
              <w:top w:val="single" w:sz="4" w:space="0" w:color="000000"/>
              <w:left w:val="single" w:sz="4" w:space="0" w:color="000000"/>
              <w:bottom w:val="single" w:sz="4" w:space="0" w:color="000000"/>
              <w:right w:val="single" w:sz="4" w:space="0" w:color="000000"/>
            </w:tcBorders>
          </w:tcPr>
          <w:p w:rsidR="00CB5D90" w:rsidRPr="00555712" w:rsidRDefault="00CB5D90" w:rsidP="00164A47">
            <w:pPr>
              <w:widowControl w:val="0"/>
              <w:tabs>
                <w:tab w:val="left" w:pos="0"/>
              </w:tabs>
              <w:autoSpaceDE w:val="0"/>
              <w:autoSpaceDN w:val="0"/>
              <w:adjustRightInd w:val="0"/>
              <w:jc w:val="center"/>
              <w:rPr>
                <w:sz w:val="22"/>
                <w:szCs w:val="22"/>
                <w:lang w:val="uk-UA"/>
              </w:rPr>
            </w:pPr>
            <w:r w:rsidRPr="00555712">
              <w:rPr>
                <w:sz w:val="22"/>
                <w:szCs w:val="22"/>
                <w:lang w:val="uk-UA"/>
              </w:rPr>
              <w:t>5</w:t>
            </w:r>
          </w:p>
        </w:tc>
        <w:tc>
          <w:tcPr>
            <w:tcW w:w="5101" w:type="dxa"/>
            <w:tcBorders>
              <w:top w:val="single" w:sz="4" w:space="0" w:color="000000"/>
              <w:left w:val="single" w:sz="4" w:space="0" w:color="000000"/>
              <w:bottom w:val="single" w:sz="4" w:space="0" w:color="000000"/>
              <w:right w:val="single" w:sz="4" w:space="0" w:color="000000"/>
            </w:tcBorders>
          </w:tcPr>
          <w:p w:rsidR="00CB5D90" w:rsidRPr="00555712" w:rsidRDefault="00CB5D90" w:rsidP="00164A47">
            <w:pPr>
              <w:widowControl w:val="0"/>
              <w:tabs>
                <w:tab w:val="left" w:pos="0"/>
              </w:tabs>
              <w:autoSpaceDE w:val="0"/>
              <w:autoSpaceDN w:val="0"/>
              <w:adjustRightInd w:val="0"/>
              <w:jc w:val="both"/>
              <w:rPr>
                <w:sz w:val="22"/>
                <w:szCs w:val="22"/>
                <w:lang w:val="uk-UA"/>
              </w:rPr>
            </w:pPr>
            <w:r w:rsidRPr="00555712">
              <w:rPr>
                <w:sz w:val="22"/>
                <w:szCs w:val="22"/>
                <w:lang w:val="uk-UA"/>
              </w:rPr>
              <w:t>Проведення капітального ремонту актової зали дитячої музичної школи</w:t>
            </w:r>
          </w:p>
        </w:tc>
        <w:tc>
          <w:tcPr>
            <w:tcW w:w="3828" w:type="dxa"/>
            <w:tcBorders>
              <w:top w:val="single" w:sz="4" w:space="0" w:color="000000"/>
              <w:left w:val="single" w:sz="4" w:space="0" w:color="000000"/>
              <w:bottom w:val="single" w:sz="4" w:space="0" w:color="000000"/>
              <w:right w:val="single" w:sz="4" w:space="0" w:color="000000"/>
            </w:tcBorders>
          </w:tcPr>
          <w:p w:rsidR="00CB5D90" w:rsidRPr="00555712" w:rsidRDefault="00CB5D90" w:rsidP="00164A47">
            <w:pPr>
              <w:widowControl w:val="0"/>
              <w:tabs>
                <w:tab w:val="left" w:pos="0"/>
              </w:tabs>
              <w:autoSpaceDE w:val="0"/>
              <w:autoSpaceDN w:val="0"/>
              <w:adjustRightInd w:val="0"/>
              <w:ind w:right="-94"/>
              <w:rPr>
                <w:sz w:val="22"/>
                <w:szCs w:val="22"/>
                <w:lang w:val="uk-UA"/>
              </w:rPr>
            </w:pPr>
            <w:r w:rsidRPr="00555712">
              <w:rPr>
                <w:sz w:val="22"/>
                <w:szCs w:val="22"/>
                <w:lang w:val="uk-UA"/>
              </w:rPr>
              <w:t>Створення комфортних умов для учнів та глядачів</w:t>
            </w:r>
          </w:p>
        </w:tc>
      </w:tr>
      <w:tr w:rsidR="00CB5D90" w:rsidRPr="00555712" w:rsidTr="00EB7F96">
        <w:trPr>
          <w:trHeight w:val="713"/>
        </w:trPr>
        <w:tc>
          <w:tcPr>
            <w:tcW w:w="456" w:type="dxa"/>
            <w:tcBorders>
              <w:top w:val="single" w:sz="4" w:space="0" w:color="000000"/>
              <w:left w:val="single" w:sz="4" w:space="0" w:color="000000"/>
              <w:bottom w:val="single" w:sz="4" w:space="0" w:color="000000"/>
              <w:right w:val="single" w:sz="4" w:space="0" w:color="000000"/>
            </w:tcBorders>
          </w:tcPr>
          <w:p w:rsidR="00CB5D90" w:rsidRPr="00555712" w:rsidRDefault="00CB5D90" w:rsidP="00164A47">
            <w:pPr>
              <w:widowControl w:val="0"/>
              <w:tabs>
                <w:tab w:val="left" w:pos="0"/>
              </w:tabs>
              <w:autoSpaceDE w:val="0"/>
              <w:autoSpaceDN w:val="0"/>
              <w:adjustRightInd w:val="0"/>
              <w:jc w:val="center"/>
              <w:rPr>
                <w:sz w:val="22"/>
                <w:szCs w:val="22"/>
                <w:lang w:val="uk-UA"/>
              </w:rPr>
            </w:pPr>
            <w:r w:rsidRPr="00555712">
              <w:rPr>
                <w:sz w:val="22"/>
                <w:szCs w:val="22"/>
                <w:lang w:val="uk-UA"/>
              </w:rPr>
              <w:t>6</w:t>
            </w:r>
          </w:p>
        </w:tc>
        <w:tc>
          <w:tcPr>
            <w:tcW w:w="5101" w:type="dxa"/>
            <w:tcBorders>
              <w:top w:val="single" w:sz="4" w:space="0" w:color="000000"/>
              <w:left w:val="single" w:sz="4" w:space="0" w:color="000000"/>
              <w:bottom w:val="single" w:sz="4" w:space="0" w:color="000000"/>
              <w:right w:val="single" w:sz="4" w:space="0" w:color="000000"/>
            </w:tcBorders>
          </w:tcPr>
          <w:p w:rsidR="00CB5D90" w:rsidRPr="00555712" w:rsidRDefault="00CB5D90" w:rsidP="00164A47">
            <w:pPr>
              <w:widowControl w:val="0"/>
              <w:tabs>
                <w:tab w:val="left" w:pos="0"/>
              </w:tabs>
              <w:autoSpaceDE w:val="0"/>
              <w:autoSpaceDN w:val="0"/>
              <w:adjustRightInd w:val="0"/>
              <w:jc w:val="both"/>
              <w:rPr>
                <w:sz w:val="22"/>
                <w:szCs w:val="22"/>
                <w:lang w:val="uk-UA"/>
              </w:rPr>
            </w:pPr>
            <w:r w:rsidRPr="00555712">
              <w:rPr>
                <w:sz w:val="22"/>
                <w:szCs w:val="22"/>
                <w:lang w:val="uk-UA"/>
              </w:rPr>
              <w:t>Благоустрій пришкільної території ДМШ</w:t>
            </w:r>
          </w:p>
        </w:tc>
        <w:tc>
          <w:tcPr>
            <w:tcW w:w="3828" w:type="dxa"/>
            <w:tcBorders>
              <w:top w:val="single" w:sz="4" w:space="0" w:color="000000"/>
              <w:left w:val="single" w:sz="4" w:space="0" w:color="000000"/>
              <w:bottom w:val="single" w:sz="4" w:space="0" w:color="000000"/>
              <w:right w:val="single" w:sz="4" w:space="0" w:color="000000"/>
            </w:tcBorders>
          </w:tcPr>
          <w:p w:rsidR="00CB5D90" w:rsidRPr="00555712" w:rsidRDefault="00CB5D90" w:rsidP="00164A47">
            <w:pPr>
              <w:widowControl w:val="0"/>
              <w:tabs>
                <w:tab w:val="left" w:pos="0"/>
              </w:tabs>
              <w:autoSpaceDE w:val="0"/>
              <w:autoSpaceDN w:val="0"/>
              <w:adjustRightInd w:val="0"/>
              <w:ind w:right="-94"/>
              <w:rPr>
                <w:sz w:val="22"/>
                <w:szCs w:val="22"/>
                <w:lang w:val="uk-UA"/>
              </w:rPr>
            </w:pPr>
            <w:r w:rsidRPr="00555712">
              <w:rPr>
                <w:sz w:val="22"/>
                <w:szCs w:val="22"/>
                <w:lang w:val="uk-UA"/>
              </w:rPr>
              <w:t>Створення комфортних умов для учнів, педагогів школи, відвідувачів масових заходів</w:t>
            </w:r>
          </w:p>
        </w:tc>
      </w:tr>
      <w:tr w:rsidR="00CB5D90" w:rsidRPr="00555712" w:rsidTr="00EB7F96">
        <w:trPr>
          <w:trHeight w:val="835"/>
        </w:trPr>
        <w:tc>
          <w:tcPr>
            <w:tcW w:w="456" w:type="dxa"/>
            <w:tcBorders>
              <w:top w:val="single" w:sz="4" w:space="0" w:color="000000"/>
              <w:left w:val="single" w:sz="4" w:space="0" w:color="000000"/>
              <w:bottom w:val="single" w:sz="4" w:space="0" w:color="000000"/>
              <w:right w:val="single" w:sz="4" w:space="0" w:color="000000"/>
            </w:tcBorders>
          </w:tcPr>
          <w:p w:rsidR="00CB5D90" w:rsidRPr="00555712" w:rsidRDefault="00CB5D90" w:rsidP="00164A47">
            <w:pPr>
              <w:widowControl w:val="0"/>
              <w:tabs>
                <w:tab w:val="left" w:pos="0"/>
              </w:tabs>
              <w:autoSpaceDE w:val="0"/>
              <w:autoSpaceDN w:val="0"/>
              <w:adjustRightInd w:val="0"/>
              <w:jc w:val="center"/>
              <w:rPr>
                <w:sz w:val="22"/>
                <w:szCs w:val="22"/>
                <w:lang w:val="uk-UA"/>
              </w:rPr>
            </w:pPr>
            <w:r w:rsidRPr="00555712">
              <w:rPr>
                <w:sz w:val="22"/>
                <w:szCs w:val="22"/>
                <w:lang w:val="uk-UA"/>
              </w:rPr>
              <w:t>7</w:t>
            </w:r>
          </w:p>
        </w:tc>
        <w:tc>
          <w:tcPr>
            <w:tcW w:w="5101" w:type="dxa"/>
            <w:tcBorders>
              <w:top w:val="single" w:sz="4" w:space="0" w:color="000000"/>
              <w:left w:val="single" w:sz="4" w:space="0" w:color="000000"/>
              <w:bottom w:val="single" w:sz="4" w:space="0" w:color="000000"/>
              <w:right w:val="single" w:sz="4" w:space="0" w:color="000000"/>
            </w:tcBorders>
          </w:tcPr>
          <w:p w:rsidR="00CB5D90" w:rsidRPr="00555712" w:rsidRDefault="00CB5D90" w:rsidP="00164A47">
            <w:pPr>
              <w:widowControl w:val="0"/>
              <w:tabs>
                <w:tab w:val="left" w:pos="0"/>
              </w:tabs>
              <w:autoSpaceDE w:val="0"/>
              <w:autoSpaceDN w:val="0"/>
              <w:adjustRightInd w:val="0"/>
              <w:jc w:val="both"/>
              <w:rPr>
                <w:sz w:val="22"/>
                <w:szCs w:val="22"/>
                <w:lang w:val="uk-UA"/>
              </w:rPr>
            </w:pPr>
            <w:r w:rsidRPr="00555712">
              <w:rPr>
                <w:sz w:val="22"/>
                <w:szCs w:val="22"/>
                <w:lang w:val="uk-UA"/>
              </w:rPr>
              <w:t xml:space="preserve">Придбання 3-х ноутбуків: 1-гоу </w:t>
            </w:r>
            <w:proofErr w:type="spellStart"/>
            <w:r w:rsidRPr="00555712">
              <w:rPr>
                <w:sz w:val="22"/>
                <w:szCs w:val="22"/>
                <w:lang w:val="uk-UA"/>
              </w:rPr>
              <w:t>Манченківський</w:t>
            </w:r>
            <w:proofErr w:type="spellEnd"/>
            <w:r w:rsidRPr="00555712">
              <w:rPr>
                <w:sz w:val="22"/>
                <w:szCs w:val="22"/>
                <w:lang w:val="uk-UA"/>
              </w:rPr>
              <w:t xml:space="preserve"> селищний клуб для озвучення заходів,2-х - для системи </w:t>
            </w:r>
            <w:proofErr w:type="spellStart"/>
            <w:r w:rsidRPr="00555712">
              <w:rPr>
                <w:sz w:val="22"/>
                <w:szCs w:val="22"/>
                <w:lang w:val="uk-UA"/>
              </w:rPr>
              <w:t>відеопроєкції</w:t>
            </w:r>
            <w:proofErr w:type="spellEnd"/>
            <w:r w:rsidRPr="00555712">
              <w:rPr>
                <w:sz w:val="22"/>
                <w:szCs w:val="22"/>
                <w:lang w:val="uk-UA"/>
              </w:rPr>
              <w:t xml:space="preserve"> та озвучення заходів у будинок культури, , 2-х </w:t>
            </w:r>
            <w:proofErr w:type="spellStart"/>
            <w:r w:rsidRPr="00555712">
              <w:rPr>
                <w:sz w:val="22"/>
                <w:szCs w:val="22"/>
                <w:lang w:val="uk-UA"/>
              </w:rPr>
              <w:t>радіомікрофонів</w:t>
            </w:r>
            <w:proofErr w:type="spellEnd"/>
            <w:r w:rsidRPr="00555712">
              <w:rPr>
                <w:sz w:val="22"/>
                <w:szCs w:val="22"/>
                <w:lang w:val="uk-UA"/>
              </w:rPr>
              <w:t xml:space="preserve">,2-х </w:t>
            </w:r>
            <w:proofErr w:type="spellStart"/>
            <w:r w:rsidRPr="00555712">
              <w:rPr>
                <w:sz w:val="22"/>
                <w:szCs w:val="22"/>
                <w:lang w:val="uk-UA"/>
              </w:rPr>
              <w:t>наголовних</w:t>
            </w:r>
            <w:proofErr w:type="spellEnd"/>
            <w:r w:rsidRPr="00555712">
              <w:rPr>
                <w:sz w:val="22"/>
                <w:szCs w:val="22"/>
                <w:lang w:val="uk-UA"/>
              </w:rPr>
              <w:t xml:space="preserve"> мікрофонів-гарнітур,кольорового принтеру та цифрової камери у будинок культури</w:t>
            </w:r>
          </w:p>
        </w:tc>
        <w:tc>
          <w:tcPr>
            <w:tcW w:w="3828" w:type="dxa"/>
            <w:tcBorders>
              <w:top w:val="single" w:sz="4" w:space="0" w:color="000000"/>
              <w:left w:val="single" w:sz="4" w:space="0" w:color="000000"/>
              <w:bottom w:val="single" w:sz="4" w:space="0" w:color="000000"/>
              <w:right w:val="single" w:sz="4" w:space="0" w:color="000000"/>
            </w:tcBorders>
          </w:tcPr>
          <w:p w:rsidR="00CB5D90" w:rsidRPr="00555712" w:rsidRDefault="00CB5D90" w:rsidP="00164A47">
            <w:pPr>
              <w:widowControl w:val="0"/>
              <w:tabs>
                <w:tab w:val="left" w:pos="0"/>
              </w:tabs>
              <w:autoSpaceDE w:val="0"/>
              <w:autoSpaceDN w:val="0"/>
              <w:adjustRightInd w:val="0"/>
              <w:ind w:right="-94"/>
              <w:rPr>
                <w:sz w:val="22"/>
                <w:szCs w:val="22"/>
                <w:lang w:val="uk-UA"/>
              </w:rPr>
            </w:pPr>
            <w:r w:rsidRPr="00555712">
              <w:rPr>
                <w:sz w:val="22"/>
                <w:szCs w:val="22"/>
                <w:lang w:val="uk-UA"/>
              </w:rPr>
              <w:t>Задоволен</w:t>
            </w:r>
            <w:r w:rsidR="00A23128" w:rsidRPr="00555712">
              <w:rPr>
                <w:sz w:val="22"/>
                <w:szCs w:val="22"/>
                <w:lang w:val="uk-UA"/>
              </w:rPr>
              <w:t>ня культурних потреб мешканців М</w:t>
            </w:r>
            <w:r w:rsidRPr="00555712">
              <w:rPr>
                <w:sz w:val="22"/>
                <w:szCs w:val="22"/>
                <w:lang w:val="uk-UA"/>
              </w:rPr>
              <w:t>ТГ, проведення культурно-мистецьких заходів на належному рівні, у т.ч.</w:t>
            </w:r>
          </w:p>
          <w:p w:rsidR="00CB5D90" w:rsidRPr="00555712" w:rsidRDefault="00CB5D90" w:rsidP="00164A47">
            <w:pPr>
              <w:widowControl w:val="0"/>
              <w:tabs>
                <w:tab w:val="left" w:pos="0"/>
              </w:tabs>
              <w:autoSpaceDE w:val="0"/>
              <w:autoSpaceDN w:val="0"/>
              <w:adjustRightInd w:val="0"/>
              <w:ind w:right="-94"/>
              <w:rPr>
                <w:sz w:val="22"/>
                <w:szCs w:val="22"/>
                <w:lang w:val="uk-UA"/>
              </w:rPr>
            </w:pPr>
            <w:r w:rsidRPr="00555712">
              <w:rPr>
                <w:sz w:val="22"/>
                <w:szCs w:val="22"/>
                <w:lang w:val="uk-UA"/>
              </w:rPr>
              <w:t xml:space="preserve">у </w:t>
            </w:r>
            <w:proofErr w:type="spellStart"/>
            <w:r w:rsidRPr="00555712">
              <w:rPr>
                <w:sz w:val="22"/>
                <w:szCs w:val="22"/>
                <w:lang w:val="uk-UA"/>
              </w:rPr>
              <w:t>онлайн-режимі</w:t>
            </w:r>
            <w:proofErr w:type="spellEnd"/>
          </w:p>
        </w:tc>
      </w:tr>
      <w:tr w:rsidR="00CB5D90" w:rsidRPr="00F87FAC" w:rsidTr="00EB7F96">
        <w:trPr>
          <w:trHeight w:val="835"/>
        </w:trPr>
        <w:tc>
          <w:tcPr>
            <w:tcW w:w="456" w:type="dxa"/>
            <w:tcBorders>
              <w:top w:val="single" w:sz="4" w:space="0" w:color="000000"/>
              <w:left w:val="single" w:sz="4" w:space="0" w:color="000000"/>
              <w:bottom w:val="single" w:sz="4" w:space="0" w:color="000000"/>
              <w:right w:val="single" w:sz="4" w:space="0" w:color="000000"/>
            </w:tcBorders>
          </w:tcPr>
          <w:p w:rsidR="00CB5D90" w:rsidRPr="00555712" w:rsidRDefault="00CB5D90" w:rsidP="00164A47">
            <w:pPr>
              <w:widowControl w:val="0"/>
              <w:tabs>
                <w:tab w:val="left" w:pos="0"/>
              </w:tabs>
              <w:autoSpaceDE w:val="0"/>
              <w:autoSpaceDN w:val="0"/>
              <w:adjustRightInd w:val="0"/>
              <w:jc w:val="center"/>
              <w:rPr>
                <w:sz w:val="22"/>
                <w:szCs w:val="22"/>
                <w:lang w:val="uk-UA"/>
              </w:rPr>
            </w:pPr>
            <w:r w:rsidRPr="00555712">
              <w:rPr>
                <w:sz w:val="22"/>
                <w:szCs w:val="22"/>
                <w:lang w:val="uk-UA"/>
              </w:rPr>
              <w:t>8</w:t>
            </w:r>
          </w:p>
        </w:tc>
        <w:tc>
          <w:tcPr>
            <w:tcW w:w="5101" w:type="dxa"/>
            <w:tcBorders>
              <w:top w:val="single" w:sz="4" w:space="0" w:color="000000"/>
              <w:left w:val="single" w:sz="4" w:space="0" w:color="000000"/>
              <w:bottom w:val="single" w:sz="4" w:space="0" w:color="000000"/>
              <w:right w:val="single" w:sz="4" w:space="0" w:color="000000"/>
            </w:tcBorders>
          </w:tcPr>
          <w:p w:rsidR="00CB5D90" w:rsidRPr="00555712" w:rsidRDefault="00CB5D90" w:rsidP="00164A47">
            <w:pPr>
              <w:widowControl w:val="0"/>
              <w:tabs>
                <w:tab w:val="left" w:pos="0"/>
              </w:tabs>
              <w:autoSpaceDE w:val="0"/>
              <w:autoSpaceDN w:val="0"/>
              <w:adjustRightInd w:val="0"/>
              <w:jc w:val="both"/>
              <w:rPr>
                <w:sz w:val="22"/>
                <w:szCs w:val="22"/>
                <w:lang w:val="uk-UA"/>
              </w:rPr>
            </w:pPr>
            <w:r w:rsidRPr="00555712">
              <w:rPr>
                <w:sz w:val="22"/>
                <w:szCs w:val="22"/>
                <w:lang w:val="uk-UA"/>
              </w:rPr>
              <w:t xml:space="preserve">Придбання 2-х ноутбуків у </w:t>
            </w:r>
            <w:proofErr w:type="spellStart"/>
            <w:r w:rsidRPr="00555712">
              <w:rPr>
                <w:sz w:val="22"/>
                <w:szCs w:val="22"/>
                <w:lang w:val="uk-UA"/>
              </w:rPr>
              <w:t>Манченківську</w:t>
            </w:r>
            <w:proofErr w:type="spellEnd"/>
            <w:r w:rsidRPr="00555712">
              <w:rPr>
                <w:sz w:val="22"/>
                <w:szCs w:val="22"/>
                <w:lang w:val="uk-UA"/>
              </w:rPr>
              <w:t xml:space="preserve"> та Травневу бібліотеки-філії</w:t>
            </w:r>
          </w:p>
        </w:tc>
        <w:tc>
          <w:tcPr>
            <w:tcW w:w="3828" w:type="dxa"/>
            <w:tcBorders>
              <w:top w:val="single" w:sz="4" w:space="0" w:color="000000"/>
              <w:left w:val="single" w:sz="4" w:space="0" w:color="000000"/>
              <w:bottom w:val="single" w:sz="4" w:space="0" w:color="000000"/>
              <w:right w:val="single" w:sz="4" w:space="0" w:color="000000"/>
            </w:tcBorders>
          </w:tcPr>
          <w:p w:rsidR="00CB5D90" w:rsidRPr="00555712" w:rsidRDefault="00EB7F96" w:rsidP="00164A47">
            <w:pPr>
              <w:widowControl w:val="0"/>
              <w:tabs>
                <w:tab w:val="left" w:pos="0"/>
              </w:tabs>
              <w:autoSpaceDE w:val="0"/>
              <w:autoSpaceDN w:val="0"/>
              <w:adjustRightInd w:val="0"/>
              <w:ind w:right="-94"/>
              <w:rPr>
                <w:sz w:val="22"/>
                <w:szCs w:val="22"/>
                <w:lang w:val="uk-UA"/>
              </w:rPr>
            </w:pPr>
            <w:r w:rsidRPr="00555712">
              <w:rPr>
                <w:sz w:val="22"/>
                <w:szCs w:val="22"/>
                <w:lang w:val="uk-UA"/>
              </w:rPr>
              <w:t>Комп’ютеризація</w:t>
            </w:r>
            <w:r w:rsidR="00A23128" w:rsidRPr="00555712">
              <w:rPr>
                <w:sz w:val="22"/>
                <w:szCs w:val="22"/>
                <w:lang w:val="uk-UA"/>
              </w:rPr>
              <w:t xml:space="preserve"> бібліотек </w:t>
            </w:r>
            <w:proofErr w:type="spellStart"/>
            <w:r w:rsidR="00A23128" w:rsidRPr="00555712">
              <w:rPr>
                <w:sz w:val="22"/>
                <w:szCs w:val="22"/>
                <w:lang w:val="uk-UA"/>
              </w:rPr>
              <w:t>Люботинської</w:t>
            </w:r>
            <w:proofErr w:type="spellEnd"/>
            <w:r w:rsidR="00A23128" w:rsidRPr="00555712">
              <w:rPr>
                <w:sz w:val="22"/>
                <w:szCs w:val="22"/>
                <w:lang w:val="uk-UA"/>
              </w:rPr>
              <w:t xml:space="preserve"> М</w:t>
            </w:r>
            <w:r w:rsidR="00CB5D90" w:rsidRPr="00555712">
              <w:rPr>
                <w:sz w:val="22"/>
                <w:szCs w:val="22"/>
                <w:lang w:val="uk-UA"/>
              </w:rPr>
              <w:t>ТГ, задоволення потреб користувачів бібліотек</w:t>
            </w:r>
          </w:p>
        </w:tc>
      </w:tr>
      <w:tr w:rsidR="00CB5D90" w:rsidRPr="00555712" w:rsidTr="00EB7F96">
        <w:trPr>
          <w:trHeight w:val="835"/>
        </w:trPr>
        <w:tc>
          <w:tcPr>
            <w:tcW w:w="456" w:type="dxa"/>
            <w:tcBorders>
              <w:top w:val="single" w:sz="4" w:space="0" w:color="000000"/>
              <w:left w:val="single" w:sz="4" w:space="0" w:color="000000"/>
              <w:bottom w:val="single" w:sz="4" w:space="0" w:color="000000"/>
              <w:right w:val="single" w:sz="4" w:space="0" w:color="000000"/>
            </w:tcBorders>
          </w:tcPr>
          <w:p w:rsidR="00CB5D90" w:rsidRPr="00555712" w:rsidRDefault="00CB5D90" w:rsidP="00164A47">
            <w:pPr>
              <w:widowControl w:val="0"/>
              <w:tabs>
                <w:tab w:val="left" w:pos="0"/>
              </w:tabs>
              <w:autoSpaceDE w:val="0"/>
              <w:autoSpaceDN w:val="0"/>
              <w:adjustRightInd w:val="0"/>
              <w:jc w:val="center"/>
              <w:rPr>
                <w:sz w:val="22"/>
                <w:szCs w:val="22"/>
                <w:lang w:val="uk-UA"/>
              </w:rPr>
            </w:pPr>
            <w:r w:rsidRPr="00555712">
              <w:rPr>
                <w:sz w:val="22"/>
                <w:szCs w:val="22"/>
                <w:lang w:val="uk-UA"/>
              </w:rPr>
              <w:t>9</w:t>
            </w:r>
          </w:p>
        </w:tc>
        <w:tc>
          <w:tcPr>
            <w:tcW w:w="5101" w:type="dxa"/>
            <w:tcBorders>
              <w:top w:val="single" w:sz="4" w:space="0" w:color="000000"/>
              <w:left w:val="single" w:sz="4" w:space="0" w:color="000000"/>
              <w:bottom w:val="single" w:sz="4" w:space="0" w:color="000000"/>
              <w:right w:val="single" w:sz="4" w:space="0" w:color="000000"/>
            </w:tcBorders>
          </w:tcPr>
          <w:p w:rsidR="00CB5D90" w:rsidRPr="00555712" w:rsidRDefault="00CB5D90" w:rsidP="00164A47">
            <w:pPr>
              <w:widowControl w:val="0"/>
              <w:tabs>
                <w:tab w:val="left" w:pos="0"/>
              </w:tabs>
              <w:autoSpaceDE w:val="0"/>
              <w:autoSpaceDN w:val="0"/>
              <w:adjustRightInd w:val="0"/>
              <w:jc w:val="both"/>
              <w:rPr>
                <w:sz w:val="22"/>
                <w:szCs w:val="22"/>
                <w:lang w:val="uk-UA"/>
              </w:rPr>
            </w:pPr>
            <w:r w:rsidRPr="00555712">
              <w:rPr>
                <w:sz w:val="22"/>
                <w:szCs w:val="22"/>
                <w:lang w:val="uk-UA"/>
              </w:rPr>
              <w:t>Придбання сценічних костюмів у будинок культури</w:t>
            </w:r>
          </w:p>
        </w:tc>
        <w:tc>
          <w:tcPr>
            <w:tcW w:w="3828" w:type="dxa"/>
            <w:tcBorders>
              <w:top w:val="single" w:sz="4" w:space="0" w:color="000000"/>
              <w:left w:val="single" w:sz="4" w:space="0" w:color="000000"/>
              <w:bottom w:val="single" w:sz="4" w:space="0" w:color="000000"/>
              <w:right w:val="single" w:sz="4" w:space="0" w:color="000000"/>
            </w:tcBorders>
          </w:tcPr>
          <w:p w:rsidR="00CB5D90" w:rsidRPr="00555712" w:rsidRDefault="00CB5D90" w:rsidP="00164A47">
            <w:pPr>
              <w:widowControl w:val="0"/>
              <w:tabs>
                <w:tab w:val="left" w:pos="0"/>
              </w:tabs>
              <w:autoSpaceDE w:val="0"/>
              <w:autoSpaceDN w:val="0"/>
              <w:adjustRightInd w:val="0"/>
              <w:ind w:right="-94"/>
              <w:rPr>
                <w:sz w:val="22"/>
                <w:szCs w:val="22"/>
                <w:lang w:val="uk-UA"/>
              </w:rPr>
            </w:pPr>
            <w:r w:rsidRPr="00555712">
              <w:rPr>
                <w:sz w:val="22"/>
                <w:szCs w:val="22"/>
                <w:lang w:val="uk-UA"/>
              </w:rPr>
              <w:t>організація основної діяльності, проведення культурно-мистецьких заходів на належному рівні</w:t>
            </w:r>
          </w:p>
        </w:tc>
      </w:tr>
      <w:tr w:rsidR="00CB5D90" w:rsidRPr="00555712" w:rsidTr="00EB7F96">
        <w:trPr>
          <w:trHeight w:val="835"/>
        </w:trPr>
        <w:tc>
          <w:tcPr>
            <w:tcW w:w="456" w:type="dxa"/>
            <w:tcBorders>
              <w:top w:val="single" w:sz="4" w:space="0" w:color="000000"/>
              <w:left w:val="single" w:sz="4" w:space="0" w:color="000000"/>
              <w:bottom w:val="single" w:sz="4" w:space="0" w:color="000000"/>
              <w:right w:val="single" w:sz="4" w:space="0" w:color="000000"/>
            </w:tcBorders>
          </w:tcPr>
          <w:p w:rsidR="00CB5D90" w:rsidRPr="00555712" w:rsidRDefault="00CB5D90" w:rsidP="00164A47">
            <w:pPr>
              <w:widowControl w:val="0"/>
              <w:tabs>
                <w:tab w:val="left" w:pos="0"/>
              </w:tabs>
              <w:autoSpaceDE w:val="0"/>
              <w:autoSpaceDN w:val="0"/>
              <w:adjustRightInd w:val="0"/>
              <w:jc w:val="center"/>
              <w:rPr>
                <w:sz w:val="22"/>
                <w:szCs w:val="22"/>
                <w:lang w:val="uk-UA"/>
              </w:rPr>
            </w:pPr>
            <w:r w:rsidRPr="00555712">
              <w:rPr>
                <w:sz w:val="22"/>
                <w:szCs w:val="22"/>
                <w:lang w:val="uk-UA"/>
              </w:rPr>
              <w:t>10</w:t>
            </w:r>
          </w:p>
        </w:tc>
        <w:tc>
          <w:tcPr>
            <w:tcW w:w="5101" w:type="dxa"/>
            <w:tcBorders>
              <w:top w:val="single" w:sz="4" w:space="0" w:color="000000"/>
              <w:left w:val="single" w:sz="4" w:space="0" w:color="000000"/>
              <w:bottom w:val="single" w:sz="4" w:space="0" w:color="000000"/>
              <w:right w:val="single" w:sz="4" w:space="0" w:color="000000"/>
            </w:tcBorders>
          </w:tcPr>
          <w:p w:rsidR="00CB5D90" w:rsidRPr="00555712" w:rsidRDefault="00CB5D90" w:rsidP="00164A47">
            <w:pPr>
              <w:widowControl w:val="0"/>
              <w:tabs>
                <w:tab w:val="left" w:pos="0"/>
              </w:tabs>
              <w:autoSpaceDE w:val="0"/>
              <w:autoSpaceDN w:val="0"/>
              <w:adjustRightInd w:val="0"/>
              <w:jc w:val="both"/>
              <w:rPr>
                <w:sz w:val="22"/>
                <w:szCs w:val="22"/>
                <w:lang w:val="uk-UA"/>
              </w:rPr>
            </w:pPr>
            <w:r w:rsidRPr="00555712">
              <w:rPr>
                <w:sz w:val="22"/>
                <w:szCs w:val="22"/>
                <w:lang w:val="uk-UA"/>
              </w:rPr>
              <w:t xml:space="preserve">Проведення капітального ремонту абонементу та </w:t>
            </w:r>
            <w:proofErr w:type="spellStart"/>
            <w:r w:rsidRPr="00555712">
              <w:rPr>
                <w:sz w:val="22"/>
                <w:szCs w:val="22"/>
                <w:lang w:val="uk-UA"/>
              </w:rPr>
              <w:t>фоє</w:t>
            </w:r>
            <w:proofErr w:type="spellEnd"/>
            <w:r w:rsidRPr="00555712">
              <w:rPr>
                <w:sz w:val="22"/>
                <w:szCs w:val="22"/>
                <w:lang w:val="uk-UA"/>
              </w:rPr>
              <w:t xml:space="preserve"> центральної бібліотеки</w:t>
            </w:r>
          </w:p>
        </w:tc>
        <w:tc>
          <w:tcPr>
            <w:tcW w:w="3828" w:type="dxa"/>
            <w:tcBorders>
              <w:top w:val="single" w:sz="4" w:space="0" w:color="000000"/>
              <w:left w:val="single" w:sz="4" w:space="0" w:color="000000"/>
              <w:bottom w:val="single" w:sz="4" w:space="0" w:color="000000"/>
              <w:right w:val="single" w:sz="4" w:space="0" w:color="000000"/>
            </w:tcBorders>
          </w:tcPr>
          <w:p w:rsidR="00CB5D90" w:rsidRPr="00555712" w:rsidRDefault="00CB5D90" w:rsidP="00164A47">
            <w:pPr>
              <w:widowControl w:val="0"/>
              <w:tabs>
                <w:tab w:val="left" w:pos="0"/>
              </w:tabs>
              <w:autoSpaceDE w:val="0"/>
              <w:autoSpaceDN w:val="0"/>
              <w:adjustRightInd w:val="0"/>
              <w:ind w:right="-94"/>
              <w:rPr>
                <w:sz w:val="22"/>
                <w:szCs w:val="22"/>
                <w:lang w:val="uk-UA"/>
              </w:rPr>
            </w:pPr>
            <w:r w:rsidRPr="00555712">
              <w:rPr>
                <w:sz w:val="22"/>
                <w:szCs w:val="22"/>
                <w:lang w:val="uk-UA"/>
              </w:rPr>
              <w:t>Створення комфортних умов для читачів та відвідувачів музею</w:t>
            </w:r>
          </w:p>
        </w:tc>
      </w:tr>
      <w:tr w:rsidR="00CB5D90" w:rsidRPr="00555712" w:rsidTr="00EB7F96">
        <w:trPr>
          <w:trHeight w:val="494"/>
        </w:trPr>
        <w:tc>
          <w:tcPr>
            <w:tcW w:w="456" w:type="dxa"/>
            <w:tcBorders>
              <w:top w:val="single" w:sz="4" w:space="0" w:color="000000"/>
              <w:left w:val="single" w:sz="4" w:space="0" w:color="000000"/>
              <w:bottom w:val="single" w:sz="4" w:space="0" w:color="000000"/>
              <w:right w:val="single" w:sz="4" w:space="0" w:color="000000"/>
            </w:tcBorders>
          </w:tcPr>
          <w:p w:rsidR="00CB5D90" w:rsidRPr="00555712" w:rsidRDefault="00CB5D90" w:rsidP="00164A47">
            <w:pPr>
              <w:widowControl w:val="0"/>
              <w:tabs>
                <w:tab w:val="left" w:pos="0"/>
              </w:tabs>
              <w:autoSpaceDE w:val="0"/>
              <w:autoSpaceDN w:val="0"/>
              <w:adjustRightInd w:val="0"/>
              <w:jc w:val="center"/>
              <w:rPr>
                <w:sz w:val="22"/>
                <w:szCs w:val="22"/>
                <w:lang w:val="uk-UA"/>
              </w:rPr>
            </w:pPr>
            <w:r w:rsidRPr="00555712">
              <w:rPr>
                <w:sz w:val="22"/>
                <w:szCs w:val="22"/>
                <w:lang w:val="uk-UA"/>
              </w:rPr>
              <w:t>11</w:t>
            </w:r>
          </w:p>
        </w:tc>
        <w:tc>
          <w:tcPr>
            <w:tcW w:w="5101" w:type="dxa"/>
            <w:tcBorders>
              <w:top w:val="single" w:sz="4" w:space="0" w:color="000000"/>
              <w:left w:val="single" w:sz="4" w:space="0" w:color="000000"/>
              <w:bottom w:val="single" w:sz="4" w:space="0" w:color="000000"/>
              <w:right w:val="single" w:sz="4" w:space="0" w:color="000000"/>
            </w:tcBorders>
            <w:shd w:val="clear" w:color="auto" w:fill="auto"/>
          </w:tcPr>
          <w:p w:rsidR="00CB5D90" w:rsidRPr="00555712" w:rsidRDefault="00CB5D90" w:rsidP="00164A47">
            <w:pPr>
              <w:widowControl w:val="0"/>
              <w:tabs>
                <w:tab w:val="left" w:pos="0"/>
              </w:tabs>
              <w:autoSpaceDE w:val="0"/>
              <w:autoSpaceDN w:val="0"/>
              <w:adjustRightInd w:val="0"/>
              <w:jc w:val="both"/>
              <w:rPr>
                <w:sz w:val="22"/>
                <w:szCs w:val="22"/>
                <w:lang w:val="uk-UA"/>
              </w:rPr>
            </w:pPr>
            <w:r w:rsidRPr="00555712">
              <w:rPr>
                <w:sz w:val="22"/>
                <w:szCs w:val="22"/>
                <w:lang w:val="uk-UA"/>
              </w:rPr>
              <w:t>Придбання меблів для центральної бібліотеки</w:t>
            </w:r>
          </w:p>
        </w:tc>
        <w:tc>
          <w:tcPr>
            <w:tcW w:w="3828" w:type="dxa"/>
            <w:tcBorders>
              <w:top w:val="single" w:sz="4" w:space="0" w:color="000000"/>
              <w:left w:val="single" w:sz="4" w:space="0" w:color="000000"/>
              <w:bottom w:val="single" w:sz="4" w:space="0" w:color="000000"/>
              <w:right w:val="single" w:sz="4" w:space="0" w:color="000000"/>
            </w:tcBorders>
          </w:tcPr>
          <w:p w:rsidR="00CB5D90" w:rsidRPr="00555712" w:rsidRDefault="00CB5D90" w:rsidP="00164A47">
            <w:pPr>
              <w:widowControl w:val="0"/>
              <w:tabs>
                <w:tab w:val="left" w:pos="0"/>
              </w:tabs>
              <w:autoSpaceDE w:val="0"/>
              <w:autoSpaceDN w:val="0"/>
              <w:adjustRightInd w:val="0"/>
              <w:ind w:right="-94"/>
              <w:rPr>
                <w:sz w:val="22"/>
                <w:szCs w:val="22"/>
                <w:lang w:val="uk-UA"/>
              </w:rPr>
            </w:pPr>
            <w:r w:rsidRPr="00555712">
              <w:rPr>
                <w:sz w:val="22"/>
                <w:szCs w:val="22"/>
                <w:lang w:val="uk-UA"/>
              </w:rPr>
              <w:t>Створення комфортних умов для читачів</w:t>
            </w:r>
          </w:p>
        </w:tc>
      </w:tr>
      <w:tr w:rsidR="00CB5D90" w:rsidRPr="00555712" w:rsidTr="00EB7F96">
        <w:trPr>
          <w:trHeight w:val="430"/>
        </w:trPr>
        <w:tc>
          <w:tcPr>
            <w:tcW w:w="456" w:type="dxa"/>
            <w:tcBorders>
              <w:top w:val="single" w:sz="4" w:space="0" w:color="000000"/>
              <w:left w:val="single" w:sz="4" w:space="0" w:color="000000"/>
              <w:bottom w:val="single" w:sz="4" w:space="0" w:color="000000"/>
              <w:right w:val="single" w:sz="4" w:space="0" w:color="000000"/>
            </w:tcBorders>
          </w:tcPr>
          <w:p w:rsidR="00CB5D90" w:rsidRPr="00555712" w:rsidRDefault="00CB5D90" w:rsidP="00164A47">
            <w:pPr>
              <w:widowControl w:val="0"/>
              <w:tabs>
                <w:tab w:val="left" w:pos="0"/>
              </w:tabs>
              <w:autoSpaceDE w:val="0"/>
              <w:autoSpaceDN w:val="0"/>
              <w:adjustRightInd w:val="0"/>
              <w:jc w:val="center"/>
              <w:rPr>
                <w:sz w:val="22"/>
                <w:szCs w:val="22"/>
                <w:lang w:val="uk-UA"/>
              </w:rPr>
            </w:pPr>
            <w:r w:rsidRPr="00555712">
              <w:rPr>
                <w:sz w:val="22"/>
                <w:szCs w:val="22"/>
                <w:lang w:val="uk-UA"/>
              </w:rPr>
              <w:t>12</w:t>
            </w:r>
          </w:p>
        </w:tc>
        <w:tc>
          <w:tcPr>
            <w:tcW w:w="5101" w:type="dxa"/>
            <w:tcBorders>
              <w:top w:val="single" w:sz="4" w:space="0" w:color="000000"/>
              <w:left w:val="single" w:sz="4" w:space="0" w:color="000000"/>
              <w:bottom w:val="single" w:sz="4" w:space="0" w:color="000000"/>
              <w:right w:val="single" w:sz="4" w:space="0" w:color="000000"/>
            </w:tcBorders>
          </w:tcPr>
          <w:p w:rsidR="00CB5D90" w:rsidRPr="00555712" w:rsidRDefault="00CB5D90" w:rsidP="00164A47">
            <w:pPr>
              <w:widowControl w:val="0"/>
              <w:tabs>
                <w:tab w:val="left" w:pos="0"/>
              </w:tabs>
              <w:autoSpaceDE w:val="0"/>
              <w:autoSpaceDN w:val="0"/>
              <w:adjustRightInd w:val="0"/>
              <w:jc w:val="both"/>
              <w:rPr>
                <w:sz w:val="22"/>
                <w:szCs w:val="22"/>
                <w:lang w:val="uk-UA"/>
              </w:rPr>
            </w:pPr>
            <w:r w:rsidRPr="00555712">
              <w:rPr>
                <w:sz w:val="22"/>
                <w:szCs w:val="22"/>
                <w:lang w:val="uk-UA"/>
              </w:rPr>
              <w:t xml:space="preserve">Поповнення бібліотечних фондів книжковими виданнями </w:t>
            </w:r>
          </w:p>
        </w:tc>
        <w:tc>
          <w:tcPr>
            <w:tcW w:w="3828" w:type="dxa"/>
            <w:tcBorders>
              <w:top w:val="single" w:sz="4" w:space="0" w:color="000000"/>
              <w:left w:val="single" w:sz="4" w:space="0" w:color="000000"/>
              <w:bottom w:val="single" w:sz="4" w:space="0" w:color="000000"/>
              <w:right w:val="single" w:sz="4" w:space="0" w:color="000000"/>
            </w:tcBorders>
          </w:tcPr>
          <w:p w:rsidR="00CB5D90" w:rsidRPr="00555712" w:rsidRDefault="00CB5D90" w:rsidP="00164A47">
            <w:pPr>
              <w:widowControl w:val="0"/>
              <w:tabs>
                <w:tab w:val="left" w:pos="0"/>
              </w:tabs>
              <w:autoSpaceDE w:val="0"/>
              <w:autoSpaceDN w:val="0"/>
              <w:adjustRightInd w:val="0"/>
              <w:rPr>
                <w:sz w:val="22"/>
                <w:szCs w:val="22"/>
                <w:lang w:val="uk-UA"/>
              </w:rPr>
            </w:pPr>
            <w:r w:rsidRPr="00555712">
              <w:rPr>
                <w:sz w:val="22"/>
                <w:szCs w:val="22"/>
                <w:lang w:val="uk-UA"/>
              </w:rPr>
              <w:t>Поліпшення матеріально-технічної бази, покращення якості надання послуг, задоволення потреб читачів</w:t>
            </w:r>
          </w:p>
        </w:tc>
      </w:tr>
    </w:tbl>
    <w:p w:rsidR="00CB5D90" w:rsidRPr="00B243CD" w:rsidRDefault="00CB5D90" w:rsidP="00164A47">
      <w:pPr>
        <w:widowControl w:val="0"/>
        <w:tabs>
          <w:tab w:val="left" w:pos="0"/>
        </w:tabs>
        <w:autoSpaceDE w:val="0"/>
        <w:autoSpaceDN w:val="0"/>
        <w:adjustRightInd w:val="0"/>
        <w:rPr>
          <w:b/>
          <w:i/>
          <w:u w:val="single"/>
        </w:rPr>
      </w:pPr>
    </w:p>
    <w:p w:rsidR="00CB5D90" w:rsidRPr="00D9604C" w:rsidRDefault="00CB5D90" w:rsidP="00164A47">
      <w:pPr>
        <w:widowControl w:val="0"/>
        <w:tabs>
          <w:tab w:val="left" w:pos="0"/>
        </w:tabs>
        <w:autoSpaceDE w:val="0"/>
        <w:autoSpaceDN w:val="0"/>
        <w:adjustRightInd w:val="0"/>
        <w:jc w:val="center"/>
        <w:rPr>
          <w:b/>
          <w:i/>
          <w:lang w:val="uk-UA"/>
        </w:rPr>
      </w:pPr>
      <w:r w:rsidRPr="00D9604C">
        <w:rPr>
          <w:b/>
          <w:i/>
          <w:lang w:val="uk-UA"/>
        </w:rPr>
        <w:t>Капітальні вкладення на об’єкти  соціально – економічного значення у 2021 році</w:t>
      </w:r>
    </w:p>
    <w:p w:rsidR="00CB5D90" w:rsidRPr="00D9604C" w:rsidRDefault="00CB5D90" w:rsidP="00164A47">
      <w:pPr>
        <w:widowControl w:val="0"/>
        <w:tabs>
          <w:tab w:val="left" w:pos="0"/>
        </w:tabs>
        <w:autoSpaceDE w:val="0"/>
        <w:autoSpaceDN w:val="0"/>
        <w:adjustRightInd w:val="0"/>
        <w:ind w:firstLine="1135"/>
        <w:jc w:val="center"/>
        <w:rPr>
          <w:b/>
          <w:i/>
          <w:lang w:val="uk-UA"/>
        </w:rPr>
      </w:pPr>
      <w:r w:rsidRPr="00D9604C">
        <w:rPr>
          <w:b/>
          <w:i/>
          <w:lang w:val="uk-UA"/>
        </w:rPr>
        <w:t>Першочергові заходи:</w:t>
      </w:r>
    </w:p>
    <w:tbl>
      <w:tblPr>
        <w:tblW w:w="0" w:type="auto"/>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9"/>
        <w:gridCol w:w="5012"/>
        <w:gridCol w:w="1715"/>
        <w:gridCol w:w="1857"/>
      </w:tblGrid>
      <w:tr w:rsidR="00CB5D90" w:rsidRPr="00EB7F96" w:rsidTr="00AD7D91">
        <w:trPr>
          <w:trHeight w:val="440"/>
        </w:trPr>
        <w:tc>
          <w:tcPr>
            <w:tcW w:w="659"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widowControl w:val="0"/>
              <w:tabs>
                <w:tab w:val="left" w:pos="0"/>
              </w:tabs>
              <w:autoSpaceDE w:val="0"/>
              <w:autoSpaceDN w:val="0"/>
              <w:adjustRightInd w:val="0"/>
              <w:jc w:val="center"/>
              <w:rPr>
                <w:b/>
                <w:sz w:val="22"/>
                <w:szCs w:val="22"/>
                <w:lang w:val="uk-UA"/>
              </w:rPr>
            </w:pPr>
            <w:r w:rsidRPr="00EB7F96">
              <w:rPr>
                <w:b/>
                <w:sz w:val="22"/>
                <w:szCs w:val="22"/>
                <w:lang w:val="uk-UA"/>
              </w:rPr>
              <w:t>№№</w:t>
            </w:r>
          </w:p>
          <w:p w:rsidR="00CB5D90" w:rsidRPr="00EB7F96" w:rsidRDefault="00CB5D90" w:rsidP="00164A47">
            <w:pPr>
              <w:widowControl w:val="0"/>
              <w:tabs>
                <w:tab w:val="left" w:pos="0"/>
              </w:tabs>
              <w:autoSpaceDE w:val="0"/>
              <w:autoSpaceDN w:val="0"/>
              <w:adjustRightInd w:val="0"/>
              <w:jc w:val="center"/>
              <w:rPr>
                <w:b/>
                <w:sz w:val="22"/>
                <w:szCs w:val="22"/>
                <w:u w:val="single"/>
                <w:lang w:val="uk-UA"/>
              </w:rPr>
            </w:pPr>
            <w:r w:rsidRPr="00EB7F96">
              <w:rPr>
                <w:b/>
                <w:sz w:val="22"/>
                <w:szCs w:val="22"/>
                <w:lang w:val="uk-UA"/>
              </w:rPr>
              <w:t>з/п</w:t>
            </w:r>
          </w:p>
        </w:tc>
        <w:tc>
          <w:tcPr>
            <w:tcW w:w="5012"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widowControl w:val="0"/>
              <w:tabs>
                <w:tab w:val="left" w:pos="0"/>
              </w:tabs>
              <w:autoSpaceDE w:val="0"/>
              <w:autoSpaceDN w:val="0"/>
              <w:adjustRightInd w:val="0"/>
              <w:jc w:val="center"/>
              <w:rPr>
                <w:b/>
                <w:sz w:val="22"/>
                <w:szCs w:val="22"/>
                <w:lang w:val="uk-UA"/>
              </w:rPr>
            </w:pPr>
            <w:r w:rsidRPr="00EB7F96">
              <w:rPr>
                <w:b/>
                <w:sz w:val="22"/>
                <w:szCs w:val="22"/>
                <w:lang w:val="uk-UA"/>
              </w:rPr>
              <w:t>Заходи</w:t>
            </w:r>
          </w:p>
        </w:tc>
        <w:tc>
          <w:tcPr>
            <w:tcW w:w="1715"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widowControl w:val="0"/>
              <w:tabs>
                <w:tab w:val="left" w:pos="0"/>
              </w:tabs>
              <w:autoSpaceDE w:val="0"/>
              <w:autoSpaceDN w:val="0"/>
              <w:adjustRightInd w:val="0"/>
              <w:jc w:val="center"/>
              <w:rPr>
                <w:b/>
                <w:sz w:val="22"/>
                <w:szCs w:val="22"/>
                <w:lang w:val="uk-UA"/>
              </w:rPr>
            </w:pPr>
            <w:r w:rsidRPr="00EB7F96">
              <w:rPr>
                <w:b/>
                <w:sz w:val="22"/>
                <w:szCs w:val="22"/>
                <w:lang w:val="uk-UA"/>
              </w:rPr>
              <w:t>Обсяг фінансування ,</w:t>
            </w:r>
          </w:p>
          <w:p w:rsidR="00CB5D90" w:rsidRPr="00EB7F96" w:rsidRDefault="00CB5D90" w:rsidP="00164A47">
            <w:pPr>
              <w:widowControl w:val="0"/>
              <w:tabs>
                <w:tab w:val="left" w:pos="0"/>
              </w:tabs>
              <w:autoSpaceDE w:val="0"/>
              <w:autoSpaceDN w:val="0"/>
              <w:adjustRightInd w:val="0"/>
              <w:jc w:val="center"/>
              <w:rPr>
                <w:b/>
                <w:sz w:val="22"/>
                <w:szCs w:val="22"/>
                <w:lang w:val="uk-UA"/>
              </w:rPr>
            </w:pPr>
            <w:proofErr w:type="spellStart"/>
            <w:r w:rsidRPr="00EB7F96">
              <w:rPr>
                <w:b/>
                <w:sz w:val="22"/>
                <w:szCs w:val="22"/>
                <w:lang w:val="uk-UA"/>
              </w:rPr>
              <w:t>тис.грн</w:t>
            </w:r>
            <w:proofErr w:type="spellEnd"/>
            <w:r w:rsidRPr="00EB7F96">
              <w:rPr>
                <w:b/>
                <w:sz w:val="22"/>
                <w:szCs w:val="22"/>
                <w:lang w:val="uk-UA"/>
              </w:rPr>
              <w:t>.</w:t>
            </w:r>
          </w:p>
          <w:p w:rsidR="00CB5D90" w:rsidRPr="00EB7F96" w:rsidRDefault="00CB5D90" w:rsidP="00164A47">
            <w:pPr>
              <w:widowControl w:val="0"/>
              <w:tabs>
                <w:tab w:val="left" w:pos="0"/>
              </w:tabs>
              <w:autoSpaceDE w:val="0"/>
              <w:autoSpaceDN w:val="0"/>
              <w:adjustRightInd w:val="0"/>
              <w:jc w:val="center"/>
              <w:rPr>
                <w:b/>
                <w:sz w:val="22"/>
                <w:szCs w:val="22"/>
                <w:lang w:val="uk-UA"/>
              </w:rPr>
            </w:pPr>
            <w:r w:rsidRPr="00EB7F96">
              <w:rPr>
                <w:b/>
                <w:sz w:val="22"/>
                <w:szCs w:val="22"/>
                <w:lang w:val="uk-UA"/>
              </w:rPr>
              <w:t>(міський бюджет)</w:t>
            </w:r>
          </w:p>
        </w:tc>
        <w:tc>
          <w:tcPr>
            <w:tcW w:w="1857"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widowControl w:val="0"/>
              <w:tabs>
                <w:tab w:val="left" w:pos="0"/>
              </w:tabs>
              <w:autoSpaceDE w:val="0"/>
              <w:autoSpaceDN w:val="0"/>
              <w:adjustRightInd w:val="0"/>
              <w:jc w:val="center"/>
              <w:rPr>
                <w:b/>
                <w:sz w:val="22"/>
                <w:szCs w:val="22"/>
                <w:u w:val="single"/>
                <w:lang w:val="uk-UA"/>
              </w:rPr>
            </w:pPr>
            <w:r w:rsidRPr="00EB7F96">
              <w:rPr>
                <w:b/>
                <w:sz w:val="22"/>
                <w:szCs w:val="22"/>
                <w:lang w:val="uk-UA"/>
              </w:rPr>
              <w:t>Розпорядники коштів</w:t>
            </w:r>
          </w:p>
        </w:tc>
      </w:tr>
      <w:tr w:rsidR="00CB5D90" w:rsidRPr="00EB7F96" w:rsidTr="00AD7D91">
        <w:trPr>
          <w:trHeight w:val="440"/>
        </w:trPr>
        <w:tc>
          <w:tcPr>
            <w:tcW w:w="659"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widowControl w:val="0"/>
              <w:tabs>
                <w:tab w:val="left" w:pos="0"/>
              </w:tabs>
              <w:autoSpaceDE w:val="0"/>
              <w:autoSpaceDN w:val="0"/>
              <w:adjustRightInd w:val="0"/>
              <w:jc w:val="center"/>
              <w:rPr>
                <w:sz w:val="22"/>
                <w:szCs w:val="22"/>
                <w:lang w:val="uk-UA"/>
              </w:rPr>
            </w:pPr>
            <w:r w:rsidRPr="00EB7F96">
              <w:rPr>
                <w:sz w:val="22"/>
                <w:szCs w:val="22"/>
                <w:lang w:val="uk-UA"/>
              </w:rPr>
              <w:t>1</w:t>
            </w:r>
          </w:p>
        </w:tc>
        <w:tc>
          <w:tcPr>
            <w:tcW w:w="5012"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widowControl w:val="0"/>
              <w:tabs>
                <w:tab w:val="left" w:pos="0"/>
              </w:tabs>
              <w:autoSpaceDE w:val="0"/>
              <w:autoSpaceDN w:val="0"/>
              <w:adjustRightInd w:val="0"/>
              <w:jc w:val="both"/>
              <w:rPr>
                <w:sz w:val="22"/>
                <w:szCs w:val="22"/>
                <w:lang w:val="uk-UA"/>
              </w:rPr>
            </w:pPr>
            <w:r w:rsidRPr="00EB7F96">
              <w:rPr>
                <w:sz w:val="22"/>
                <w:szCs w:val="22"/>
                <w:lang w:val="uk-UA"/>
              </w:rPr>
              <w:t>Проведення капітального ремонту актової зали дитячої музичної школи</w:t>
            </w:r>
          </w:p>
        </w:tc>
        <w:tc>
          <w:tcPr>
            <w:tcW w:w="1715"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widowControl w:val="0"/>
              <w:tabs>
                <w:tab w:val="left" w:pos="0"/>
              </w:tabs>
              <w:autoSpaceDE w:val="0"/>
              <w:autoSpaceDN w:val="0"/>
              <w:adjustRightInd w:val="0"/>
              <w:ind w:firstLine="38"/>
              <w:jc w:val="center"/>
              <w:rPr>
                <w:sz w:val="22"/>
                <w:szCs w:val="22"/>
                <w:lang w:val="uk-UA"/>
              </w:rPr>
            </w:pPr>
            <w:r w:rsidRPr="00EB7F96">
              <w:rPr>
                <w:sz w:val="22"/>
                <w:szCs w:val="22"/>
                <w:lang w:val="uk-UA"/>
              </w:rPr>
              <w:t>250,00</w:t>
            </w:r>
          </w:p>
        </w:tc>
        <w:tc>
          <w:tcPr>
            <w:tcW w:w="1857"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widowControl w:val="0"/>
              <w:tabs>
                <w:tab w:val="left" w:pos="0"/>
              </w:tabs>
              <w:autoSpaceDE w:val="0"/>
              <w:autoSpaceDN w:val="0"/>
              <w:adjustRightInd w:val="0"/>
              <w:ind w:firstLine="38"/>
              <w:rPr>
                <w:sz w:val="22"/>
                <w:szCs w:val="22"/>
                <w:lang w:val="uk-UA"/>
              </w:rPr>
            </w:pPr>
            <w:r w:rsidRPr="00EB7F96">
              <w:rPr>
                <w:sz w:val="22"/>
                <w:szCs w:val="22"/>
                <w:lang w:val="uk-UA"/>
              </w:rPr>
              <w:t>відділ культури</w:t>
            </w:r>
          </w:p>
        </w:tc>
      </w:tr>
      <w:tr w:rsidR="00CB5D90" w:rsidRPr="00EB7F96" w:rsidTr="00AD7D91">
        <w:trPr>
          <w:trHeight w:val="440"/>
        </w:trPr>
        <w:tc>
          <w:tcPr>
            <w:tcW w:w="659"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widowControl w:val="0"/>
              <w:tabs>
                <w:tab w:val="left" w:pos="0"/>
              </w:tabs>
              <w:autoSpaceDE w:val="0"/>
              <w:autoSpaceDN w:val="0"/>
              <w:adjustRightInd w:val="0"/>
              <w:jc w:val="center"/>
              <w:rPr>
                <w:sz w:val="22"/>
                <w:szCs w:val="22"/>
                <w:lang w:val="uk-UA"/>
              </w:rPr>
            </w:pPr>
            <w:r w:rsidRPr="00EB7F96">
              <w:rPr>
                <w:sz w:val="22"/>
                <w:szCs w:val="22"/>
                <w:lang w:val="uk-UA"/>
              </w:rPr>
              <w:t>2</w:t>
            </w:r>
          </w:p>
        </w:tc>
        <w:tc>
          <w:tcPr>
            <w:tcW w:w="5012"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widowControl w:val="0"/>
              <w:tabs>
                <w:tab w:val="left" w:pos="0"/>
              </w:tabs>
              <w:autoSpaceDE w:val="0"/>
              <w:autoSpaceDN w:val="0"/>
              <w:adjustRightInd w:val="0"/>
              <w:jc w:val="both"/>
              <w:rPr>
                <w:sz w:val="22"/>
                <w:szCs w:val="22"/>
                <w:lang w:val="uk-UA"/>
              </w:rPr>
            </w:pPr>
            <w:r w:rsidRPr="00EB7F96">
              <w:rPr>
                <w:sz w:val="22"/>
                <w:szCs w:val="22"/>
                <w:lang w:val="uk-UA"/>
              </w:rPr>
              <w:t>Благоустрій пришкільної території ДМШ та капітальний ремонт ганку</w:t>
            </w:r>
          </w:p>
        </w:tc>
        <w:tc>
          <w:tcPr>
            <w:tcW w:w="1715"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widowControl w:val="0"/>
              <w:tabs>
                <w:tab w:val="left" w:pos="0"/>
              </w:tabs>
              <w:autoSpaceDE w:val="0"/>
              <w:autoSpaceDN w:val="0"/>
              <w:adjustRightInd w:val="0"/>
              <w:ind w:firstLine="38"/>
              <w:jc w:val="center"/>
              <w:rPr>
                <w:sz w:val="22"/>
                <w:szCs w:val="22"/>
                <w:lang w:val="uk-UA"/>
              </w:rPr>
            </w:pPr>
            <w:r w:rsidRPr="00EB7F96">
              <w:rPr>
                <w:sz w:val="22"/>
                <w:szCs w:val="22"/>
                <w:lang w:val="uk-UA"/>
              </w:rPr>
              <w:t>150,00</w:t>
            </w:r>
          </w:p>
        </w:tc>
        <w:tc>
          <w:tcPr>
            <w:tcW w:w="1857"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widowControl w:val="0"/>
              <w:tabs>
                <w:tab w:val="left" w:pos="0"/>
              </w:tabs>
              <w:autoSpaceDE w:val="0"/>
              <w:autoSpaceDN w:val="0"/>
              <w:adjustRightInd w:val="0"/>
              <w:ind w:firstLine="38"/>
              <w:rPr>
                <w:sz w:val="22"/>
                <w:szCs w:val="22"/>
                <w:lang w:val="uk-UA"/>
              </w:rPr>
            </w:pPr>
            <w:r w:rsidRPr="00EB7F96">
              <w:rPr>
                <w:sz w:val="22"/>
                <w:szCs w:val="22"/>
                <w:lang w:val="uk-UA"/>
              </w:rPr>
              <w:t>відділ культури</w:t>
            </w:r>
          </w:p>
        </w:tc>
      </w:tr>
      <w:tr w:rsidR="00CB5D90" w:rsidRPr="00EB7F96" w:rsidTr="00AD7D91">
        <w:trPr>
          <w:trHeight w:val="440"/>
        </w:trPr>
        <w:tc>
          <w:tcPr>
            <w:tcW w:w="659"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widowControl w:val="0"/>
              <w:tabs>
                <w:tab w:val="left" w:pos="0"/>
              </w:tabs>
              <w:autoSpaceDE w:val="0"/>
              <w:autoSpaceDN w:val="0"/>
              <w:adjustRightInd w:val="0"/>
              <w:jc w:val="center"/>
              <w:rPr>
                <w:sz w:val="22"/>
                <w:szCs w:val="22"/>
                <w:lang w:val="uk-UA"/>
              </w:rPr>
            </w:pPr>
            <w:r w:rsidRPr="00EB7F96">
              <w:rPr>
                <w:sz w:val="22"/>
                <w:szCs w:val="22"/>
                <w:lang w:val="uk-UA"/>
              </w:rPr>
              <w:t>3</w:t>
            </w:r>
          </w:p>
        </w:tc>
        <w:tc>
          <w:tcPr>
            <w:tcW w:w="5012"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widowControl w:val="0"/>
              <w:tabs>
                <w:tab w:val="left" w:pos="0"/>
              </w:tabs>
              <w:autoSpaceDE w:val="0"/>
              <w:autoSpaceDN w:val="0"/>
              <w:adjustRightInd w:val="0"/>
              <w:jc w:val="both"/>
              <w:rPr>
                <w:sz w:val="22"/>
                <w:szCs w:val="22"/>
                <w:lang w:val="uk-UA"/>
              </w:rPr>
            </w:pPr>
            <w:r w:rsidRPr="00EB7F96">
              <w:rPr>
                <w:sz w:val="22"/>
                <w:szCs w:val="22"/>
                <w:lang w:val="uk-UA"/>
              </w:rPr>
              <w:t>Придбання книжкових видань для поповнення фондів бібліотек</w:t>
            </w:r>
          </w:p>
        </w:tc>
        <w:tc>
          <w:tcPr>
            <w:tcW w:w="1715"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widowControl w:val="0"/>
              <w:tabs>
                <w:tab w:val="left" w:pos="0"/>
              </w:tabs>
              <w:autoSpaceDE w:val="0"/>
              <w:autoSpaceDN w:val="0"/>
              <w:adjustRightInd w:val="0"/>
              <w:ind w:firstLine="38"/>
              <w:jc w:val="center"/>
              <w:rPr>
                <w:sz w:val="22"/>
                <w:szCs w:val="22"/>
                <w:lang w:val="uk-UA"/>
              </w:rPr>
            </w:pPr>
            <w:r w:rsidRPr="00EB7F96">
              <w:rPr>
                <w:sz w:val="22"/>
                <w:szCs w:val="22"/>
                <w:lang w:val="uk-UA"/>
              </w:rPr>
              <w:t>70,00</w:t>
            </w:r>
          </w:p>
        </w:tc>
        <w:tc>
          <w:tcPr>
            <w:tcW w:w="1857"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widowControl w:val="0"/>
              <w:tabs>
                <w:tab w:val="left" w:pos="0"/>
              </w:tabs>
              <w:autoSpaceDE w:val="0"/>
              <w:autoSpaceDN w:val="0"/>
              <w:adjustRightInd w:val="0"/>
              <w:ind w:firstLine="38"/>
              <w:rPr>
                <w:sz w:val="22"/>
                <w:szCs w:val="22"/>
                <w:lang w:val="uk-UA"/>
              </w:rPr>
            </w:pPr>
            <w:r w:rsidRPr="00EB7F96">
              <w:rPr>
                <w:sz w:val="22"/>
                <w:szCs w:val="22"/>
                <w:lang w:val="uk-UA"/>
              </w:rPr>
              <w:t>відділ культури</w:t>
            </w:r>
          </w:p>
        </w:tc>
      </w:tr>
      <w:tr w:rsidR="00CB5D90" w:rsidRPr="00EB7F96" w:rsidTr="00AD7D91">
        <w:trPr>
          <w:trHeight w:val="440"/>
        </w:trPr>
        <w:tc>
          <w:tcPr>
            <w:tcW w:w="659"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widowControl w:val="0"/>
              <w:tabs>
                <w:tab w:val="left" w:pos="0"/>
              </w:tabs>
              <w:autoSpaceDE w:val="0"/>
              <w:autoSpaceDN w:val="0"/>
              <w:adjustRightInd w:val="0"/>
              <w:jc w:val="center"/>
              <w:rPr>
                <w:sz w:val="22"/>
                <w:szCs w:val="22"/>
                <w:lang w:val="uk-UA"/>
              </w:rPr>
            </w:pPr>
            <w:r w:rsidRPr="00EB7F96">
              <w:rPr>
                <w:sz w:val="22"/>
                <w:szCs w:val="22"/>
                <w:lang w:val="uk-UA"/>
              </w:rPr>
              <w:t>4</w:t>
            </w:r>
          </w:p>
        </w:tc>
        <w:tc>
          <w:tcPr>
            <w:tcW w:w="5012"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widowControl w:val="0"/>
              <w:tabs>
                <w:tab w:val="left" w:pos="0"/>
              </w:tabs>
              <w:autoSpaceDE w:val="0"/>
              <w:autoSpaceDN w:val="0"/>
              <w:adjustRightInd w:val="0"/>
              <w:jc w:val="both"/>
              <w:rPr>
                <w:sz w:val="22"/>
                <w:szCs w:val="22"/>
                <w:lang w:val="uk-UA"/>
              </w:rPr>
            </w:pPr>
            <w:r w:rsidRPr="00EB7F96">
              <w:rPr>
                <w:sz w:val="22"/>
                <w:szCs w:val="22"/>
                <w:lang w:val="uk-UA"/>
              </w:rPr>
              <w:t xml:space="preserve">Придбання ноутбуку у </w:t>
            </w:r>
            <w:proofErr w:type="spellStart"/>
            <w:r w:rsidRPr="00EB7F96">
              <w:rPr>
                <w:sz w:val="22"/>
                <w:szCs w:val="22"/>
                <w:lang w:val="uk-UA"/>
              </w:rPr>
              <w:t>Манченківський</w:t>
            </w:r>
            <w:proofErr w:type="spellEnd"/>
            <w:r w:rsidRPr="00EB7F96">
              <w:rPr>
                <w:sz w:val="22"/>
                <w:szCs w:val="22"/>
                <w:lang w:val="uk-UA"/>
              </w:rPr>
              <w:t xml:space="preserve"> клуб для озвучення культурно-мистецьких заходів</w:t>
            </w:r>
          </w:p>
        </w:tc>
        <w:tc>
          <w:tcPr>
            <w:tcW w:w="1715"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widowControl w:val="0"/>
              <w:tabs>
                <w:tab w:val="left" w:pos="0"/>
              </w:tabs>
              <w:autoSpaceDE w:val="0"/>
              <w:autoSpaceDN w:val="0"/>
              <w:adjustRightInd w:val="0"/>
              <w:ind w:firstLine="38"/>
              <w:jc w:val="center"/>
              <w:rPr>
                <w:sz w:val="22"/>
                <w:szCs w:val="22"/>
                <w:lang w:val="uk-UA"/>
              </w:rPr>
            </w:pPr>
            <w:r w:rsidRPr="00EB7F96">
              <w:rPr>
                <w:sz w:val="22"/>
                <w:szCs w:val="22"/>
                <w:lang w:val="uk-UA"/>
              </w:rPr>
              <w:t>15,00</w:t>
            </w:r>
          </w:p>
        </w:tc>
        <w:tc>
          <w:tcPr>
            <w:tcW w:w="1857"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widowControl w:val="0"/>
              <w:tabs>
                <w:tab w:val="left" w:pos="0"/>
              </w:tabs>
              <w:autoSpaceDE w:val="0"/>
              <w:autoSpaceDN w:val="0"/>
              <w:adjustRightInd w:val="0"/>
              <w:ind w:firstLine="38"/>
              <w:rPr>
                <w:sz w:val="22"/>
                <w:szCs w:val="22"/>
                <w:lang w:val="uk-UA"/>
              </w:rPr>
            </w:pPr>
            <w:r w:rsidRPr="00EB7F96">
              <w:rPr>
                <w:sz w:val="22"/>
                <w:szCs w:val="22"/>
                <w:lang w:val="uk-UA"/>
              </w:rPr>
              <w:t>відділ культури</w:t>
            </w:r>
          </w:p>
        </w:tc>
      </w:tr>
      <w:tr w:rsidR="00CB5D90" w:rsidRPr="00EB7F96" w:rsidTr="00AD7D91">
        <w:trPr>
          <w:trHeight w:val="440"/>
        </w:trPr>
        <w:tc>
          <w:tcPr>
            <w:tcW w:w="659"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widowControl w:val="0"/>
              <w:tabs>
                <w:tab w:val="left" w:pos="0"/>
              </w:tabs>
              <w:autoSpaceDE w:val="0"/>
              <w:autoSpaceDN w:val="0"/>
              <w:adjustRightInd w:val="0"/>
              <w:jc w:val="center"/>
              <w:rPr>
                <w:sz w:val="22"/>
                <w:szCs w:val="22"/>
                <w:lang w:val="uk-UA"/>
              </w:rPr>
            </w:pPr>
            <w:r w:rsidRPr="00EB7F96">
              <w:rPr>
                <w:sz w:val="22"/>
                <w:szCs w:val="22"/>
                <w:lang w:val="uk-UA"/>
              </w:rPr>
              <w:t>5</w:t>
            </w:r>
          </w:p>
        </w:tc>
        <w:tc>
          <w:tcPr>
            <w:tcW w:w="5012"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widowControl w:val="0"/>
              <w:tabs>
                <w:tab w:val="left" w:pos="0"/>
              </w:tabs>
              <w:autoSpaceDE w:val="0"/>
              <w:autoSpaceDN w:val="0"/>
              <w:adjustRightInd w:val="0"/>
              <w:jc w:val="both"/>
              <w:rPr>
                <w:sz w:val="22"/>
                <w:szCs w:val="22"/>
                <w:lang w:val="uk-UA"/>
              </w:rPr>
            </w:pPr>
            <w:r w:rsidRPr="00EB7F96">
              <w:rPr>
                <w:sz w:val="22"/>
                <w:szCs w:val="22"/>
                <w:lang w:val="uk-UA"/>
              </w:rPr>
              <w:t xml:space="preserve">Придбання 2-х ноутбуків: у </w:t>
            </w:r>
            <w:proofErr w:type="spellStart"/>
            <w:r w:rsidRPr="00EB7F96">
              <w:rPr>
                <w:sz w:val="22"/>
                <w:szCs w:val="22"/>
                <w:lang w:val="uk-UA"/>
              </w:rPr>
              <w:t>Манченківську</w:t>
            </w:r>
            <w:proofErr w:type="spellEnd"/>
            <w:r w:rsidRPr="00EB7F96">
              <w:rPr>
                <w:sz w:val="22"/>
                <w:szCs w:val="22"/>
                <w:lang w:val="uk-UA"/>
              </w:rPr>
              <w:t xml:space="preserve"> та Травневу бібліотеки-філії</w:t>
            </w:r>
          </w:p>
        </w:tc>
        <w:tc>
          <w:tcPr>
            <w:tcW w:w="1715"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widowControl w:val="0"/>
              <w:tabs>
                <w:tab w:val="left" w:pos="0"/>
              </w:tabs>
              <w:autoSpaceDE w:val="0"/>
              <w:autoSpaceDN w:val="0"/>
              <w:adjustRightInd w:val="0"/>
              <w:ind w:firstLine="38"/>
              <w:jc w:val="center"/>
              <w:rPr>
                <w:sz w:val="22"/>
                <w:szCs w:val="22"/>
                <w:lang w:val="uk-UA"/>
              </w:rPr>
            </w:pPr>
            <w:r w:rsidRPr="00EB7F96">
              <w:rPr>
                <w:sz w:val="22"/>
                <w:szCs w:val="22"/>
                <w:lang w:val="uk-UA"/>
              </w:rPr>
              <w:t>28,00</w:t>
            </w:r>
          </w:p>
        </w:tc>
        <w:tc>
          <w:tcPr>
            <w:tcW w:w="1857"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widowControl w:val="0"/>
              <w:tabs>
                <w:tab w:val="left" w:pos="0"/>
              </w:tabs>
              <w:autoSpaceDE w:val="0"/>
              <w:autoSpaceDN w:val="0"/>
              <w:adjustRightInd w:val="0"/>
              <w:ind w:firstLine="38"/>
              <w:rPr>
                <w:sz w:val="22"/>
                <w:szCs w:val="22"/>
                <w:lang w:val="uk-UA"/>
              </w:rPr>
            </w:pPr>
            <w:r w:rsidRPr="00EB7F96">
              <w:rPr>
                <w:sz w:val="22"/>
                <w:szCs w:val="22"/>
                <w:lang w:val="uk-UA"/>
              </w:rPr>
              <w:t>відділ культури</w:t>
            </w:r>
          </w:p>
        </w:tc>
      </w:tr>
      <w:tr w:rsidR="00CB5D90" w:rsidRPr="00EB7F96" w:rsidTr="00AD7D91">
        <w:trPr>
          <w:trHeight w:val="663"/>
        </w:trPr>
        <w:tc>
          <w:tcPr>
            <w:tcW w:w="659"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widowControl w:val="0"/>
              <w:tabs>
                <w:tab w:val="left" w:pos="0"/>
              </w:tabs>
              <w:autoSpaceDE w:val="0"/>
              <w:autoSpaceDN w:val="0"/>
              <w:adjustRightInd w:val="0"/>
              <w:jc w:val="center"/>
              <w:rPr>
                <w:sz w:val="22"/>
                <w:szCs w:val="22"/>
                <w:lang w:val="uk-UA"/>
              </w:rPr>
            </w:pPr>
            <w:r w:rsidRPr="00EB7F96">
              <w:rPr>
                <w:sz w:val="22"/>
                <w:szCs w:val="22"/>
                <w:lang w:val="uk-UA"/>
              </w:rPr>
              <w:t>6</w:t>
            </w:r>
          </w:p>
        </w:tc>
        <w:tc>
          <w:tcPr>
            <w:tcW w:w="5012"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widowControl w:val="0"/>
              <w:tabs>
                <w:tab w:val="left" w:pos="0"/>
              </w:tabs>
              <w:autoSpaceDE w:val="0"/>
              <w:autoSpaceDN w:val="0"/>
              <w:adjustRightInd w:val="0"/>
              <w:jc w:val="both"/>
              <w:rPr>
                <w:sz w:val="22"/>
                <w:szCs w:val="22"/>
                <w:lang w:val="uk-UA"/>
              </w:rPr>
            </w:pPr>
            <w:r w:rsidRPr="00EB7F96">
              <w:rPr>
                <w:sz w:val="22"/>
                <w:szCs w:val="22"/>
                <w:lang w:val="uk-UA"/>
              </w:rPr>
              <w:t xml:space="preserve">Підключення електроенергії у </w:t>
            </w:r>
            <w:proofErr w:type="spellStart"/>
            <w:r w:rsidRPr="00EB7F96">
              <w:rPr>
                <w:sz w:val="22"/>
                <w:szCs w:val="22"/>
                <w:lang w:val="uk-UA"/>
              </w:rPr>
              <w:t>Старо-Люботинську</w:t>
            </w:r>
            <w:proofErr w:type="spellEnd"/>
            <w:r w:rsidRPr="00EB7F96">
              <w:rPr>
                <w:sz w:val="22"/>
                <w:szCs w:val="22"/>
                <w:lang w:val="uk-UA"/>
              </w:rPr>
              <w:t xml:space="preserve"> бібліотеку-філію № 3</w:t>
            </w:r>
          </w:p>
        </w:tc>
        <w:tc>
          <w:tcPr>
            <w:tcW w:w="1715"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widowControl w:val="0"/>
              <w:tabs>
                <w:tab w:val="left" w:pos="0"/>
              </w:tabs>
              <w:autoSpaceDE w:val="0"/>
              <w:autoSpaceDN w:val="0"/>
              <w:adjustRightInd w:val="0"/>
              <w:ind w:firstLine="38"/>
              <w:jc w:val="center"/>
              <w:rPr>
                <w:sz w:val="22"/>
                <w:szCs w:val="22"/>
                <w:lang w:val="uk-UA"/>
              </w:rPr>
            </w:pPr>
            <w:r w:rsidRPr="00EB7F96">
              <w:rPr>
                <w:sz w:val="22"/>
                <w:szCs w:val="22"/>
                <w:lang w:val="uk-UA"/>
              </w:rPr>
              <w:t>35,00</w:t>
            </w:r>
          </w:p>
        </w:tc>
        <w:tc>
          <w:tcPr>
            <w:tcW w:w="1857"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widowControl w:val="0"/>
              <w:tabs>
                <w:tab w:val="left" w:pos="0"/>
              </w:tabs>
              <w:autoSpaceDE w:val="0"/>
              <w:autoSpaceDN w:val="0"/>
              <w:adjustRightInd w:val="0"/>
              <w:ind w:firstLine="38"/>
              <w:rPr>
                <w:sz w:val="22"/>
                <w:szCs w:val="22"/>
                <w:lang w:val="uk-UA"/>
              </w:rPr>
            </w:pPr>
            <w:r w:rsidRPr="00EB7F96">
              <w:rPr>
                <w:sz w:val="22"/>
                <w:szCs w:val="22"/>
                <w:lang w:val="uk-UA"/>
              </w:rPr>
              <w:t>відділ культури</w:t>
            </w:r>
          </w:p>
        </w:tc>
      </w:tr>
      <w:tr w:rsidR="00CB5D90" w:rsidRPr="00EB7F96" w:rsidTr="00AD7D91">
        <w:trPr>
          <w:trHeight w:val="663"/>
        </w:trPr>
        <w:tc>
          <w:tcPr>
            <w:tcW w:w="659"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widowControl w:val="0"/>
              <w:tabs>
                <w:tab w:val="left" w:pos="0"/>
              </w:tabs>
              <w:autoSpaceDE w:val="0"/>
              <w:autoSpaceDN w:val="0"/>
              <w:adjustRightInd w:val="0"/>
              <w:jc w:val="center"/>
              <w:rPr>
                <w:sz w:val="22"/>
                <w:szCs w:val="22"/>
                <w:lang w:val="uk-UA"/>
              </w:rPr>
            </w:pPr>
            <w:r w:rsidRPr="00EB7F96">
              <w:rPr>
                <w:sz w:val="22"/>
                <w:szCs w:val="22"/>
                <w:lang w:val="uk-UA"/>
              </w:rPr>
              <w:t>7</w:t>
            </w:r>
          </w:p>
        </w:tc>
        <w:tc>
          <w:tcPr>
            <w:tcW w:w="5012"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widowControl w:val="0"/>
              <w:tabs>
                <w:tab w:val="left" w:pos="0"/>
              </w:tabs>
              <w:autoSpaceDE w:val="0"/>
              <w:autoSpaceDN w:val="0"/>
              <w:adjustRightInd w:val="0"/>
              <w:jc w:val="both"/>
              <w:rPr>
                <w:sz w:val="22"/>
                <w:szCs w:val="22"/>
                <w:lang w:val="uk-UA"/>
              </w:rPr>
            </w:pPr>
            <w:r w:rsidRPr="00EB7F96">
              <w:rPr>
                <w:sz w:val="22"/>
                <w:szCs w:val="22"/>
                <w:lang w:val="uk-UA"/>
              </w:rPr>
              <w:t xml:space="preserve">Встановлення системи </w:t>
            </w:r>
            <w:proofErr w:type="spellStart"/>
            <w:r w:rsidRPr="00EB7F96">
              <w:rPr>
                <w:sz w:val="22"/>
                <w:szCs w:val="22"/>
                <w:lang w:val="uk-UA"/>
              </w:rPr>
              <w:t>відеоспостереження</w:t>
            </w:r>
            <w:proofErr w:type="spellEnd"/>
            <w:r w:rsidRPr="00EB7F96">
              <w:rPr>
                <w:sz w:val="22"/>
                <w:szCs w:val="22"/>
                <w:lang w:val="uk-UA"/>
              </w:rPr>
              <w:t xml:space="preserve"> у будинку культури</w:t>
            </w:r>
          </w:p>
        </w:tc>
        <w:tc>
          <w:tcPr>
            <w:tcW w:w="1715" w:type="dxa"/>
            <w:tcBorders>
              <w:top w:val="single" w:sz="4" w:space="0" w:color="000000"/>
              <w:left w:val="single" w:sz="4" w:space="0" w:color="000000"/>
              <w:bottom w:val="single" w:sz="4" w:space="0" w:color="000000"/>
              <w:right w:val="single" w:sz="4" w:space="0" w:color="000000"/>
            </w:tcBorders>
          </w:tcPr>
          <w:p w:rsidR="00CB5D90" w:rsidRPr="00EB7F96" w:rsidRDefault="00F138B9" w:rsidP="00164A47">
            <w:pPr>
              <w:widowControl w:val="0"/>
              <w:tabs>
                <w:tab w:val="left" w:pos="0"/>
              </w:tabs>
              <w:autoSpaceDE w:val="0"/>
              <w:autoSpaceDN w:val="0"/>
              <w:adjustRightInd w:val="0"/>
              <w:ind w:firstLine="38"/>
              <w:jc w:val="center"/>
              <w:rPr>
                <w:sz w:val="22"/>
                <w:szCs w:val="22"/>
                <w:lang w:val="uk-UA"/>
              </w:rPr>
            </w:pPr>
            <w:r w:rsidRPr="00EB7F96">
              <w:rPr>
                <w:sz w:val="22"/>
                <w:szCs w:val="22"/>
                <w:lang w:val="uk-UA"/>
              </w:rPr>
              <w:t>50</w:t>
            </w:r>
            <w:r w:rsidR="007803F3" w:rsidRPr="00EB7F96">
              <w:rPr>
                <w:sz w:val="22"/>
                <w:szCs w:val="22"/>
                <w:lang w:val="uk-UA"/>
              </w:rPr>
              <w:t>,</w:t>
            </w:r>
            <w:r w:rsidRPr="00EB7F96">
              <w:rPr>
                <w:sz w:val="22"/>
                <w:szCs w:val="22"/>
                <w:lang w:val="uk-UA"/>
              </w:rPr>
              <w:t>0</w:t>
            </w:r>
          </w:p>
        </w:tc>
        <w:tc>
          <w:tcPr>
            <w:tcW w:w="1857"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widowControl w:val="0"/>
              <w:tabs>
                <w:tab w:val="left" w:pos="0"/>
              </w:tabs>
              <w:autoSpaceDE w:val="0"/>
              <w:autoSpaceDN w:val="0"/>
              <w:adjustRightInd w:val="0"/>
              <w:ind w:firstLine="38"/>
              <w:rPr>
                <w:sz w:val="22"/>
                <w:szCs w:val="22"/>
                <w:lang w:val="uk-UA"/>
              </w:rPr>
            </w:pPr>
            <w:r w:rsidRPr="00EB7F96">
              <w:rPr>
                <w:sz w:val="22"/>
                <w:szCs w:val="22"/>
                <w:lang w:val="uk-UA"/>
              </w:rPr>
              <w:t>відділ культури</w:t>
            </w:r>
          </w:p>
        </w:tc>
      </w:tr>
      <w:tr w:rsidR="00CB5D90" w:rsidRPr="00EB7F96" w:rsidTr="00D9604C">
        <w:trPr>
          <w:trHeight w:val="450"/>
        </w:trPr>
        <w:tc>
          <w:tcPr>
            <w:tcW w:w="659"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widowControl w:val="0"/>
              <w:tabs>
                <w:tab w:val="left" w:pos="0"/>
              </w:tabs>
              <w:autoSpaceDE w:val="0"/>
              <w:autoSpaceDN w:val="0"/>
              <w:adjustRightInd w:val="0"/>
              <w:jc w:val="center"/>
              <w:rPr>
                <w:sz w:val="22"/>
                <w:szCs w:val="22"/>
                <w:lang w:val="uk-UA"/>
              </w:rPr>
            </w:pPr>
            <w:r w:rsidRPr="00EB7F96">
              <w:rPr>
                <w:sz w:val="22"/>
                <w:szCs w:val="22"/>
                <w:lang w:val="uk-UA"/>
              </w:rPr>
              <w:t>8</w:t>
            </w:r>
          </w:p>
        </w:tc>
        <w:tc>
          <w:tcPr>
            <w:tcW w:w="5012"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widowControl w:val="0"/>
              <w:tabs>
                <w:tab w:val="left" w:pos="0"/>
              </w:tabs>
              <w:autoSpaceDE w:val="0"/>
              <w:autoSpaceDN w:val="0"/>
              <w:adjustRightInd w:val="0"/>
              <w:jc w:val="both"/>
              <w:rPr>
                <w:sz w:val="22"/>
                <w:szCs w:val="22"/>
                <w:lang w:val="uk-UA"/>
              </w:rPr>
            </w:pPr>
            <w:r w:rsidRPr="00EB7F96">
              <w:rPr>
                <w:sz w:val="22"/>
                <w:szCs w:val="22"/>
                <w:lang w:val="uk-UA"/>
              </w:rPr>
              <w:t xml:space="preserve">Придбання цифрової камери у будинок культури </w:t>
            </w:r>
          </w:p>
        </w:tc>
        <w:tc>
          <w:tcPr>
            <w:tcW w:w="1715"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widowControl w:val="0"/>
              <w:tabs>
                <w:tab w:val="left" w:pos="0"/>
              </w:tabs>
              <w:autoSpaceDE w:val="0"/>
              <w:autoSpaceDN w:val="0"/>
              <w:adjustRightInd w:val="0"/>
              <w:ind w:firstLine="38"/>
              <w:jc w:val="center"/>
              <w:rPr>
                <w:sz w:val="22"/>
                <w:szCs w:val="22"/>
                <w:lang w:val="uk-UA"/>
              </w:rPr>
            </w:pPr>
            <w:r w:rsidRPr="00EB7F96">
              <w:rPr>
                <w:sz w:val="22"/>
                <w:szCs w:val="22"/>
                <w:lang w:val="uk-UA"/>
              </w:rPr>
              <w:t>17,00</w:t>
            </w:r>
          </w:p>
        </w:tc>
        <w:tc>
          <w:tcPr>
            <w:tcW w:w="1857"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widowControl w:val="0"/>
              <w:tabs>
                <w:tab w:val="left" w:pos="0"/>
              </w:tabs>
              <w:autoSpaceDE w:val="0"/>
              <w:autoSpaceDN w:val="0"/>
              <w:adjustRightInd w:val="0"/>
              <w:ind w:firstLine="38"/>
              <w:rPr>
                <w:sz w:val="22"/>
                <w:szCs w:val="22"/>
                <w:lang w:val="uk-UA"/>
              </w:rPr>
            </w:pPr>
            <w:r w:rsidRPr="00EB7F96">
              <w:rPr>
                <w:sz w:val="22"/>
                <w:szCs w:val="22"/>
                <w:lang w:val="uk-UA"/>
              </w:rPr>
              <w:t>відділ культури</w:t>
            </w:r>
          </w:p>
        </w:tc>
      </w:tr>
      <w:tr w:rsidR="00CB5D90" w:rsidRPr="00B243CD" w:rsidTr="00D9604C">
        <w:trPr>
          <w:trHeight w:val="272"/>
        </w:trPr>
        <w:tc>
          <w:tcPr>
            <w:tcW w:w="659" w:type="dxa"/>
            <w:tcBorders>
              <w:top w:val="single" w:sz="4" w:space="0" w:color="000000"/>
              <w:left w:val="single" w:sz="4" w:space="0" w:color="000000"/>
              <w:bottom w:val="single" w:sz="4" w:space="0" w:color="000000"/>
              <w:right w:val="single" w:sz="4" w:space="0" w:color="000000"/>
            </w:tcBorders>
          </w:tcPr>
          <w:p w:rsidR="00CB5D90" w:rsidRPr="00B243CD" w:rsidRDefault="00CB5D90" w:rsidP="00164A47">
            <w:pPr>
              <w:widowControl w:val="0"/>
              <w:autoSpaceDE w:val="0"/>
              <w:autoSpaceDN w:val="0"/>
              <w:adjustRightInd w:val="0"/>
              <w:ind w:left="-1012"/>
              <w:jc w:val="center"/>
              <w:rPr>
                <w:sz w:val="22"/>
                <w:szCs w:val="22"/>
              </w:rPr>
            </w:pPr>
          </w:p>
        </w:tc>
        <w:tc>
          <w:tcPr>
            <w:tcW w:w="5012" w:type="dxa"/>
            <w:tcBorders>
              <w:top w:val="single" w:sz="4" w:space="0" w:color="000000"/>
              <w:left w:val="single" w:sz="4" w:space="0" w:color="000000"/>
              <w:bottom w:val="single" w:sz="4" w:space="0" w:color="000000"/>
              <w:right w:val="single" w:sz="4" w:space="0" w:color="000000"/>
            </w:tcBorders>
          </w:tcPr>
          <w:p w:rsidR="00CB5D90" w:rsidRPr="00B243CD" w:rsidRDefault="00CB5D90" w:rsidP="00164A47">
            <w:pPr>
              <w:widowControl w:val="0"/>
              <w:tabs>
                <w:tab w:val="left" w:pos="0"/>
              </w:tabs>
              <w:autoSpaceDE w:val="0"/>
              <w:autoSpaceDN w:val="0"/>
              <w:adjustRightInd w:val="0"/>
              <w:jc w:val="right"/>
              <w:rPr>
                <w:sz w:val="22"/>
                <w:szCs w:val="22"/>
              </w:rPr>
            </w:pPr>
            <w:r w:rsidRPr="00B243CD">
              <w:rPr>
                <w:sz w:val="22"/>
                <w:szCs w:val="22"/>
              </w:rPr>
              <w:t>РАЗОМ:</w:t>
            </w:r>
          </w:p>
        </w:tc>
        <w:tc>
          <w:tcPr>
            <w:tcW w:w="1715" w:type="dxa"/>
            <w:tcBorders>
              <w:top w:val="single" w:sz="4" w:space="0" w:color="000000"/>
              <w:left w:val="single" w:sz="4" w:space="0" w:color="000000"/>
              <w:bottom w:val="single" w:sz="4" w:space="0" w:color="000000"/>
              <w:right w:val="single" w:sz="4" w:space="0" w:color="000000"/>
            </w:tcBorders>
          </w:tcPr>
          <w:p w:rsidR="00CB5D90" w:rsidRPr="00B243CD" w:rsidRDefault="00CB5D90" w:rsidP="00164A47">
            <w:pPr>
              <w:widowControl w:val="0"/>
              <w:tabs>
                <w:tab w:val="left" w:pos="0"/>
              </w:tabs>
              <w:autoSpaceDE w:val="0"/>
              <w:autoSpaceDN w:val="0"/>
              <w:adjustRightInd w:val="0"/>
              <w:ind w:firstLine="38"/>
              <w:jc w:val="center"/>
              <w:rPr>
                <w:sz w:val="22"/>
                <w:szCs w:val="22"/>
                <w:lang w:val="uk-UA"/>
              </w:rPr>
            </w:pPr>
            <w:r w:rsidRPr="00B243CD">
              <w:rPr>
                <w:sz w:val="22"/>
                <w:szCs w:val="22"/>
              </w:rPr>
              <w:t>61</w:t>
            </w:r>
            <w:r w:rsidR="00F138B9" w:rsidRPr="00B243CD">
              <w:rPr>
                <w:sz w:val="22"/>
                <w:szCs w:val="22"/>
                <w:lang w:val="en-US"/>
              </w:rPr>
              <w:t>5,0</w:t>
            </w:r>
          </w:p>
        </w:tc>
        <w:tc>
          <w:tcPr>
            <w:tcW w:w="1857" w:type="dxa"/>
            <w:tcBorders>
              <w:top w:val="single" w:sz="4" w:space="0" w:color="000000"/>
              <w:left w:val="single" w:sz="4" w:space="0" w:color="000000"/>
              <w:bottom w:val="single" w:sz="4" w:space="0" w:color="000000"/>
              <w:right w:val="single" w:sz="4" w:space="0" w:color="000000"/>
            </w:tcBorders>
          </w:tcPr>
          <w:p w:rsidR="00CB5D90" w:rsidRPr="00B243CD" w:rsidRDefault="00CB5D90" w:rsidP="00164A47">
            <w:pPr>
              <w:widowControl w:val="0"/>
              <w:tabs>
                <w:tab w:val="left" w:pos="0"/>
              </w:tabs>
              <w:autoSpaceDE w:val="0"/>
              <w:autoSpaceDN w:val="0"/>
              <w:adjustRightInd w:val="0"/>
              <w:ind w:firstLine="38"/>
              <w:rPr>
                <w:sz w:val="22"/>
                <w:szCs w:val="22"/>
              </w:rPr>
            </w:pPr>
          </w:p>
        </w:tc>
      </w:tr>
    </w:tbl>
    <w:p w:rsidR="00CB5D90" w:rsidRDefault="00CB5D90" w:rsidP="00164A47">
      <w:pPr>
        <w:shd w:val="clear" w:color="auto" w:fill="FFFFFF"/>
        <w:rPr>
          <w:b/>
          <w:i/>
          <w:u w:val="single"/>
          <w:lang w:val="en-US"/>
        </w:rPr>
      </w:pPr>
    </w:p>
    <w:p w:rsidR="00CB5D90" w:rsidRPr="00EB7F96" w:rsidRDefault="00CB5D90" w:rsidP="00164A47">
      <w:pPr>
        <w:shd w:val="clear" w:color="auto" w:fill="FFFFFF"/>
        <w:jc w:val="center"/>
        <w:rPr>
          <w:b/>
          <w:i/>
          <w:u w:val="single"/>
          <w:lang w:val="uk-UA"/>
        </w:rPr>
      </w:pPr>
      <w:r w:rsidRPr="00EB7F96">
        <w:rPr>
          <w:b/>
          <w:i/>
          <w:u w:val="single"/>
          <w:lang w:val="uk-UA"/>
        </w:rPr>
        <w:lastRenderedPageBreak/>
        <w:t>Не</w:t>
      </w:r>
      <w:r w:rsidR="00EB7F96">
        <w:rPr>
          <w:b/>
          <w:i/>
          <w:u w:val="single"/>
          <w:lang w:val="en-US"/>
        </w:rPr>
        <w:t xml:space="preserve"> </w:t>
      </w:r>
      <w:r w:rsidRPr="00EB7F96">
        <w:rPr>
          <w:b/>
          <w:i/>
          <w:u w:val="single"/>
          <w:lang w:val="uk-UA"/>
        </w:rPr>
        <w:t>першочергові заходи:</w:t>
      </w:r>
    </w:p>
    <w:p w:rsidR="00CB5D90" w:rsidRPr="00B243CD" w:rsidRDefault="00CB5D90" w:rsidP="00164A47">
      <w:pPr>
        <w:shd w:val="clear" w:color="auto" w:fill="FFFFFF"/>
        <w:jc w:val="center"/>
        <w:rPr>
          <w:b/>
          <w:i/>
          <w:u w:val="single"/>
        </w:rPr>
      </w:pPr>
    </w:p>
    <w:tbl>
      <w:tblPr>
        <w:tblW w:w="0" w:type="auto"/>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9"/>
        <w:gridCol w:w="5012"/>
        <w:gridCol w:w="1836"/>
        <w:gridCol w:w="1736"/>
      </w:tblGrid>
      <w:tr w:rsidR="00CB5D90" w:rsidRPr="00B243CD" w:rsidTr="00AD7D91">
        <w:trPr>
          <w:trHeight w:val="440"/>
        </w:trPr>
        <w:tc>
          <w:tcPr>
            <w:tcW w:w="659"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widowControl w:val="0"/>
              <w:tabs>
                <w:tab w:val="left" w:pos="0"/>
              </w:tabs>
              <w:autoSpaceDE w:val="0"/>
              <w:autoSpaceDN w:val="0"/>
              <w:adjustRightInd w:val="0"/>
              <w:jc w:val="center"/>
              <w:rPr>
                <w:b/>
                <w:sz w:val="22"/>
                <w:szCs w:val="22"/>
                <w:lang w:val="uk-UA"/>
              </w:rPr>
            </w:pPr>
            <w:r w:rsidRPr="00EB7F96">
              <w:rPr>
                <w:b/>
                <w:sz w:val="22"/>
                <w:szCs w:val="22"/>
                <w:lang w:val="uk-UA"/>
              </w:rPr>
              <w:t>№№</w:t>
            </w:r>
          </w:p>
          <w:p w:rsidR="00CB5D90" w:rsidRPr="00EB7F96" w:rsidRDefault="00CB5D90" w:rsidP="00164A47">
            <w:pPr>
              <w:widowControl w:val="0"/>
              <w:tabs>
                <w:tab w:val="left" w:pos="0"/>
              </w:tabs>
              <w:autoSpaceDE w:val="0"/>
              <w:autoSpaceDN w:val="0"/>
              <w:adjustRightInd w:val="0"/>
              <w:jc w:val="center"/>
              <w:rPr>
                <w:b/>
                <w:sz w:val="22"/>
                <w:szCs w:val="22"/>
                <w:u w:val="single"/>
                <w:lang w:val="uk-UA"/>
              </w:rPr>
            </w:pPr>
            <w:r w:rsidRPr="00EB7F96">
              <w:rPr>
                <w:b/>
                <w:sz w:val="22"/>
                <w:szCs w:val="22"/>
                <w:lang w:val="uk-UA"/>
              </w:rPr>
              <w:t>з/п</w:t>
            </w:r>
          </w:p>
        </w:tc>
        <w:tc>
          <w:tcPr>
            <w:tcW w:w="5012"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widowControl w:val="0"/>
              <w:tabs>
                <w:tab w:val="left" w:pos="0"/>
              </w:tabs>
              <w:autoSpaceDE w:val="0"/>
              <w:autoSpaceDN w:val="0"/>
              <w:adjustRightInd w:val="0"/>
              <w:jc w:val="center"/>
              <w:rPr>
                <w:b/>
                <w:sz w:val="22"/>
                <w:szCs w:val="22"/>
                <w:lang w:val="uk-UA"/>
              </w:rPr>
            </w:pPr>
            <w:r w:rsidRPr="00EB7F96">
              <w:rPr>
                <w:b/>
                <w:sz w:val="22"/>
                <w:szCs w:val="22"/>
                <w:lang w:val="uk-UA"/>
              </w:rPr>
              <w:t>Заходи</w:t>
            </w:r>
          </w:p>
        </w:tc>
        <w:tc>
          <w:tcPr>
            <w:tcW w:w="1836"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widowControl w:val="0"/>
              <w:tabs>
                <w:tab w:val="left" w:pos="0"/>
              </w:tabs>
              <w:autoSpaceDE w:val="0"/>
              <w:autoSpaceDN w:val="0"/>
              <w:adjustRightInd w:val="0"/>
              <w:jc w:val="center"/>
              <w:rPr>
                <w:b/>
                <w:sz w:val="22"/>
                <w:szCs w:val="22"/>
                <w:lang w:val="uk-UA"/>
              </w:rPr>
            </w:pPr>
            <w:r w:rsidRPr="00EB7F96">
              <w:rPr>
                <w:b/>
                <w:sz w:val="22"/>
                <w:szCs w:val="22"/>
                <w:lang w:val="uk-UA"/>
              </w:rPr>
              <w:t>Обсяг фінансування ,</w:t>
            </w:r>
          </w:p>
          <w:p w:rsidR="00CB5D90" w:rsidRPr="00EB7F96" w:rsidRDefault="00CB5D90" w:rsidP="00164A47">
            <w:pPr>
              <w:widowControl w:val="0"/>
              <w:tabs>
                <w:tab w:val="left" w:pos="0"/>
              </w:tabs>
              <w:autoSpaceDE w:val="0"/>
              <w:autoSpaceDN w:val="0"/>
              <w:adjustRightInd w:val="0"/>
              <w:jc w:val="center"/>
              <w:rPr>
                <w:b/>
                <w:sz w:val="22"/>
                <w:szCs w:val="22"/>
                <w:lang w:val="uk-UA"/>
              </w:rPr>
            </w:pPr>
            <w:proofErr w:type="spellStart"/>
            <w:r w:rsidRPr="00EB7F96">
              <w:rPr>
                <w:b/>
                <w:sz w:val="22"/>
                <w:szCs w:val="22"/>
                <w:lang w:val="uk-UA"/>
              </w:rPr>
              <w:t>тис.грн</w:t>
            </w:r>
            <w:proofErr w:type="spellEnd"/>
            <w:r w:rsidRPr="00EB7F96">
              <w:rPr>
                <w:b/>
                <w:sz w:val="22"/>
                <w:szCs w:val="22"/>
                <w:lang w:val="uk-UA"/>
              </w:rPr>
              <w:t>.</w:t>
            </w:r>
          </w:p>
          <w:p w:rsidR="00CB5D90" w:rsidRPr="00EB7F96" w:rsidRDefault="00CB5D90" w:rsidP="00164A47">
            <w:pPr>
              <w:widowControl w:val="0"/>
              <w:tabs>
                <w:tab w:val="left" w:pos="0"/>
              </w:tabs>
              <w:autoSpaceDE w:val="0"/>
              <w:autoSpaceDN w:val="0"/>
              <w:adjustRightInd w:val="0"/>
              <w:jc w:val="center"/>
              <w:rPr>
                <w:b/>
                <w:sz w:val="22"/>
                <w:szCs w:val="22"/>
                <w:lang w:val="uk-UA"/>
              </w:rPr>
            </w:pPr>
            <w:r w:rsidRPr="00EB7F96">
              <w:rPr>
                <w:b/>
                <w:sz w:val="22"/>
                <w:szCs w:val="22"/>
                <w:lang w:val="uk-UA"/>
              </w:rPr>
              <w:t xml:space="preserve">(міський </w:t>
            </w:r>
            <w:r w:rsidR="007966CF" w:rsidRPr="00EB7F96">
              <w:rPr>
                <w:b/>
                <w:sz w:val="22"/>
                <w:szCs w:val="22"/>
                <w:lang w:val="uk-UA"/>
              </w:rPr>
              <w:t>б</w:t>
            </w:r>
            <w:r w:rsidRPr="00EB7F96">
              <w:rPr>
                <w:b/>
                <w:sz w:val="22"/>
                <w:szCs w:val="22"/>
                <w:lang w:val="uk-UA"/>
              </w:rPr>
              <w:t>юджет)</w:t>
            </w:r>
          </w:p>
        </w:tc>
        <w:tc>
          <w:tcPr>
            <w:tcW w:w="1736"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widowControl w:val="0"/>
              <w:tabs>
                <w:tab w:val="left" w:pos="0"/>
              </w:tabs>
              <w:autoSpaceDE w:val="0"/>
              <w:autoSpaceDN w:val="0"/>
              <w:adjustRightInd w:val="0"/>
              <w:jc w:val="center"/>
              <w:rPr>
                <w:b/>
                <w:sz w:val="22"/>
                <w:szCs w:val="22"/>
                <w:u w:val="single"/>
                <w:lang w:val="uk-UA"/>
              </w:rPr>
            </w:pPr>
            <w:r w:rsidRPr="00EB7F96">
              <w:rPr>
                <w:b/>
                <w:sz w:val="22"/>
                <w:szCs w:val="22"/>
                <w:lang w:val="uk-UA"/>
              </w:rPr>
              <w:t>Розпорядники коштів</w:t>
            </w:r>
          </w:p>
        </w:tc>
      </w:tr>
      <w:tr w:rsidR="00CB5D90" w:rsidRPr="00B243CD" w:rsidTr="00AD7D91">
        <w:trPr>
          <w:trHeight w:val="440"/>
        </w:trPr>
        <w:tc>
          <w:tcPr>
            <w:tcW w:w="659"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widowControl w:val="0"/>
              <w:tabs>
                <w:tab w:val="left" w:pos="0"/>
              </w:tabs>
              <w:autoSpaceDE w:val="0"/>
              <w:autoSpaceDN w:val="0"/>
              <w:adjustRightInd w:val="0"/>
              <w:jc w:val="center"/>
              <w:rPr>
                <w:sz w:val="22"/>
                <w:szCs w:val="22"/>
                <w:lang w:val="uk-UA"/>
              </w:rPr>
            </w:pPr>
            <w:r w:rsidRPr="00EB7F96">
              <w:rPr>
                <w:sz w:val="22"/>
                <w:szCs w:val="22"/>
                <w:lang w:val="uk-UA"/>
              </w:rPr>
              <w:t>1</w:t>
            </w:r>
          </w:p>
        </w:tc>
        <w:tc>
          <w:tcPr>
            <w:tcW w:w="5012"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widowControl w:val="0"/>
              <w:tabs>
                <w:tab w:val="left" w:pos="0"/>
              </w:tabs>
              <w:autoSpaceDE w:val="0"/>
              <w:autoSpaceDN w:val="0"/>
              <w:adjustRightInd w:val="0"/>
              <w:jc w:val="both"/>
              <w:rPr>
                <w:sz w:val="22"/>
                <w:szCs w:val="22"/>
                <w:lang w:val="uk-UA"/>
              </w:rPr>
            </w:pPr>
            <w:r w:rsidRPr="00EB7F96">
              <w:rPr>
                <w:sz w:val="22"/>
                <w:szCs w:val="22"/>
                <w:lang w:val="uk-UA"/>
              </w:rPr>
              <w:t>Проведення капітального ремонту абонементу центральної бібліотеки</w:t>
            </w:r>
          </w:p>
        </w:tc>
        <w:tc>
          <w:tcPr>
            <w:tcW w:w="1836"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widowControl w:val="0"/>
              <w:tabs>
                <w:tab w:val="left" w:pos="0"/>
              </w:tabs>
              <w:autoSpaceDE w:val="0"/>
              <w:autoSpaceDN w:val="0"/>
              <w:adjustRightInd w:val="0"/>
              <w:ind w:firstLine="38"/>
              <w:jc w:val="center"/>
              <w:rPr>
                <w:sz w:val="22"/>
                <w:szCs w:val="22"/>
                <w:lang w:val="uk-UA"/>
              </w:rPr>
            </w:pPr>
            <w:r w:rsidRPr="00EB7F96">
              <w:rPr>
                <w:sz w:val="22"/>
                <w:szCs w:val="22"/>
                <w:lang w:val="uk-UA"/>
              </w:rPr>
              <w:t>300,00</w:t>
            </w:r>
          </w:p>
        </w:tc>
        <w:tc>
          <w:tcPr>
            <w:tcW w:w="1736"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rPr>
                <w:sz w:val="22"/>
                <w:szCs w:val="22"/>
                <w:lang w:val="uk-UA"/>
              </w:rPr>
            </w:pPr>
            <w:r w:rsidRPr="00EB7F96">
              <w:rPr>
                <w:sz w:val="22"/>
                <w:szCs w:val="22"/>
                <w:lang w:val="uk-UA"/>
              </w:rPr>
              <w:t>відділ культури</w:t>
            </w:r>
          </w:p>
        </w:tc>
      </w:tr>
      <w:tr w:rsidR="00CB5D90" w:rsidRPr="00B243CD" w:rsidTr="00AD7D91">
        <w:trPr>
          <w:trHeight w:val="440"/>
        </w:trPr>
        <w:tc>
          <w:tcPr>
            <w:tcW w:w="659"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widowControl w:val="0"/>
              <w:tabs>
                <w:tab w:val="left" w:pos="0"/>
              </w:tabs>
              <w:autoSpaceDE w:val="0"/>
              <w:autoSpaceDN w:val="0"/>
              <w:adjustRightInd w:val="0"/>
              <w:jc w:val="center"/>
              <w:rPr>
                <w:sz w:val="22"/>
                <w:szCs w:val="22"/>
                <w:lang w:val="uk-UA"/>
              </w:rPr>
            </w:pPr>
            <w:r w:rsidRPr="00EB7F96">
              <w:rPr>
                <w:sz w:val="22"/>
                <w:szCs w:val="22"/>
                <w:lang w:val="uk-UA"/>
              </w:rPr>
              <w:t>2</w:t>
            </w:r>
          </w:p>
        </w:tc>
        <w:tc>
          <w:tcPr>
            <w:tcW w:w="5012"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widowControl w:val="0"/>
              <w:tabs>
                <w:tab w:val="left" w:pos="0"/>
              </w:tabs>
              <w:autoSpaceDE w:val="0"/>
              <w:autoSpaceDN w:val="0"/>
              <w:adjustRightInd w:val="0"/>
              <w:jc w:val="both"/>
              <w:rPr>
                <w:sz w:val="22"/>
                <w:szCs w:val="22"/>
                <w:lang w:val="uk-UA"/>
              </w:rPr>
            </w:pPr>
            <w:r w:rsidRPr="00EB7F96">
              <w:rPr>
                <w:sz w:val="22"/>
                <w:szCs w:val="22"/>
                <w:lang w:val="uk-UA"/>
              </w:rPr>
              <w:t xml:space="preserve">Проведення капітального ремонту </w:t>
            </w:r>
            <w:r w:rsidR="00EB7F96" w:rsidRPr="00EB7F96">
              <w:rPr>
                <w:sz w:val="22"/>
                <w:szCs w:val="22"/>
                <w:lang w:val="uk-UA"/>
              </w:rPr>
              <w:t>фойє</w:t>
            </w:r>
            <w:r w:rsidRPr="00EB7F96">
              <w:rPr>
                <w:sz w:val="22"/>
                <w:szCs w:val="22"/>
                <w:lang w:val="uk-UA"/>
              </w:rPr>
              <w:t xml:space="preserve"> та сходів центральної бібліотеки</w:t>
            </w:r>
          </w:p>
        </w:tc>
        <w:tc>
          <w:tcPr>
            <w:tcW w:w="1836"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widowControl w:val="0"/>
              <w:tabs>
                <w:tab w:val="left" w:pos="0"/>
              </w:tabs>
              <w:autoSpaceDE w:val="0"/>
              <w:autoSpaceDN w:val="0"/>
              <w:adjustRightInd w:val="0"/>
              <w:ind w:firstLine="38"/>
              <w:jc w:val="center"/>
              <w:rPr>
                <w:sz w:val="22"/>
                <w:szCs w:val="22"/>
                <w:lang w:val="uk-UA"/>
              </w:rPr>
            </w:pPr>
            <w:r w:rsidRPr="00EB7F96">
              <w:rPr>
                <w:sz w:val="22"/>
                <w:szCs w:val="22"/>
                <w:lang w:val="uk-UA"/>
              </w:rPr>
              <w:t>100,00</w:t>
            </w:r>
          </w:p>
        </w:tc>
        <w:tc>
          <w:tcPr>
            <w:tcW w:w="1736"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rPr>
                <w:sz w:val="22"/>
                <w:szCs w:val="22"/>
                <w:lang w:val="uk-UA"/>
              </w:rPr>
            </w:pPr>
            <w:r w:rsidRPr="00EB7F96">
              <w:rPr>
                <w:sz w:val="22"/>
                <w:szCs w:val="22"/>
                <w:lang w:val="uk-UA"/>
              </w:rPr>
              <w:t>відділ культури</w:t>
            </w:r>
          </w:p>
        </w:tc>
      </w:tr>
      <w:tr w:rsidR="00CB5D90" w:rsidRPr="00B243CD" w:rsidTr="00AD7D91">
        <w:trPr>
          <w:trHeight w:val="440"/>
        </w:trPr>
        <w:tc>
          <w:tcPr>
            <w:tcW w:w="659"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widowControl w:val="0"/>
              <w:tabs>
                <w:tab w:val="left" w:pos="0"/>
              </w:tabs>
              <w:autoSpaceDE w:val="0"/>
              <w:autoSpaceDN w:val="0"/>
              <w:adjustRightInd w:val="0"/>
              <w:jc w:val="center"/>
              <w:rPr>
                <w:sz w:val="22"/>
                <w:szCs w:val="22"/>
                <w:lang w:val="uk-UA"/>
              </w:rPr>
            </w:pPr>
            <w:r w:rsidRPr="00EB7F96">
              <w:rPr>
                <w:sz w:val="22"/>
                <w:szCs w:val="22"/>
                <w:lang w:val="uk-UA"/>
              </w:rPr>
              <w:t>3</w:t>
            </w:r>
          </w:p>
        </w:tc>
        <w:tc>
          <w:tcPr>
            <w:tcW w:w="5012"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widowControl w:val="0"/>
              <w:tabs>
                <w:tab w:val="left" w:pos="0"/>
              </w:tabs>
              <w:autoSpaceDE w:val="0"/>
              <w:autoSpaceDN w:val="0"/>
              <w:adjustRightInd w:val="0"/>
              <w:jc w:val="both"/>
              <w:rPr>
                <w:sz w:val="22"/>
                <w:szCs w:val="22"/>
                <w:lang w:val="uk-UA"/>
              </w:rPr>
            </w:pPr>
            <w:r w:rsidRPr="00EB7F96">
              <w:rPr>
                <w:sz w:val="22"/>
                <w:szCs w:val="22"/>
                <w:lang w:val="uk-UA"/>
              </w:rPr>
              <w:t>Придбання меблів для центральної бібліотеки</w:t>
            </w:r>
          </w:p>
        </w:tc>
        <w:tc>
          <w:tcPr>
            <w:tcW w:w="1836"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widowControl w:val="0"/>
              <w:tabs>
                <w:tab w:val="left" w:pos="0"/>
              </w:tabs>
              <w:autoSpaceDE w:val="0"/>
              <w:autoSpaceDN w:val="0"/>
              <w:adjustRightInd w:val="0"/>
              <w:ind w:firstLine="38"/>
              <w:jc w:val="center"/>
              <w:rPr>
                <w:sz w:val="22"/>
                <w:szCs w:val="22"/>
                <w:lang w:val="uk-UA"/>
              </w:rPr>
            </w:pPr>
            <w:r w:rsidRPr="00EB7F96">
              <w:rPr>
                <w:sz w:val="22"/>
                <w:szCs w:val="22"/>
                <w:lang w:val="uk-UA"/>
              </w:rPr>
              <w:t>50,00</w:t>
            </w:r>
          </w:p>
        </w:tc>
        <w:tc>
          <w:tcPr>
            <w:tcW w:w="1736"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widowControl w:val="0"/>
              <w:tabs>
                <w:tab w:val="left" w:pos="0"/>
              </w:tabs>
              <w:autoSpaceDE w:val="0"/>
              <w:autoSpaceDN w:val="0"/>
              <w:adjustRightInd w:val="0"/>
              <w:ind w:firstLine="38"/>
              <w:rPr>
                <w:sz w:val="22"/>
                <w:szCs w:val="22"/>
                <w:lang w:val="uk-UA"/>
              </w:rPr>
            </w:pPr>
            <w:r w:rsidRPr="00EB7F96">
              <w:rPr>
                <w:sz w:val="22"/>
                <w:szCs w:val="22"/>
                <w:lang w:val="uk-UA"/>
              </w:rPr>
              <w:t>відділ культури</w:t>
            </w:r>
          </w:p>
        </w:tc>
      </w:tr>
      <w:tr w:rsidR="00CB5D90" w:rsidRPr="00B243CD" w:rsidTr="00AD7D91">
        <w:trPr>
          <w:trHeight w:val="440"/>
        </w:trPr>
        <w:tc>
          <w:tcPr>
            <w:tcW w:w="659"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widowControl w:val="0"/>
              <w:tabs>
                <w:tab w:val="left" w:pos="0"/>
              </w:tabs>
              <w:autoSpaceDE w:val="0"/>
              <w:autoSpaceDN w:val="0"/>
              <w:adjustRightInd w:val="0"/>
              <w:jc w:val="center"/>
              <w:rPr>
                <w:sz w:val="22"/>
                <w:szCs w:val="22"/>
                <w:lang w:val="uk-UA"/>
              </w:rPr>
            </w:pPr>
            <w:r w:rsidRPr="00EB7F96">
              <w:rPr>
                <w:sz w:val="22"/>
                <w:szCs w:val="22"/>
                <w:lang w:val="uk-UA"/>
              </w:rPr>
              <w:t>4</w:t>
            </w:r>
          </w:p>
        </w:tc>
        <w:tc>
          <w:tcPr>
            <w:tcW w:w="5012"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widowControl w:val="0"/>
              <w:tabs>
                <w:tab w:val="left" w:pos="0"/>
              </w:tabs>
              <w:autoSpaceDE w:val="0"/>
              <w:autoSpaceDN w:val="0"/>
              <w:adjustRightInd w:val="0"/>
              <w:jc w:val="both"/>
              <w:rPr>
                <w:sz w:val="22"/>
                <w:szCs w:val="22"/>
                <w:lang w:val="uk-UA"/>
              </w:rPr>
            </w:pPr>
            <w:r w:rsidRPr="00EB7F96">
              <w:rPr>
                <w:sz w:val="22"/>
                <w:szCs w:val="22"/>
                <w:lang w:val="uk-UA"/>
              </w:rPr>
              <w:t xml:space="preserve">Придбання 2-х ноутбуків, 2-х </w:t>
            </w:r>
            <w:proofErr w:type="spellStart"/>
            <w:r w:rsidRPr="00EB7F96">
              <w:rPr>
                <w:sz w:val="22"/>
                <w:szCs w:val="22"/>
                <w:lang w:val="uk-UA"/>
              </w:rPr>
              <w:t>радіомікрофонів</w:t>
            </w:r>
            <w:proofErr w:type="spellEnd"/>
            <w:r w:rsidRPr="00EB7F96">
              <w:rPr>
                <w:sz w:val="22"/>
                <w:szCs w:val="22"/>
                <w:lang w:val="uk-UA"/>
              </w:rPr>
              <w:t xml:space="preserve">, 2-х </w:t>
            </w:r>
            <w:proofErr w:type="spellStart"/>
            <w:r w:rsidRPr="00EB7F96">
              <w:rPr>
                <w:sz w:val="22"/>
                <w:szCs w:val="22"/>
                <w:lang w:val="uk-UA"/>
              </w:rPr>
              <w:t>наголовних</w:t>
            </w:r>
            <w:proofErr w:type="spellEnd"/>
            <w:r w:rsidRPr="00EB7F96">
              <w:rPr>
                <w:sz w:val="22"/>
                <w:szCs w:val="22"/>
                <w:lang w:val="uk-UA"/>
              </w:rPr>
              <w:t xml:space="preserve"> мікрофонів-гарнітур, кольорового принтеру  у будинок культури</w:t>
            </w:r>
          </w:p>
        </w:tc>
        <w:tc>
          <w:tcPr>
            <w:tcW w:w="1836"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widowControl w:val="0"/>
              <w:tabs>
                <w:tab w:val="left" w:pos="0"/>
              </w:tabs>
              <w:autoSpaceDE w:val="0"/>
              <w:autoSpaceDN w:val="0"/>
              <w:adjustRightInd w:val="0"/>
              <w:ind w:firstLine="38"/>
              <w:jc w:val="center"/>
              <w:rPr>
                <w:sz w:val="22"/>
                <w:szCs w:val="22"/>
                <w:lang w:val="uk-UA"/>
              </w:rPr>
            </w:pPr>
            <w:r w:rsidRPr="00EB7F96">
              <w:rPr>
                <w:sz w:val="22"/>
                <w:szCs w:val="22"/>
                <w:lang w:val="uk-UA"/>
              </w:rPr>
              <w:t>110,00</w:t>
            </w:r>
          </w:p>
        </w:tc>
        <w:tc>
          <w:tcPr>
            <w:tcW w:w="1736"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widowControl w:val="0"/>
              <w:tabs>
                <w:tab w:val="left" w:pos="0"/>
              </w:tabs>
              <w:autoSpaceDE w:val="0"/>
              <w:autoSpaceDN w:val="0"/>
              <w:adjustRightInd w:val="0"/>
              <w:ind w:firstLine="38"/>
              <w:rPr>
                <w:sz w:val="22"/>
                <w:szCs w:val="22"/>
                <w:lang w:val="uk-UA"/>
              </w:rPr>
            </w:pPr>
            <w:r w:rsidRPr="00EB7F96">
              <w:rPr>
                <w:sz w:val="22"/>
                <w:szCs w:val="22"/>
                <w:lang w:val="uk-UA"/>
              </w:rPr>
              <w:t>відділ культури</w:t>
            </w:r>
          </w:p>
        </w:tc>
      </w:tr>
      <w:tr w:rsidR="00CB5D90" w:rsidRPr="00B243CD" w:rsidTr="00AD7D91">
        <w:trPr>
          <w:trHeight w:val="440"/>
        </w:trPr>
        <w:tc>
          <w:tcPr>
            <w:tcW w:w="659"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widowControl w:val="0"/>
              <w:tabs>
                <w:tab w:val="left" w:pos="0"/>
              </w:tabs>
              <w:autoSpaceDE w:val="0"/>
              <w:autoSpaceDN w:val="0"/>
              <w:adjustRightInd w:val="0"/>
              <w:jc w:val="center"/>
              <w:rPr>
                <w:sz w:val="22"/>
                <w:szCs w:val="22"/>
                <w:lang w:val="uk-UA"/>
              </w:rPr>
            </w:pPr>
            <w:r w:rsidRPr="00EB7F96">
              <w:rPr>
                <w:sz w:val="22"/>
                <w:szCs w:val="22"/>
                <w:lang w:val="uk-UA"/>
              </w:rPr>
              <w:t>5</w:t>
            </w:r>
          </w:p>
        </w:tc>
        <w:tc>
          <w:tcPr>
            <w:tcW w:w="5012"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widowControl w:val="0"/>
              <w:tabs>
                <w:tab w:val="left" w:pos="0"/>
              </w:tabs>
              <w:autoSpaceDE w:val="0"/>
              <w:autoSpaceDN w:val="0"/>
              <w:adjustRightInd w:val="0"/>
              <w:jc w:val="both"/>
              <w:rPr>
                <w:sz w:val="22"/>
                <w:szCs w:val="22"/>
                <w:lang w:val="uk-UA"/>
              </w:rPr>
            </w:pPr>
            <w:r w:rsidRPr="00EB7F96">
              <w:rPr>
                <w:sz w:val="22"/>
                <w:szCs w:val="22"/>
                <w:lang w:val="uk-UA"/>
              </w:rPr>
              <w:t>Придбання сценічних костюмів</w:t>
            </w:r>
          </w:p>
        </w:tc>
        <w:tc>
          <w:tcPr>
            <w:tcW w:w="1836"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widowControl w:val="0"/>
              <w:tabs>
                <w:tab w:val="left" w:pos="0"/>
              </w:tabs>
              <w:autoSpaceDE w:val="0"/>
              <w:autoSpaceDN w:val="0"/>
              <w:adjustRightInd w:val="0"/>
              <w:ind w:firstLine="38"/>
              <w:jc w:val="center"/>
              <w:rPr>
                <w:sz w:val="22"/>
                <w:szCs w:val="22"/>
                <w:lang w:val="uk-UA"/>
              </w:rPr>
            </w:pPr>
            <w:r w:rsidRPr="00EB7F96">
              <w:rPr>
                <w:sz w:val="22"/>
                <w:szCs w:val="22"/>
                <w:lang w:val="uk-UA"/>
              </w:rPr>
              <w:t>50,00</w:t>
            </w:r>
          </w:p>
        </w:tc>
        <w:tc>
          <w:tcPr>
            <w:tcW w:w="1736"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widowControl w:val="0"/>
              <w:tabs>
                <w:tab w:val="left" w:pos="0"/>
              </w:tabs>
              <w:autoSpaceDE w:val="0"/>
              <w:autoSpaceDN w:val="0"/>
              <w:adjustRightInd w:val="0"/>
              <w:ind w:firstLine="38"/>
              <w:rPr>
                <w:sz w:val="22"/>
                <w:szCs w:val="22"/>
                <w:lang w:val="uk-UA"/>
              </w:rPr>
            </w:pPr>
            <w:r w:rsidRPr="00EB7F96">
              <w:rPr>
                <w:sz w:val="22"/>
                <w:szCs w:val="22"/>
                <w:lang w:val="uk-UA"/>
              </w:rPr>
              <w:t>відділ культури</w:t>
            </w:r>
          </w:p>
        </w:tc>
      </w:tr>
      <w:tr w:rsidR="00CB5D90" w:rsidRPr="00B243CD" w:rsidTr="00AD7D91">
        <w:trPr>
          <w:trHeight w:val="663"/>
        </w:trPr>
        <w:tc>
          <w:tcPr>
            <w:tcW w:w="659"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widowControl w:val="0"/>
              <w:tabs>
                <w:tab w:val="left" w:pos="0"/>
              </w:tabs>
              <w:autoSpaceDE w:val="0"/>
              <w:autoSpaceDN w:val="0"/>
              <w:adjustRightInd w:val="0"/>
              <w:jc w:val="center"/>
              <w:rPr>
                <w:sz w:val="22"/>
                <w:szCs w:val="22"/>
                <w:lang w:val="uk-UA"/>
              </w:rPr>
            </w:pPr>
            <w:r w:rsidRPr="00EB7F96">
              <w:rPr>
                <w:sz w:val="22"/>
                <w:szCs w:val="22"/>
                <w:lang w:val="uk-UA"/>
              </w:rPr>
              <w:t>6</w:t>
            </w:r>
          </w:p>
        </w:tc>
        <w:tc>
          <w:tcPr>
            <w:tcW w:w="5012"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widowControl w:val="0"/>
              <w:tabs>
                <w:tab w:val="left" w:pos="0"/>
              </w:tabs>
              <w:autoSpaceDE w:val="0"/>
              <w:autoSpaceDN w:val="0"/>
              <w:adjustRightInd w:val="0"/>
              <w:jc w:val="both"/>
              <w:rPr>
                <w:sz w:val="22"/>
                <w:szCs w:val="22"/>
                <w:lang w:val="uk-UA"/>
              </w:rPr>
            </w:pPr>
            <w:r w:rsidRPr="00EB7F96">
              <w:rPr>
                <w:sz w:val="22"/>
                <w:szCs w:val="22"/>
                <w:lang w:val="uk-UA"/>
              </w:rPr>
              <w:t>Придбання механічного піаніно у дитячу музичну школу</w:t>
            </w:r>
          </w:p>
        </w:tc>
        <w:tc>
          <w:tcPr>
            <w:tcW w:w="1836"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widowControl w:val="0"/>
              <w:tabs>
                <w:tab w:val="left" w:pos="0"/>
              </w:tabs>
              <w:autoSpaceDE w:val="0"/>
              <w:autoSpaceDN w:val="0"/>
              <w:adjustRightInd w:val="0"/>
              <w:ind w:firstLine="38"/>
              <w:jc w:val="center"/>
              <w:rPr>
                <w:sz w:val="22"/>
                <w:szCs w:val="22"/>
                <w:lang w:val="uk-UA"/>
              </w:rPr>
            </w:pPr>
            <w:r w:rsidRPr="00EB7F96">
              <w:rPr>
                <w:sz w:val="22"/>
                <w:szCs w:val="22"/>
                <w:lang w:val="uk-UA"/>
              </w:rPr>
              <w:t>140,00</w:t>
            </w:r>
          </w:p>
        </w:tc>
        <w:tc>
          <w:tcPr>
            <w:tcW w:w="1736"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widowControl w:val="0"/>
              <w:tabs>
                <w:tab w:val="left" w:pos="0"/>
              </w:tabs>
              <w:autoSpaceDE w:val="0"/>
              <w:autoSpaceDN w:val="0"/>
              <w:adjustRightInd w:val="0"/>
              <w:ind w:firstLine="38"/>
              <w:rPr>
                <w:sz w:val="22"/>
                <w:szCs w:val="22"/>
                <w:lang w:val="uk-UA"/>
              </w:rPr>
            </w:pPr>
            <w:r w:rsidRPr="00EB7F96">
              <w:rPr>
                <w:sz w:val="22"/>
                <w:szCs w:val="22"/>
                <w:lang w:val="uk-UA"/>
              </w:rPr>
              <w:t>відділ культури</w:t>
            </w:r>
          </w:p>
        </w:tc>
      </w:tr>
      <w:tr w:rsidR="00CB5D90" w:rsidRPr="00B243CD" w:rsidTr="00EB7F96">
        <w:trPr>
          <w:trHeight w:val="311"/>
        </w:trPr>
        <w:tc>
          <w:tcPr>
            <w:tcW w:w="659"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widowControl w:val="0"/>
              <w:autoSpaceDE w:val="0"/>
              <w:autoSpaceDN w:val="0"/>
              <w:adjustRightInd w:val="0"/>
              <w:ind w:left="-1012"/>
              <w:jc w:val="center"/>
              <w:rPr>
                <w:sz w:val="22"/>
                <w:szCs w:val="22"/>
                <w:lang w:val="uk-UA"/>
              </w:rPr>
            </w:pPr>
          </w:p>
        </w:tc>
        <w:tc>
          <w:tcPr>
            <w:tcW w:w="5012"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widowControl w:val="0"/>
              <w:tabs>
                <w:tab w:val="left" w:pos="0"/>
              </w:tabs>
              <w:autoSpaceDE w:val="0"/>
              <w:autoSpaceDN w:val="0"/>
              <w:adjustRightInd w:val="0"/>
              <w:jc w:val="right"/>
              <w:rPr>
                <w:sz w:val="22"/>
                <w:szCs w:val="22"/>
                <w:lang w:val="uk-UA"/>
              </w:rPr>
            </w:pPr>
            <w:r w:rsidRPr="00EB7F96">
              <w:rPr>
                <w:sz w:val="22"/>
                <w:szCs w:val="22"/>
                <w:lang w:val="uk-UA"/>
              </w:rPr>
              <w:t>РАЗОМ:</w:t>
            </w:r>
          </w:p>
        </w:tc>
        <w:tc>
          <w:tcPr>
            <w:tcW w:w="1836"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widowControl w:val="0"/>
              <w:tabs>
                <w:tab w:val="left" w:pos="0"/>
              </w:tabs>
              <w:autoSpaceDE w:val="0"/>
              <w:autoSpaceDN w:val="0"/>
              <w:adjustRightInd w:val="0"/>
              <w:ind w:firstLine="38"/>
              <w:jc w:val="center"/>
              <w:rPr>
                <w:sz w:val="22"/>
                <w:szCs w:val="22"/>
                <w:lang w:val="uk-UA"/>
              </w:rPr>
            </w:pPr>
            <w:r w:rsidRPr="00EB7F96">
              <w:rPr>
                <w:sz w:val="22"/>
                <w:szCs w:val="22"/>
                <w:lang w:val="uk-UA"/>
              </w:rPr>
              <w:t>750,00</w:t>
            </w:r>
          </w:p>
        </w:tc>
        <w:tc>
          <w:tcPr>
            <w:tcW w:w="1736" w:type="dxa"/>
            <w:tcBorders>
              <w:top w:val="single" w:sz="4" w:space="0" w:color="000000"/>
              <w:left w:val="single" w:sz="4" w:space="0" w:color="000000"/>
              <w:bottom w:val="single" w:sz="4" w:space="0" w:color="000000"/>
              <w:right w:val="single" w:sz="4" w:space="0" w:color="000000"/>
            </w:tcBorders>
          </w:tcPr>
          <w:p w:rsidR="00CB5D90" w:rsidRPr="00EB7F96" w:rsidRDefault="00CB5D90" w:rsidP="00164A47">
            <w:pPr>
              <w:widowControl w:val="0"/>
              <w:tabs>
                <w:tab w:val="left" w:pos="0"/>
              </w:tabs>
              <w:autoSpaceDE w:val="0"/>
              <w:autoSpaceDN w:val="0"/>
              <w:adjustRightInd w:val="0"/>
              <w:ind w:firstLine="38"/>
              <w:rPr>
                <w:sz w:val="22"/>
                <w:szCs w:val="22"/>
                <w:lang w:val="uk-UA"/>
              </w:rPr>
            </w:pPr>
          </w:p>
        </w:tc>
      </w:tr>
    </w:tbl>
    <w:p w:rsidR="00F138B9" w:rsidRPr="00B243CD" w:rsidRDefault="00F138B9" w:rsidP="00164A47">
      <w:pPr>
        <w:widowControl w:val="0"/>
        <w:tabs>
          <w:tab w:val="left" w:pos="0"/>
        </w:tabs>
        <w:autoSpaceDE w:val="0"/>
        <w:autoSpaceDN w:val="0"/>
        <w:adjustRightInd w:val="0"/>
        <w:jc w:val="center"/>
        <w:rPr>
          <w:b/>
          <w:u w:val="single"/>
          <w:lang w:val="uk-UA"/>
        </w:rPr>
      </w:pPr>
    </w:p>
    <w:p w:rsidR="002D3611" w:rsidRPr="00B243CD" w:rsidRDefault="002D3611" w:rsidP="00164A47">
      <w:pPr>
        <w:widowControl w:val="0"/>
        <w:tabs>
          <w:tab w:val="left" w:pos="0"/>
        </w:tabs>
        <w:autoSpaceDE w:val="0"/>
        <w:autoSpaceDN w:val="0"/>
        <w:adjustRightInd w:val="0"/>
        <w:jc w:val="center"/>
        <w:rPr>
          <w:b/>
          <w:u w:val="single"/>
          <w:lang w:val="uk-UA"/>
        </w:rPr>
      </w:pPr>
      <w:r w:rsidRPr="00B243CD">
        <w:rPr>
          <w:b/>
          <w:u w:val="single"/>
          <w:lang w:val="uk-UA"/>
        </w:rPr>
        <w:t>1.</w:t>
      </w:r>
      <w:r w:rsidR="00F05ACB" w:rsidRPr="00B243CD">
        <w:rPr>
          <w:b/>
          <w:u w:val="single"/>
          <w:lang w:val="uk-UA"/>
        </w:rPr>
        <w:t>6</w:t>
      </w:r>
      <w:r w:rsidRPr="00B243CD">
        <w:rPr>
          <w:b/>
          <w:u w:val="single"/>
          <w:lang w:val="uk-UA"/>
        </w:rPr>
        <w:t>. Фізична культура і спорт.</w:t>
      </w:r>
    </w:p>
    <w:p w:rsidR="007966CF" w:rsidRPr="00B243CD" w:rsidRDefault="007966CF" w:rsidP="00164A47">
      <w:pPr>
        <w:widowControl w:val="0"/>
        <w:tabs>
          <w:tab w:val="left" w:pos="0"/>
        </w:tabs>
        <w:autoSpaceDE w:val="0"/>
        <w:autoSpaceDN w:val="0"/>
        <w:adjustRightInd w:val="0"/>
        <w:jc w:val="center"/>
        <w:rPr>
          <w:b/>
          <w:u w:val="single"/>
          <w:lang w:val="uk-UA"/>
        </w:rPr>
      </w:pPr>
    </w:p>
    <w:p w:rsidR="002730FB" w:rsidRPr="00B243CD" w:rsidRDefault="002730FB" w:rsidP="00164A47">
      <w:pPr>
        <w:ind w:firstLine="567"/>
        <w:jc w:val="both"/>
        <w:rPr>
          <w:lang w:val="uk-UA"/>
        </w:rPr>
      </w:pPr>
      <w:r w:rsidRPr="00B243CD">
        <w:rPr>
          <w:lang w:val="uk-UA"/>
        </w:rPr>
        <w:t>Фізична культура і спорт є невід’ємною частиною виховного процесу дітей, молоді та повноцінного життя дорослого населення нашого міста. Її основне призначення – зміцнення здоров’я,підвищення фізичних і функціональних можливостей людського організму, забезпечення збільшення обсягу рухової активності, відродження трудового потенціалу.</w:t>
      </w:r>
    </w:p>
    <w:p w:rsidR="002730FB" w:rsidRPr="00B243CD" w:rsidRDefault="002730FB" w:rsidP="00164A47">
      <w:pPr>
        <w:ind w:firstLine="567"/>
        <w:jc w:val="both"/>
        <w:rPr>
          <w:lang w:val="uk-UA"/>
        </w:rPr>
      </w:pPr>
      <w:r w:rsidRPr="00B243CD">
        <w:rPr>
          <w:lang w:val="uk-UA"/>
        </w:rPr>
        <w:t xml:space="preserve">Організацію роботи з фізичної культури і спорту здійснює  відділ у справах  молоді та спорту, ДЮСШ міського відділу освіти та </w:t>
      </w:r>
      <w:proofErr w:type="spellStart"/>
      <w:r w:rsidRPr="00B243CD">
        <w:rPr>
          <w:lang w:val="uk-UA"/>
        </w:rPr>
        <w:t>КЗ</w:t>
      </w:r>
      <w:proofErr w:type="spellEnd"/>
      <w:r w:rsidRPr="00B243CD">
        <w:rPr>
          <w:lang w:val="uk-UA"/>
        </w:rPr>
        <w:t xml:space="preserve"> «Спорт для всіх» відповідно до реалізації завдань Міської соціальної програми розвитку фізичної культури та спорту.</w:t>
      </w:r>
    </w:p>
    <w:p w:rsidR="002730FB" w:rsidRPr="00B243CD" w:rsidRDefault="002730FB" w:rsidP="00164A47">
      <w:pPr>
        <w:ind w:firstLine="567"/>
        <w:jc w:val="both"/>
        <w:rPr>
          <w:lang w:val="uk-UA"/>
        </w:rPr>
      </w:pPr>
      <w:r w:rsidRPr="00B243CD">
        <w:rPr>
          <w:lang w:val="uk-UA"/>
        </w:rPr>
        <w:t>Для гармонійного виховання, фізичного розвитку, повноцінного оздоровлення, змістовного відпочинку і дозвілля дітей і молоді, самореалізації, набуття навичок здорового способу життя на території міста функціонує ДЮСШ. У дитячо-юнацькій спортивній школі працюють 19 секцій фізкультурно-спортивного напряму роботи за 4 видами спорту, у яких займається 296  учнів, що  відповідає показникам  аналогічного періоду минулого року.</w:t>
      </w:r>
    </w:p>
    <w:p w:rsidR="002730FB" w:rsidRPr="00B243CD" w:rsidRDefault="002730FB" w:rsidP="00164A47">
      <w:pPr>
        <w:ind w:firstLine="567"/>
        <w:jc w:val="both"/>
        <w:rPr>
          <w:lang w:val="uk-UA"/>
        </w:rPr>
      </w:pPr>
      <w:r w:rsidRPr="00B243CD">
        <w:rPr>
          <w:lang w:val="uk-UA"/>
        </w:rPr>
        <w:t xml:space="preserve">Для створення сприятливих умов для занять фізичною культурою і спортом в місті </w:t>
      </w:r>
      <w:r w:rsidRPr="00B448B4">
        <w:rPr>
          <w:lang w:val="uk-UA"/>
        </w:rPr>
        <w:t>Люботин розташовано</w:t>
      </w:r>
      <w:r w:rsidRPr="00B243CD">
        <w:rPr>
          <w:lang w:val="uk-UA"/>
        </w:rPr>
        <w:t xml:space="preserve"> 54 спортивні споруди.</w:t>
      </w:r>
    </w:p>
    <w:p w:rsidR="002730FB" w:rsidRPr="00B243CD" w:rsidRDefault="002730FB" w:rsidP="00164A47">
      <w:pPr>
        <w:ind w:firstLine="567"/>
        <w:jc w:val="both"/>
        <w:rPr>
          <w:lang w:val="uk-UA"/>
        </w:rPr>
      </w:pPr>
      <w:r w:rsidRPr="00B243CD">
        <w:rPr>
          <w:lang w:val="uk-UA"/>
        </w:rPr>
        <w:t>Навчально-тренувальний процес у ДЮСШ здійснюють 7 тренерів-викладачів, з них – два штатних.</w:t>
      </w:r>
    </w:p>
    <w:p w:rsidR="002730FB" w:rsidRPr="00B243CD" w:rsidRDefault="002730FB" w:rsidP="00164A47">
      <w:pPr>
        <w:ind w:firstLine="567"/>
        <w:jc w:val="both"/>
        <w:rPr>
          <w:lang w:val="uk-UA"/>
        </w:rPr>
      </w:pPr>
      <w:r w:rsidRPr="00B243CD">
        <w:rPr>
          <w:lang w:val="uk-UA"/>
        </w:rPr>
        <w:t xml:space="preserve">Роботу з населенням проводить </w:t>
      </w:r>
      <w:proofErr w:type="spellStart"/>
      <w:r w:rsidRPr="00B243CD">
        <w:rPr>
          <w:lang w:val="uk-UA"/>
        </w:rPr>
        <w:t>КЗ</w:t>
      </w:r>
      <w:proofErr w:type="spellEnd"/>
      <w:r w:rsidRPr="00B243CD">
        <w:rPr>
          <w:lang w:val="uk-UA"/>
        </w:rPr>
        <w:t xml:space="preserve"> «Спорт для всіх».</w:t>
      </w:r>
    </w:p>
    <w:p w:rsidR="002730FB" w:rsidRPr="00B243CD" w:rsidRDefault="002730FB" w:rsidP="00164A47">
      <w:pPr>
        <w:ind w:firstLine="567"/>
        <w:jc w:val="both"/>
        <w:rPr>
          <w:lang w:val="uk-UA"/>
        </w:rPr>
      </w:pPr>
      <w:r w:rsidRPr="00B243CD">
        <w:rPr>
          <w:lang w:val="uk-UA"/>
        </w:rPr>
        <w:t>Протягом звітного періоду було проведено 18 загальноміських спортивних заходи для всіх верств населення. Організовано роботу групи здоров’я з волейболу та працює шаховий клуб. Всього охоплено організованою фізкультурно-оздоровчою та спортивною роботою 3640 особи, що складає 15,3  % від загальної кількості населення.</w:t>
      </w:r>
    </w:p>
    <w:p w:rsidR="002730FB" w:rsidRPr="00B243CD" w:rsidRDefault="002730FB" w:rsidP="00164A47">
      <w:pPr>
        <w:ind w:firstLine="567"/>
        <w:jc w:val="both"/>
        <w:rPr>
          <w:b/>
          <w:i/>
          <w:lang w:val="uk-UA"/>
        </w:rPr>
      </w:pPr>
      <w:r w:rsidRPr="00B243CD">
        <w:rPr>
          <w:lang w:val="uk-UA"/>
        </w:rPr>
        <w:t xml:space="preserve"> </w:t>
      </w:r>
      <w:r w:rsidRPr="00B243CD">
        <w:rPr>
          <w:b/>
          <w:i/>
          <w:lang w:val="uk-UA"/>
        </w:rPr>
        <w:t>Основні проблеми:</w:t>
      </w:r>
    </w:p>
    <w:p w:rsidR="002730FB" w:rsidRPr="00B243CD" w:rsidRDefault="002730FB" w:rsidP="00164A47">
      <w:pPr>
        <w:pStyle w:val="a3"/>
        <w:numPr>
          <w:ilvl w:val="0"/>
          <w:numId w:val="2"/>
        </w:numPr>
        <w:tabs>
          <w:tab w:val="clear" w:pos="786"/>
          <w:tab w:val="left" w:pos="0"/>
          <w:tab w:val="num" w:pos="284"/>
        </w:tabs>
        <w:spacing w:after="0"/>
        <w:ind w:left="0" w:right="96" w:firstLine="0"/>
        <w:jc w:val="both"/>
      </w:pPr>
      <w:r w:rsidRPr="00B243CD">
        <w:t>відсутність приміщення, яке відповідає вимогам для проведення загальноміських спортивних заходів для дітей, молоді та населення міста із різних видів спорту;</w:t>
      </w:r>
    </w:p>
    <w:p w:rsidR="002730FB" w:rsidRPr="00B243CD" w:rsidRDefault="002730FB" w:rsidP="00164A47">
      <w:pPr>
        <w:pStyle w:val="a3"/>
        <w:numPr>
          <w:ilvl w:val="0"/>
          <w:numId w:val="2"/>
        </w:numPr>
        <w:tabs>
          <w:tab w:val="clear" w:pos="786"/>
          <w:tab w:val="left" w:pos="0"/>
          <w:tab w:val="num" w:pos="284"/>
        </w:tabs>
        <w:spacing w:after="0"/>
        <w:ind w:left="0" w:right="96" w:firstLine="0"/>
        <w:jc w:val="both"/>
      </w:pPr>
      <w:r w:rsidRPr="00B243CD">
        <w:t>недостатня кількість спортивного обладнання у закладах освіти для занять фізичною культурою та спортом під час уроків та у вільний від навчання час;</w:t>
      </w:r>
    </w:p>
    <w:p w:rsidR="002730FB" w:rsidRPr="00B243CD" w:rsidRDefault="002730FB" w:rsidP="006C2D2D">
      <w:pPr>
        <w:widowControl w:val="0"/>
        <w:tabs>
          <w:tab w:val="left" w:pos="0"/>
          <w:tab w:val="num" w:pos="284"/>
        </w:tabs>
        <w:autoSpaceDE w:val="0"/>
        <w:autoSpaceDN w:val="0"/>
        <w:adjustRightInd w:val="0"/>
        <w:ind w:firstLine="567"/>
        <w:jc w:val="both"/>
        <w:rPr>
          <w:b/>
          <w:i/>
          <w:lang w:val="uk-UA"/>
        </w:rPr>
      </w:pPr>
      <w:r w:rsidRPr="00B243CD">
        <w:rPr>
          <w:b/>
          <w:i/>
          <w:lang w:val="uk-UA"/>
        </w:rPr>
        <w:t>Основні завдання:</w:t>
      </w:r>
    </w:p>
    <w:p w:rsidR="002730FB" w:rsidRPr="00B243CD" w:rsidRDefault="002730FB" w:rsidP="00164A47">
      <w:pPr>
        <w:pStyle w:val="a3"/>
        <w:numPr>
          <w:ilvl w:val="0"/>
          <w:numId w:val="2"/>
        </w:numPr>
        <w:tabs>
          <w:tab w:val="clear" w:pos="786"/>
          <w:tab w:val="left" w:pos="0"/>
          <w:tab w:val="num" w:pos="284"/>
        </w:tabs>
        <w:spacing w:after="0"/>
        <w:ind w:left="0" w:right="96" w:firstLine="0"/>
        <w:jc w:val="both"/>
      </w:pPr>
      <w:r w:rsidRPr="00B243CD">
        <w:t>збільшення кількості дітей, залучених до занять фізичною культурою та спортом;</w:t>
      </w:r>
    </w:p>
    <w:p w:rsidR="002730FB" w:rsidRPr="00B243CD" w:rsidRDefault="002730FB" w:rsidP="00164A47">
      <w:pPr>
        <w:pStyle w:val="a3"/>
        <w:numPr>
          <w:ilvl w:val="0"/>
          <w:numId w:val="2"/>
        </w:numPr>
        <w:tabs>
          <w:tab w:val="clear" w:pos="786"/>
          <w:tab w:val="left" w:pos="0"/>
          <w:tab w:val="num" w:pos="284"/>
        </w:tabs>
        <w:spacing w:after="0"/>
        <w:ind w:left="0" w:right="96" w:firstLine="0"/>
        <w:jc w:val="both"/>
      </w:pPr>
      <w:r w:rsidRPr="00B243CD">
        <w:t>пропагування серед населення міста здорового способу життя;</w:t>
      </w:r>
    </w:p>
    <w:p w:rsidR="002730FB" w:rsidRPr="00B243CD" w:rsidRDefault="002730FB" w:rsidP="00164A47">
      <w:pPr>
        <w:pStyle w:val="a3"/>
        <w:numPr>
          <w:ilvl w:val="0"/>
          <w:numId w:val="2"/>
        </w:numPr>
        <w:tabs>
          <w:tab w:val="clear" w:pos="786"/>
          <w:tab w:val="left" w:pos="0"/>
          <w:tab w:val="num" w:pos="284"/>
        </w:tabs>
        <w:spacing w:after="0"/>
        <w:ind w:left="0" w:right="96" w:firstLine="0"/>
        <w:jc w:val="both"/>
      </w:pPr>
      <w:r w:rsidRPr="00B243CD">
        <w:t>збереження та розвиток матеріально-технічної бази сфери;</w:t>
      </w:r>
    </w:p>
    <w:p w:rsidR="002730FB" w:rsidRPr="00B243CD" w:rsidRDefault="002730FB" w:rsidP="00164A47">
      <w:pPr>
        <w:pStyle w:val="a3"/>
        <w:numPr>
          <w:ilvl w:val="0"/>
          <w:numId w:val="2"/>
        </w:numPr>
        <w:tabs>
          <w:tab w:val="clear" w:pos="786"/>
          <w:tab w:val="left" w:pos="0"/>
          <w:tab w:val="num" w:pos="284"/>
        </w:tabs>
        <w:spacing w:after="0"/>
        <w:ind w:left="0" w:right="96" w:firstLine="0"/>
        <w:jc w:val="both"/>
      </w:pPr>
      <w:r w:rsidRPr="00B243CD">
        <w:lastRenderedPageBreak/>
        <w:t>облаштування спортивних майданчика з баскетболу на  території стадіону «Олімпієць» для занять секцій ДЮСШ та фізкультурно-оздоровчих занять населення міста у вільний час;</w:t>
      </w:r>
    </w:p>
    <w:p w:rsidR="002730FB" w:rsidRPr="006C2D2D" w:rsidRDefault="002730FB" w:rsidP="00164A47">
      <w:pPr>
        <w:pStyle w:val="a3"/>
        <w:numPr>
          <w:ilvl w:val="0"/>
          <w:numId w:val="2"/>
        </w:numPr>
        <w:tabs>
          <w:tab w:val="clear" w:pos="786"/>
          <w:tab w:val="left" w:pos="0"/>
          <w:tab w:val="num" w:pos="284"/>
        </w:tabs>
        <w:spacing w:after="0"/>
        <w:ind w:left="0" w:right="96" w:firstLine="0"/>
        <w:jc w:val="both"/>
      </w:pPr>
      <w:r w:rsidRPr="00B243CD">
        <w:t>придбання спортивного обладнання для закладів освіти з метою організації фізкультурно-оздоровчих занять учнів  у вільний від навчання час та проведення спортивних змагань.</w:t>
      </w:r>
    </w:p>
    <w:p w:rsidR="002730FB" w:rsidRPr="006C2D2D" w:rsidRDefault="002730FB" w:rsidP="00164A47">
      <w:pPr>
        <w:tabs>
          <w:tab w:val="left" w:pos="0"/>
          <w:tab w:val="left" w:pos="1380"/>
        </w:tabs>
        <w:ind w:left="786" w:right="-1"/>
        <w:jc w:val="center"/>
        <w:rPr>
          <w:b/>
          <w:lang w:val="uk-UA"/>
        </w:rPr>
      </w:pPr>
      <w:r w:rsidRPr="006C2D2D">
        <w:rPr>
          <w:b/>
          <w:lang w:val="uk-UA"/>
        </w:rPr>
        <w:t>Основні показники розвитку</w:t>
      </w:r>
    </w:p>
    <w:p w:rsidR="006C2D2D" w:rsidRPr="00B243CD" w:rsidRDefault="006C2D2D" w:rsidP="00164A47">
      <w:pPr>
        <w:tabs>
          <w:tab w:val="left" w:pos="0"/>
          <w:tab w:val="left" w:pos="1380"/>
        </w:tabs>
        <w:ind w:left="786" w:right="-1"/>
        <w:jc w:val="center"/>
        <w:rPr>
          <w:b/>
          <w:u w:val="single"/>
          <w:lang w:val="uk-U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29"/>
        <w:gridCol w:w="1193"/>
        <w:gridCol w:w="1291"/>
        <w:gridCol w:w="1343"/>
      </w:tblGrid>
      <w:tr w:rsidR="002730FB" w:rsidRPr="00B243CD" w:rsidTr="00AD7D91">
        <w:trPr>
          <w:trHeight w:val="588"/>
        </w:trPr>
        <w:tc>
          <w:tcPr>
            <w:tcW w:w="5529" w:type="dxa"/>
          </w:tcPr>
          <w:p w:rsidR="002730FB" w:rsidRPr="00EB7F96" w:rsidRDefault="002730FB" w:rsidP="00164A47">
            <w:pPr>
              <w:widowControl w:val="0"/>
              <w:tabs>
                <w:tab w:val="left" w:pos="0"/>
              </w:tabs>
              <w:autoSpaceDE w:val="0"/>
              <w:autoSpaceDN w:val="0"/>
              <w:adjustRightInd w:val="0"/>
              <w:jc w:val="center"/>
              <w:rPr>
                <w:b/>
                <w:sz w:val="22"/>
                <w:szCs w:val="22"/>
                <w:lang w:val="uk-UA"/>
              </w:rPr>
            </w:pPr>
            <w:r w:rsidRPr="00EB7F96">
              <w:rPr>
                <w:b/>
                <w:sz w:val="22"/>
                <w:szCs w:val="22"/>
                <w:lang w:val="uk-UA"/>
              </w:rPr>
              <w:t>Показники</w:t>
            </w:r>
          </w:p>
        </w:tc>
        <w:tc>
          <w:tcPr>
            <w:tcW w:w="1193" w:type="dxa"/>
          </w:tcPr>
          <w:p w:rsidR="002730FB" w:rsidRPr="00EB7F96" w:rsidRDefault="002730FB" w:rsidP="00164A47">
            <w:pPr>
              <w:widowControl w:val="0"/>
              <w:tabs>
                <w:tab w:val="left" w:pos="0"/>
              </w:tabs>
              <w:autoSpaceDE w:val="0"/>
              <w:autoSpaceDN w:val="0"/>
              <w:adjustRightInd w:val="0"/>
              <w:jc w:val="both"/>
              <w:rPr>
                <w:b/>
                <w:sz w:val="22"/>
                <w:szCs w:val="22"/>
                <w:lang w:val="uk-UA"/>
              </w:rPr>
            </w:pPr>
            <w:r w:rsidRPr="00EB7F96">
              <w:rPr>
                <w:b/>
                <w:sz w:val="22"/>
                <w:szCs w:val="22"/>
                <w:lang w:val="uk-UA"/>
              </w:rPr>
              <w:t>2019, факт</w:t>
            </w:r>
          </w:p>
        </w:tc>
        <w:tc>
          <w:tcPr>
            <w:tcW w:w="1291" w:type="dxa"/>
          </w:tcPr>
          <w:p w:rsidR="002730FB" w:rsidRPr="00EB7F96" w:rsidRDefault="002730FB" w:rsidP="00164A47">
            <w:pPr>
              <w:widowControl w:val="0"/>
              <w:tabs>
                <w:tab w:val="left" w:pos="0"/>
              </w:tabs>
              <w:autoSpaceDE w:val="0"/>
              <w:autoSpaceDN w:val="0"/>
              <w:adjustRightInd w:val="0"/>
              <w:jc w:val="both"/>
              <w:rPr>
                <w:b/>
                <w:sz w:val="22"/>
                <w:szCs w:val="22"/>
                <w:lang w:val="uk-UA"/>
              </w:rPr>
            </w:pPr>
            <w:r w:rsidRPr="00EB7F96">
              <w:rPr>
                <w:b/>
                <w:sz w:val="22"/>
                <w:szCs w:val="22"/>
                <w:lang w:val="uk-UA"/>
              </w:rPr>
              <w:t>2020,</w:t>
            </w:r>
          </w:p>
          <w:p w:rsidR="002730FB" w:rsidRPr="00EB7F96" w:rsidRDefault="002730FB" w:rsidP="00164A47">
            <w:pPr>
              <w:widowControl w:val="0"/>
              <w:tabs>
                <w:tab w:val="left" w:pos="0"/>
              </w:tabs>
              <w:autoSpaceDE w:val="0"/>
              <w:autoSpaceDN w:val="0"/>
              <w:adjustRightInd w:val="0"/>
              <w:rPr>
                <w:b/>
                <w:sz w:val="22"/>
                <w:szCs w:val="22"/>
                <w:lang w:val="uk-UA"/>
              </w:rPr>
            </w:pPr>
            <w:r w:rsidRPr="00EB7F96">
              <w:rPr>
                <w:b/>
                <w:sz w:val="22"/>
                <w:szCs w:val="22"/>
                <w:lang w:val="uk-UA"/>
              </w:rPr>
              <w:t>очікуване</w:t>
            </w:r>
          </w:p>
        </w:tc>
        <w:tc>
          <w:tcPr>
            <w:tcW w:w="1343" w:type="dxa"/>
          </w:tcPr>
          <w:p w:rsidR="002730FB" w:rsidRPr="00EB7F96" w:rsidRDefault="002730FB" w:rsidP="00164A47">
            <w:pPr>
              <w:widowControl w:val="0"/>
              <w:tabs>
                <w:tab w:val="left" w:pos="0"/>
              </w:tabs>
              <w:autoSpaceDE w:val="0"/>
              <w:autoSpaceDN w:val="0"/>
              <w:adjustRightInd w:val="0"/>
              <w:jc w:val="both"/>
              <w:rPr>
                <w:b/>
                <w:sz w:val="22"/>
                <w:szCs w:val="22"/>
                <w:lang w:val="uk-UA"/>
              </w:rPr>
            </w:pPr>
            <w:r w:rsidRPr="00EB7F96">
              <w:rPr>
                <w:b/>
                <w:sz w:val="22"/>
                <w:szCs w:val="22"/>
                <w:lang w:val="uk-UA"/>
              </w:rPr>
              <w:t>2021,</w:t>
            </w:r>
          </w:p>
          <w:p w:rsidR="002730FB" w:rsidRPr="00EB7F96" w:rsidRDefault="002730FB" w:rsidP="00164A47">
            <w:pPr>
              <w:widowControl w:val="0"/>
              <w:tabs>
                <w:tab w:val="left" w:pos="0"/>
              </w:tabs>
              <w:autoSpaceDE w:val="0"/>
              <w:autoSpaceDN w:val="0"/>
              <w:adjustRightInd w:val="0"/>
              <w:rPr>
                <w:b/>
                <w:sz w:val="22"/>
                <w:szCs w:val="22"/>
                <w:lang w:val="uk-UA"/>
              </w:rPr>
            </w:pPr>
            <w:r w:rsidRPr="00EB7F96">
              <w:rPr>
                <w:b/>
                <w:sz w:val="22"/>
                <w:szCs w:val="22"/>
                <w:lang w:val="uk-UA"/>
              </w:rPr>
              <w:t>прогноз</w:t>
            </w:r>
          </w:p>
        </w:tc>
      </w:tr>
      <w:tr w:rsidR="002730FB" w:rsidRPr="00B243CD" w:rsidTr="00AD7D91">
        <w:tc>
          <w:tcPr>
            <w:tcW w:w="5529" w:type="dxa"/>
          </w:tcPr>
          <w:p w:rsidR="002730FB" w:rsidRPr="00EB7F96" w:rsidRDefault="002730FB" w:rsidP="00164A47">
            <w:pPr>
              <w:widowControl w:val="0"/>
              <w:tabs>
                <w:tab w:val="left" w:pos="0"/>
              </w:tabs>
              <w:autoSpaceDE w:val="0"/>
              <w:autoSpaceDN w:val="0"/>
              <w:adjustRightInd w:val="0"/>
              <w:ind w:firstLine="49"/>
              <w:jc w:val="both"/>
              <w:rPr>
                <w:sz w:val="22"/>
                <w:szCs w:val="22"/>
                <w:lang w:val="uk-UA"/>
              </w:rPr>
            </w:pPr>
            <w:r w:rsidRPr="00EB7F96">
              <w:rPr>
                <w:sz w:val="22"/>
                <w:szCs w:val="22"/>
                <w:lang w:val="uk-UA"/>
              </w:rPr>
              <w:t>Кількість населення, яке охоплено всіма видами фізкультурно-оздоровчої і спортивної роботи, чол.</w:t>
            </w:r>
          </w:p>
        </w:tc>
        <w:tc>
          <w:tcPr>
            <w:tcW w:w="1193" w:type="dxa"/>
          </w:tcPr>
          <w:p w:rsidR="002730FB" w:rsidRPr="00EB7F96" w:rsidRDefault="002730FB" w:rsidP="00164A47">
            <w:pPr>
              <w:widowControl w:val="0"/>
              <w:tabs>
                <w:tab w:val="left" w:pos="0"/>
              </w:tabs>
              <w:autoSpaceDE w:val="0"/>
              <w:autoSpaceDN w:val="0"/>
              <w:adjustRightInd w:val="0"/>
              <w:ind w:firstLine="49"/>
              <w:rPr>
                <w:sz w:val="22"/>
                <w:szCs w:val="22"/>
                <w:lang w:val="uk-UA"/>
              </w:rPr>
            </w:pPr>
            <w:r w:rsidRPr="00EB7F96">
              <w:rPr>
                <w:sz w:val="22"/>
                <w:szCs w:val="22"/>
                <w:lang w:val="uk-UA"/>
              </w:rPr>
              <w:t>5800</w:t>
            </w:r>
          </w:p>
        </w:tc>
        <w:tc>
          <w:tcPr>
            <w:tcW w:w="1291" w:type="dxa"/>
          </w:tcPr>
          <w:p w:rsidR="002730FB" w:rsidRPr="00EB7F96" w:rsidRDefault="002730FB" w:rsidP="00164A47">
            <w:pPr>
              <w:widowControl w:val="0"/>
              <w:tabs>
                <w:tab w:val="left" w:pos="0"/>
              </w:tabs>
              <w:autoSpaceDE w:val="0"/>
              <w:autoSpaceDN w:val="0"/>
              <w:adjustRightInd w:val="0"/>
              <w:ind w:firstLine="49"/>
              <w:rPr>
                <w:sz w:val="22"/>
                <w:szCs w:val="22"/>
                <w:lang w:val="uk-UA"/>
              </w:rPr>
            </w:pPr>
            <w:r w:rsidRPr="00EB7F96">
              <w:rPr>
                <w:sz w:val="22"/>
                <w:szCs w:val="22"/>
                <w:lang w:val="uk-UA"/>
              </w:rPr>
              <w:t>3640</w:t>
            </w:r>
          </w:p>
        </w:tc>
        <w:tc>
          <w:tcPr>
            <w:tcW w:w="1343" w:type="dxa"/>
          </w:tcPr>
          <w:p w:rsidR="002730FB" w:rsidRPr="00EB7F96" w:rsidRDefault="002730FB" w:rsidP="00164A47">
            <w:pPr>
              <w:widowControl w:val="0"/>
              <w:tabs>
                <w:tab w:val="left" w:pos="0"/>
              </w:tabs>
              <w:autoSpaceDE w:val="0"/>
              <w:autoSpaceDN w:val="0"/>
              <w:adjustRightInd w:val="0"/>
              <w:ind w:firstLine="49"/>
              <w:rPr>
                <w:sz w:val="22"/>
                <w:szCs w:val="22"/>
                <w:lang w:val="uk-UA"/>
              </w:rPr>
            </w:pPr>
            <w:r w:rsidRPr="00EB7F96">
              <w:rPr>
                <w:sz w:val="22"/>
                <w:szCs w:val="22"/>
                <w:lang w:val="uk-UA"/>
              </w:rPr>
              <w:t>5800</w:t>
            </w:r>
          </w:p>
        </w:tc>
      </w:tr>
      <w:tr w:rsidR="002730FB" w:rsidRPr="00B243CD" w:rsidTr="00AD7D91">
        <w:tc>
          <w:tcPr>
            <w:tcW w:w="5529" w:type="dxa"/>
          </w:tcPr>
          <w:p w:rsidR="002730FB" w:rsidRPr="00EB7F96" w:rsidRDefault="002730FB" w:rsidP="00164A47">
            <w:pPr>
              <w:widowControl w:val="0"/>
              <w:tabs>
                <w:tab w:val="left" w:pos="0"/>
              </w:tabs>
              <w:autoSpaceDE w:val="0"/>
              <w:autoSpaceDN w:val="0"/>
              <w:adjustRightInd w:val="0"/>
              <w:ind w:firstLine="49"/>
              <w:jc w:val="both"/>
              <w:rPr>
                <w:sz w:val="22"/>
                <w:szCs w:val="22"/>
                <w:lang w:val="uk-UA"/>
              </w:rPr>
            </w:pPr>
            <w:r w:rsidRPr="00EB7F96">
              <w:rPr>
                <w:sz w:val="22"/>
                <w:szCs w:val="22"/>
                <w:lang w:val="uk-UA"/>
              </w:rPr>
              <w:t>Мережа закладів фізкультури та спорту,  од.</w:t>
            </w:r>
          </w:p>
        </w:tc>
        <w:tc>
          <w:tcPr>
            <w:tcW w:w="1193" w:type="dxa"/>
          </w:tcPr>
          <w:p w:rsidR="002730FB" w:rsidRPr="00EB7F96" w:rsidRDefault="002730FB" w:rsidP="00164A47">
            <w:pPr>
              <w:widowControl w:val="0"/>
              <w:tabs>
                <w:tab w:val="left" w:pos="0"/>
              </w:tabs>
              <w:autoSpaceDE w:val="0"/>
              <w:autoSpaceDN w:val="0"/>
              <w:adjustRightInd w:val="0"/>
              <w:ind w:firstLine="49"/>
              <w:rPr>
                <w:sz w:val="22"/>
                <w:szCs w:val="22"/>
                <w:lang w:val="uk-UA"/>
              </w:rPr>
            </w:pPr>
            <w:r w:rsidRPr="00EB7F96">
              <w:rPr>
                <w:sz w:val="22"/>
                <w:szCs w:val="22"/>
                <w:lang w:val="uk-UA"/>
              </w:rPr>
              <w:t>2</w:t>
            </w:r>
          </w:p>
        </w:tc>
        <w:tc>
          <w:tcPr>
            <w:tcW w:w="1291" w:type="dxa"/>
          </w:tcPr>
          <w:p w:rsidR="002730FB" w:rsidRPr="00EB7F96" w:rsidRDefault="002730FB" w:rsidP="00164A47">
            <w:pPr>
              <w:widowControl w:val="0"/>
              <w:tabs>
                <w:tab w:val="left" w:pos="0"/>
              </w:tabs>
              <w:autoSpaceDE w:val="0"/>
              <w:autoSpaceDN w:val="0"/>
              <w:adjustRightInd w:val="0"/>
              <w:ind w:firstLine="49"/>
              <w:rPr>
                <w:sz w:val="22"/>
                <w:szCs w:val="22"/>
                <w:lang w:val="uk-UA"/>
              </w:rPr>
            </w:pPr>
            <w:r w:rsidRPr="00EB7F96">
              <w:rPr>
                <w:sz w:val="22"/>
                <w:szCs w:val="22"/>
                <w:lang w:val="uk-UA"/>
              </w:rPr>
              <w:t>2</w:t>
            </w:r>
          </w:p>
        </w:tc>
        <w:tc>
          <w:tcPr>
            <w:tcW w:w="1343" w:type="dxa"/>
          </w:tcPr>
          <w:p w:rsidR="002730FB" w:rsidRPr="00EB7F96" w:rsidRDefault="002730FB" w:rsidP="00164A47">
            <w:pPr>
              <w:widowControl w:val="0"/>
              <w:tabs>
                <w:tab w:val="left" w:pos="0"/>
              </w:tabs>
              <w:autoSpaceDE w:val="0"/>
              <w:autoSpaceDN w:val="0"/>
              <w:adjustRightInd w:val="0"/>
              <w:ind w:firstLine="49"/>
              <w:rPr>
                <w:sz w:val="22"/>
                <w:szCs w:val="22"/>
                <w:lang w:val="uk-UA"/>
              </w:rPr>
            </w:pPr>
            <w:r w:rsidRPr="00EB7F96">
              <w:rPr>
                <w:sz w:val="22"/>
                <w:szCs w:val="22"/>
                <w:lang w:val="uk-UA"/>
              </w:rPr>
              <w:t>2</w:t>
            </w:r>
          </w:p>
        </w:tc>
      </w:tr>
    </w:tbl>
    <w:p w:rsidR="002730FB" w:rsidRPr="00B243CD" w:rsidRDefault="002730FB" w:rsidP="00164A47">
      <w:pPr>
        <w:widowControl w:val="0"/>
        <w:tabs>
          <w:tab w:val="left" w:pos="0"/>
        </w:tabs>
        <w:autoSpaceDE w:val="0"/>
        <w:autoSpaceDN w:val="0"/>
        <w:adjustRightInd w:val="0"/>
        <w:ind w:firstLine="1135"/>
        <w:jc w:val="center"/>
        <w:rPr>
          <w:b/>
          <w:lang w:val="uk-UA"/>
        </w:rPr>
      </w:pPr>
    </w:p>
    <w:p w:rsidR="002730FB" w:rsidRDefault="002730FB" w:rsidP="00164A47">
      <w:pPr>
        <w:widowControl w:val="0"/>
        <w:tabs>
          <w:tab w:val="left" w:pos="0"/>
        </w:tabs>
        <w:autoSpaceDE w:val="0"/>
        <w:autoSpaceDN w:val="0"/>
        <w:adjustRightInd w:val="0"/>
        <w:ind w:firstLine="1135"/>
        <w:jc w:val="center"/>
        <w:rPr>
          <w:b/>
          <w:lang w:val="uk-UA"/>
        </w:rPr>
      </w:pPr>
      <w:r w:rsidRPr="00B243CD">
        <w:rPr>
          <w:b/>
          <w:lang w:val="uk-UA"/>
        </w:rPr>
        <w:t>Заходи щодо виконання основних завдань:</w:t>
      </w:r>
    </w:p>
    <w:p w:rsidR="006C2D2D" w:rsidRPr="00B243CD" w:rsidRDefault="006C2D2D" w:rsidP="00164A47">
      <w:pPr>
        <w:widowControl w:val="0"/>
        <w:tabs>
          <w:tab w:val="left" w:pos="0"/>
        </w:tabs>
        <w:autoSpaceDE w:val="0"/>
        <w:autoSpaceDN w:val="0"/>
        <w:adjustRightInd w:val="0"/>
        <w:ind w:firstLine="1135"/>
        <w:jc w:val="center"/>
        <w:rPr>
          <w:b/>
          <w:lang w:val="uk-UA"/>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5245"/>
        <w:gridCol w:w="3544"/>
      </w:tblGrid>
      <w:tr w:rsidR="002730FB" w:rsidRPr="00B243CD" w:rsidTr="00AD7D91">
        <w:trPr>
          <w:trHeight w:val="516"/>
        </w:trPr>
        <w:tc>
          <w:tcPr>
            <w:tcW w:w="567" w:type="dxa"/>
          </w:tcPr>
          <w:p w:rsidR="002730FB" w:rsidRPr="00EB7F96" w:rsidRDefault="002730FB" w:rsidP="00164A47">
            <w:pPr>
              <w:widowControl w:val="0"/>
              <w:tabs>
                <w:tab w:val="left" w:pos="0"/>
              </w:tabs>
              <w:autoSpaceDE w:val="0"/>
              <w:autoSpaceDN w:val="0"/>
              <w:adjustRightInd w:val="0"/>
              <w:jc w:val="both"/>
              <w:rPr>
                <w:b/>
                <w:sz w:val="22"/>
                <w:szCs w:val="22"/>
                <w:lang w:val="uk-UA"/>
              </w:rPr>
            </w:pPr>
            <w:r w:rsidRPr="00EB7F96">
              <w:rPr>
                <w:b/>
                <w:sz w:val="22"/>
                <w:szCs w:val="22"/>
                <w:lang w:val="uk-UA"/>
              </w:rPr>
              <w:t>№</w:t>
            </w:r>
          </w:p>
          <w:p w:rsidR="002730FB" w:rsidRPr="00EB7F96" w:rsidRDefault="002730FB" w:rsidP="00164A47">
            <w:pPr>
              <w:widowControl w:val="0"/>
              <w:tabs>
                <w:tab w:val="left" w:pos="0"/>
              </w:tabs>
              <w:autoSpaceDE w:val="0"/>
              <w:autoSpaceDN w:val="0"/>
              <w:adjustRightInd w:val="0"/>
              <w:jc w:val="both"/>
              <w:rPr>
                <w:b/>
                <w:sz w:val="22"/>
                <w:szCs w:val="22"/>
                <w:u w:val="single"/>
                <w:lang w:val="uk-UA"/>
              </w:rPr>
            </w:pPr>
            <w:r w:rsidRPr="00EB7F96">
              <w:rPr>
                <w:b/>
                <w:sz w:val="22"/>
                <w:szCs w:val="22"/>
                <w:lang w:val="uk-UA"/>
              </w:rPr>
              <w:t>з/п</w:t>
            </w:r>
          </w:p>
        </w:tc>
        <w:tc>
          <w:tcPr>
            <w:tcW w:w="5245" w:type="dxa"/>
          </w:tcPr>
          <w:p w:rsidR="002730FB" w:rsidRPr="00EB7F96" w:rsidRDefault="002730FB" w:rsidP="00164A47">
            <w:pPr>
              <w:widowControl w:val="0"/>
              <w:tabs>
                <w:tab w:val="left" w:pos="0"/>
              </w:tabs>
              <w:autoSpaceDE w:val="0"/>
              <w:autoSpaceDN w:val="0"/>
              <w:adjustRightInd w:val="0"/>
              <w:jc w:val="center"/>
              <w:rPr>
                <w:b/>
                <w:sz w:val="22"/>
                <w:szCs w:val="22"/>
                <w:lang w:val="uk-UA"/>
              </w:rPr>
            </w:pPr>
            <w:r w:rsidRPr="00EB7F96">
              <w:rPr>
                <w:b/>
                <w:sz w:val="22"/>
                <w:szCs w:val="22"/>
                <w:lang w:val="uk-UA"/>
              </w:rPr>
              <w:t>Зміст заходів</w:t>
            </w:r>
          </w:p>
        </w:tc>
        <w:tc>
          <w:tcPr>
            <w:tcW w:w="3544" w:type="dxa"/>
            <w:tcBorders>
              <w:left w:val="single" w:sz="4" w:space="0" w:color="auto"/>
            </w:tcBorders>
          </w:tcPr>
          <w:p w:rsidR="002730FB" w:rsidRPr="00EB7F96" w:rsidRDefault="002730FB" w:rsidP="00164A47">
            <w:pPr>
              <w:widowControl w:val="0"/>
              <w:tabs>
                <w:tab w:val="left" w:pos="0"/>
              </w:tabs>
              <w:autoSpaceDE w:val="0"/>
              <w:autoSpaceDN w:val="0"/>
              <w:adjustRightInd w:val="0"/>
              <w:jc w:val="center"/>
              <w:rPr>
                <w:b/>
                <w:sz w:val="22"/>
                <w:szCs w:val="22"/>
                <w:lang w:val="uk-UA"/>
              </w:rPr>
            </w:pPr>
            <w:r w:rsidRPr="00EB7F96">
              <w:rPr>
                <w:b/>
                <w:sz w:val="22"/>
                <w:szCs w:val="22"/>
                <w:lang w:val="uk-UA"/>
              </w:rPr>
              <w:t xml:space="preserve">Відповідальні </w:t>
            </w:r>
          </w:p>
          <w:p w:rsidR="002730FB" w:rsidRPr="00EB7F96" w:rsidRDefault="002730FB" w:rsidP="00164A47">
            <w:pPr>
              <w:widowControl w:val="0"/>
              <w:tabs>
                <w:tab w:val="left" w:pos="0"/>
              </w:tabs>
              <w:autoSpaceDE w:val="0"/>
              <w:autoSpaceDN w:val="0"/>
              <w:adjustRightInd w:val="0"/>
              <w:jc w:val="center"/>
              <w:rPr>
                <w:b/>
                <w:sz w:val="22"/>
                <w:szCs w:val="22"/>
                <w:u w:val="single"/>
                <w:lang w:val="uk-UA"/>
              </w:rPr>
            </w:pPr>
            <w:r w:rsidRPr="00EB7F96">
              <w:rPr>
                <w:b/>
                <w:sz w:val="22"/>
                <w:szCs w:val="22"/>
                <w:lang w:val="uk-UA"/>
              </w:rPr>
              <w:t xml:space="preserve">за виконання </w:t>
            </w:r>
          </w:p>
        </w:tc>
      </w:tr>
      <w:tr w:rsidR="002730FB" w:rsidRPr="00B243CD" w:rsidTr="00AD7D91">
        <w:trPr>
          <w:trHeight w:val="583"/>
        </w:trPr>
        <w:tc>
          <w:tcPr>
            <w:tcW w:w="567" w:type="dxa"/>
          </w:tcPr>
          <w:p w:rsidR="002730FB" w:rsidRPr="00EB7F96" w:rsidRDefault="002730FB" w:rsidP="00164A47">
            <w:pPr>
              <w:widowControl w:val="0"/>
              <w:tabs>
                <w:tab w:val="left" w:pos="0"/>
              </w:tabs>
              <w:autoSpaceDE w:val="0"/>
              <w:autoSpaceDN w:val="0"/>
              <w:adjustRightInd w:val="0"/>
              <w:jc w:val="both"/>
              <w:rPr>
                <w:sz w:val="22"/>
                <w:szCs w:val="22"/>
                <w:lang w:val="uk-UA"/>
              </w:rPr>
            </w:pPr>
            <w:r w:rsidRPr="00EB7F96">
              <w:rPr>
                <w:sz w:val="22"/>
                <w:szCs w:val="22"/>
                <w:lang w:val="uk-UA"/>
              </w:rPr>
              <w:t>1</w:t>
            </w:r>
          </w:p>
        </w:tc>
        <w:tc>
          <w:tcPr>
            <w:tcW w:w="5245" w:type="dxa"/>
          </w:tcPr>
          <w:p w:rsidR="002730FB" w:rsidRPr="00EB7F96" w:rsidRDefault="002730FB" w:rsidP="00164A47">
            <w:pPr>
              <w:widowControl w:val="0"/>
              <w:tabs>
                <w:tab w:val="left" w:pos="0"/>
              </w:tabs>
              <w:autoSpaceDE w:val="0"/>
              <w:autoSpaceDN w:val="0"/>
              <w:adjustRightInd w:val="0"/>
              <w:jc w:val="both"/>
              <w:rPr>
                <w:sz w:val="22"/>
                <w:szCs w:val="22"/>
                <w:lang w:val="uk-UA"/>
              </w:rPr>
            </w:pPr>
            <w:r w:rsidRPr="00EB7F96">
              <w:rPr>
                <w:sz w:val="22"/>
                <w:szCs w:val="22"/>
                <w:lang w:val="uk-UA"/>
              </w:rPr>
              <w:t>Проведення щорічної акції «Спільна турбота» по облаштуванню спортивних майданчиків після зимового періоду для нормального їх функціонування у літній та осінній період</w:t>
            </w:r>
          </w:p>
        </w:tc>
        <w:tc>
          <w:tcPr>
            <w:tcW w:w="3544" w:type="dxa"/>
            <w:tcBorders>
              <w:left w:val="single" w:sz="4" w:space="0" w:color="auto"/>
            </w:tcBorders>
          </w:tcPr>
          <w:p w:rsidR="002730FB" w:rsidRPr="00EB7F96" w:rsidRDefault="002730FB" w:rsidP="00164A47">
            <w:pPr>
              <w:jc w:val="center"/>
              <w:rPr>
                <w:sz w:val="22"/>
                <w:szCs w:val="22"/>
                <w:lang w:val="uk-UA"/>
              </w:rPr>
            </w:pPr>
            <w:r w:rsidRPr="00EB7F96">
              <w:rPr>
                <w:sz w:val="22"/>
                <w:szCs w:val="22"/>
                <w:lang w:val="uk-UA"/>
              </w:rPr>
              <w:t>Відділ у справах молоді та спорту, КЗЦФЗН «Спорт для всіх», відділ освіти ЛМР</w:t>
            </w:r>
          </w:p>
          <w:p w:rsidR="002730FB" w:rsidRPr="00EB7F96" w:rsidRDefault="002730FB" w:rsidP="00164A47">
            <w:pPr>
              <w:widowControl w:val="0"/>
              <w:tabs>
                <w:tab w:val="left" w:pos="0"/>
              </w:tabs>
              <w:autoSpaceDE w:val="0"/>
              <w:autoSpaceDN w:val="0"/>
              <w:adjustRightInd w:val="0"/>
              <w:jc w:val="center"/>
              <w:rPr>
                <w:sz w:val="22"/>
                <w:szCs w:val="22"/>
                <w:lang w:val="uk-UA"/>
              </w:rPr>
            </w:pPr>
          </w:p>
        </w:tc>
      </w:tr>
    </w:tbl>
    <w:p w:rsidR="002730FB" w:rsidRPr="00B243CD" w:rsidRDefault="002730FB" w:rsidP="00164A47">
      <w:pPr>
        <w:widowControl w:val="0"/>
        <w:tabs>
          <w:tab w:val="left" w:pos="0"/>
        </w:tabs>
        <w:autoSpaceDE w:val="0"/>
        <w:autoSpaceDN w:val="0"/>
        <w:adjustRightInd w:val="0"/>
        <w:ind w:firstLine="1135"/>
        <w:jc w:val="center"/>
        <w:rPr>
          <w:b/>
          <w:lang w:val="uk-UA"/>
        </w:rPr>
      </w:pPr>
    </w:p>
    <w:p w:rsidR="002730FB" w:rsidRPr="00B243CD" w:rsidRDefault="002730FB" w:rsidP="00164A47">
      <w:pPr>
        <w:widowControl w:val="0"/>
        <w:tabs>
          <w:tab w:val="left" w:pos="0"/>
        </w:tabs>
        <w:autoSpaceDE w:val="0"/>
        <w:autoSpaceDN w:val="0"/>
        <w:adjustRightInd w:val="0"/>
        <w:ind w:firstLine="1135"/>
        <w:jc w:val="center"/>
        <w:rPr>
          <w:b/>
          <w:lang w:val="uk-UA"/>
        </w:rPr>
      </w:pPr>
      <w:r w:rsidRPr="00B243CD">
        <w:rPr>
          <w:b/>
          <w:lang w:val="uk-UA"/>
        </w:rPr>
        <w:t>Першочергові капітальні вкладення на об’єкти фізичної культури і спорту у 202</w:t>
      </w:r>
      <w:r w:rsidR="007803F3">
        <w:rPr>
          <w:b/>
          <w:lang w:val="uk-UA"/>
        </w:rPr>
        <w:t>1</w:t>
      </w:r>
      <w:r w:rsidRPr="00B243CD">
        <w:rPr>
          <w:b/>
          <w:lang w:val="uk-UA"/>
        </w:rPr>
        <w:t xml:space="preserve"> році</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20"/>
        <w:gridCol w:w="2159"/>
        <w:gridCol w:w="2661"/>
      </w:tblGrid>
      <w:tr w:rsidR="002730FB" w:rsidRPr="00B243CD" w:rsidTr="00AD7D91">
        <w:trPr>
          <w:trHeight w:val="440"/>
        </w:trPr>
        <w:tc>
          <w:tcPr>
            <w:tcW w:w="4820" w:type="dxa"/>
            <w:tcBorders>
              <w:top w:val="single" w:sz="4" w:space="0" w:color="000000"/>
              <w:left w:val="single" w:sz="4" w:space="0" w:color="000000"/>
              <w:bottom w:val="single" w:sz="4" w:space="0" w:color="000000"/>
              <w:right w:val="single" w:sz="4" w:space="0" w:color="000000"/>
            </w:tcBorders>
          </w:tcPr>
          <w:p w:rsidR="002730FB" w:rsidRPr="00D61FD3" w:rsidRDefault="002730FB" w:rsidP="00164A47">
            <w:pPr>
              <w:widowControl w:val="0"/>
              <w:tabs>
                <w:tab w:val="left" w:pos="0"/>
              </w:tabs>
              <w:autoSpaceDE w:val="0"/>
              <w:autoSpaceDN w:val="0"/>
              <w:adjustRightInd w:val="0"/>
              <w:jc w:val="center"/>
              <w:rPr>
                <w:b/>
                <w:sz w:val="22"/>
                <w:szCs w:val="22"/>
                <w:lang w:val="uk-UA"/>
              </w:rPr>
            </w:pPr>
            <w:r w:rsidRPr="00D61FD3">
              <w:rPr>
                <w:b/>
                <w:sz w:val="22"/>
                <w:szCs w:val="22"/>
                <w:lang w:val="uk-UA"/>
              </w:rPr>
              <w:t>Заходи</w:t>
            </w:r>
          </w:p>
        </w:tc>
        <w:tc>
          <w:tcPr>
            <w:tcW w:w="2159" w:type="dxa"/>
            <w:tcBorders>
              <w:top w:val="single" w:sz="4" w:space="0" w:color="000000"/>
              <w:left w:val="single" w:sz="4" w:space="0" w:color="000000"/>
              <w:bottom w:val="single" w:sz="4" w:space="0" w:color="000000"/>
              <w:right w:val="single" w:sz="4" w:space="0" w:color="000000"/>
            </w:tcBorders>
          </w:tcPr>
          <w:p w:rsidR="002730FB" w:rsidRPr="00D61FD3" w:rsidRDefault="002730FB" w:rsidP="00164A47">
            <w:pPr>
              <w:widowControl w:val="0"/>
              <w:tabs>
                <w:tab w:val="left" w:pos="0"/>
              </w:tabs>
              <w:autoSpaceDE w:val="0"/>
              <w:autoSpaceDN w:val="0"/>
              <w:adjustRightInd w:val="0"/>
              <w:jc w:val="center"/>
              <w:rPr>
                <w:b/>
                <w:sz w:val="22"/>
                <w:szCs w:val="22"/>
                <w:lang w:val="uk-UA"/>
              </w:rPr>
            </w:pPr>
            <w:r w:rsidRPr="00D61FD3">
              <w:rPr>
                <w:b/>
                <w:sz w:val="22"/>
                <w:szCs w:val="22"/>
                <w:lang w:val="uk-UA"/>
              </w:rPr>
              <w:t>Обсяг фінансування (</w:t>
            </w:r>
            <w:proofErr w:type="spellStart"/>
            <w:r w:rsidRPr="00D61FD3">
              <w:rPr>
                <w:b/>
                <w:sz w:val="22"/>
                <w:szCs w:val="22"/>
                <w:lang w:val="uk-UA"/>
              </w:rPr>
              <w:t>тис.грн</w:t>
            </w:r>
            <w:proofErr w:type="spellEnd"/>
            <w:r w:rsidRPr="00D61FD3">
              <w:rPr>
                <w:b/>
                <w:sz w:val="22"/>
                <w:szCs w:val="22"/>
                <w:lang w:val="uk-UA"/>
              </w:rPr>
              <w:t>.)</w:t>
            </w:r>
          </w:p>
        </w:tc>
        <w:tc>
          <w:tcPr>
            <w:tcW w:w="2661" w:type="dxa"/>
            <w:tcBorders>
              <w:top w:val="single" w:sz="4" w:space="0" w:color="000000"/>
              <w:left w:val="single" w:sz="4" w:space="0" w:color="000000"/>
              <w:bottom w:val="single" w:sz="4" w:space="0" w:color="000000"/>
              <w:right w:val="single" w:sz="4" w:space="0" w:color="000000"/>
            </w:tcBorders>
          </w:tcPr>
          <w:p w:rsidR="002730FB" w:rsidRPr="00D61FD3" w:rsidRDefault="002730FB" w:rsidP="00164A47">
            <w:pPr>
              <w:widowControl w:val="0"/>
              <w:tabs>
                <w:tab w:val="left" w:pos="0"/>
              </w:tabs>
              <w:autoSpaceDE w:val="0"/>
              <w:autoSpaceDN w:val="0"/>
              <w:adjustRightInd w:val="0"/>
              <w:jc w:val="center"/>
              <w:rPr>
                <w:b/>
                <w:sz w:val="22"/>
                <w:szCs w:val="22"/>
                <w:u w:val="single"/>
                <w:lang w:val="uk-UA"/>
              </w:rPr>
            </w:pPr>
            <w:r w:rsidRPr="00D61FD3">
              <w:rPr>
                <w:b/>
                <w:sz w:val="22"/>
                <w:szCs w:val="22"/>
                <w:lang w:val="uk-UA"/>
              </w:rPr>
              <w:t>Розпорядник коштів</w:t>
            </w:r>
          </w:p>
        </w:tc>
      </w:tr>
      <w:tr w:rsidR="002730FB" w:rsidRPr="00B243CD" w:rsidTr="00AD7D91">
        <w:trPr>
          <w:trHeight w:val="440"/>
        </w:trPr>
        <w:tc>
          <w:tcPr>
            <w:tcW w:w="4820" w:type="dxa"/>
            <w:tcBorders>
              <w:top w:val="single" w:sz="4" w:space="0" w:color="000000"/>
              <w:left w:val="single" w:sz="4" w:space="0" w:color="000000"/>
              <w:bottom w:val="single" w:sz="4" w:space="0" w:color="000000"/>
              <w:right w:val="single" w:sz="4" w:space="0" w:color="000000"/>
            </w:tcBorders>
          </w:tcPr>
          <w:p w:rsidR="002730FB" w:rsidRPr="00D61FD3" w:rsidRDefault="002730FB" w:rsidP="006C2D2D">
            <w:pPr>
              <w:widowControl w:val="0"/>
              <w:tabs>
                <w:tab w:val="left" w:pos="0"/>
              </w:tabs>
              <w:autoSpaceDE w:val="0"/>
              <w:autoSpaceDN w:val="0"/>
              <w:adjustRightInd w:val="0"/>
              <w:jc w:val="both"/>
              <w:rPr>
                <w:sz w:val="22"/>
                <w:szCs w:val="22"/>
                <w:lang w:val="uk-UA"/>
              </w:rPr>
            </w:pPr>
            <w:r w:rsidRPr="00D61FD3">
              <w:rPr>
                <w:sz w:val="22"/>
                <w:szCs w:val="22"/>
                <w:lang w:val="uk-UA"/>
              </w:rPr>
              <w:t>Будівництво багатофункціонального фізкультурно</w:t>
            </w:r>
            <w:r w:rsidR="006C2D2D">
              <w:rPr>
                <w:sz w:val="22"/>
                <w:szCs w:val="22"/>
                <w:lang w:val="uk-UA"/>
              </w:rPr>
              <w:t>-</w:t>
            </w:r>
            <w:r w:rsidRPr="00D61FD3">
              <w:rPr>
                <w:sz w:val="22"/>
                <w:szCs w:val="22"/>
                <w:lang w:val="uk-UA"/>
              </w:rPr>
              <w:t>оздоровчого комплексу в</w:t>
            </w:r>
            <w:r w:rsidR="006C2D2D">
              <w:rPr>
                <w:sz w:val="22"/>
                <w:szCs w:val="22"/>
                <w:lang w:val="uk-UA"/>
              </w:rPr>
              <w:t xml:space="preserve"> </w:t>
            </w:r>
            <w:proofErr w:type="spellStart"/>
            <w:r w:rsidRPr="00D61FD3">
              <w:rPr>
                <w:sz w:val="22"/>
                <w:szCs w:val="22"/>
                <w:lang w:val="uk-UA"/>
              </w:rPr>
              <w:t>м.Люботині</w:t>
            </w:r>
            <w:proofErr w:type="spellEnd"/>
            <w:r w:rsidRPr="00D61FD3">
              <w:rPr>
                <w:sz w:val="22"/>
                <w:szCs w:val="22"/>
                <w:lang w:val="uk-UA"/>
              </w:rPr>
              <w:t xml:space="preserve"> по</w:t>
            </w:r>
            <w:r w:rsidR="00D61FD3" w:rsidRPr="00D61FD3">
              <w:rPr>
                <w:sz w:val="22"/>
                <w:szCs w:val="22"/>
                <w:lang w:val="uk-UA"/>
              </w:rPr>
              <w:t xml:space="preserve"> вул. Гвардії – генерала </w:t>
            </w:r>
            <w:proofErr w:type="spellStart"/>
            <w:r w:rsidR="00D61FD3" w:rsidRPr="00D61FD3">
              <w:rPr>
                <w:sz w:val="22"/>
                <w:szCs w:val="22"/>
                <w:lang w:val="uk-UA"/>
              </w:rPr>
              <w:t>Гавенка</w:t>
            </w:r>
            <w:proofErr w:type="spellEnd"/>
            <w:r w:rsidR="00D61FD3" w:rsidRPr="00D61FD3">
              <w:rPr>
                <w:sz w:val="22"/>
                <w:szCs w:val="22"/>
                <w:lang w:val="uk-UA"/>
              </w:rPr>
              <w:t xml:space="preserve"> Л.А., 18а</w:t>
            </w:r>
          </w:p>
        </w:tc>
        <w:tc>
          <w:tcPr>
            <w:tcW w:w="2159" w:type="dxa"/>
            <w:tcBorders>
              <w:top w:val="single" w:sz="4" w:space="0" w:color="000000"/>
              <w:left w:val="single" w:sz="4" w:space="0" w:color="000000"/>
              <w:bottom w:val="single" w:sz="4" w:space="0" w:color="000000"/>
              <w:right w:val="single" w:sz="4" w:space="0" w:color="000000"/>
            </w:tcBorders>
          </w:tcPr>
          <w:p w:rsidR="002730FB" w:rsidRPr="00D61FD3" w:rsidRDefault="00D61FD3" w:rsidP="00164A47">
            <w:pPr>
              <w:widowControl w:val="0"/>
              <w:tabs>
                <w:tab w:val="left" w:pos="0"/>
              </w:tabs>
              <w:autoSpaceDE w:val="0"/>
              <w:autoSpaceDN w:val="0"/>
              <w:adjustRightInd w:val="0"/>
              <w:jc w:val="center"/>
              <w:rPr>
                <w:sz w:val="22"/>
                <w:szCs w:val="22"/>
                <w:lang w:val="uk-UA"/>
              </w:rPr>
            </w:pPr>
            <w:r w:rsidRPr="00D61FD3">
              <w:rPr>
                <w:sz w:val="22"/>
                <w:szCs w:val="22"/>
                <w:lang w:val="uk-UA"/>
              </w:rPr>
              <w:t>32 037,6</w:t>
            </w:r>
          </w:p>
        </w:tc>
        <w:tc>
          <w:tcPr>
            <w:tcW w:w="2661" w:type="dxa"/>
            <w:tcBorders>
              <w:top w:val="single" w:sz="4" w:space="0" w:color="000000"/>
              <w:left w:val="single" w:sz="4" w:space="0" w:color="000000"/>
              <w:bottom w:val="single" w:sz="4" w:space="0" w:color="000000"/>
              <w:right w:val="single" w:sz="4" w:space="0" w:color="000000"/>
            </w:tcBorders>
          </w:tcPr>
          <w:p w:rsidR="002730FB" w:rsidRPr="00D61FD3" w:rsidRDefault="002730FB" w:rsidP="00164A47">
            <w:pPr>
              <w:widowControl w:val="0"/>
              <w:tabs>
                <w:tab w:val="left" w:pos="0"/>
              </w:tabs>
              <w:autoSpaceDE w:val="0"/>
              <w:autoSpaceDN w:val="0"/>
              <w:adjustRightInd w:val="0"/>
              <w:jc w:val="center"/>
              <w:rPr>
                <w:sz w:val="22"/>
                <w:szCs w:val="22"/>
                <w:lang w:val="uk-UA"/>
              </w:rPr>
            </w:pPr>
            <w:proofErr w:type="spellStart"/>
            <w:r w:rsidRPr="00D61FD3">
              <w:rPr>
                <w:sz w:val="22"/>
                <w:szCs w:val="22"/>
                <w:lang w:val="uk-UA"/>
              </w:rPr>
              <w:t>КЗ</w:t>
            </w:r>
            <w:proofErr w:type="spellEnd"/>
            <w:r w:rsidRPr="00D61FD3">
              <w:rPr>
                <w:sz w:val="22"/>
                <w:szCs w:val="22"/>
                <w:lang w:val="uk-UA"/>
              </w:rPr>
              <w:t xml:space="preserve"> МЦФЗН </w:t>
            </w:r>
          </w:p>
          <w:p w:rsidR="002730FB" w:rsidRPr="00D61FD3" w:rsidRDefault="006C2D2D" w:rsidP="00164A47">
            <w:pPr>
              <w:widowControl w:val="0"/>
              <w:tabs>
                <w:tab w:val="left" w:pos="0"/>
              </w:tabs>
              <w:autoSpaceDE w:val="0"/>
              <w:autoSpaceDN w:val="0"/>
              <w:adjustRightInd w:val="0"/>
              <w:jc w:val="center"/>
              <w:rPr>
                <w:sz w:val="22"/>
                <w:szCs w:val="22"/>
                <w:lang w:val="uk-UA"/>
              </w:rPr>
            </w:pPr>
            <w:r>
              <w:rPr>
                <w:sz w:val="22"/>
                <w:szCs w:val="22"/>
                <w:lang w:val="uk-UA"/>
              </w:rPr>
              <w:t>«</w:t>
            </w:r>
            <w:r w:rsidR="002730FB" w:rsidRPr="00D61FD3">
              <w:rPr>
                <w:sz w:val="22"/>
                <w:szCs w:val="22"/>
                <w:lang w:val="uk-UA"/>
              </w:rPr>
              <w:t>Спорт для всіх»</w:t>
            </w:r>
          </w:p>
          <w:p w:rsidR="002730FB" w:rsidRPr="00D61FD3" w:rsidRDefault="002730FB" w:rsidP="00164A47">
            <w:pPr>
              <w:widowControl w:val="0"/>
              <w:tabs>
                <w:tab w:val="left" w:pos="0"/>
              </w:tabs>
              <w:autoSpaceDE w:val="0"/>
              <w:autoSpaceDN w:val="0"/>
              <w:adjustRightInd w:val="0"/>
              <w:jc w:val="center"/>
              <w:rPr>
                <w:b/>
                <w:sz w:val="22"/>
                <w:szCs w:val="22"/>
                <w:lang w:val="uk-UA"/>
              </w:rPr>
            </w:pPr>
            <w:proofErr w:type="spellStart"/>
            <w:r w:rsidRPr="00D61FD3">
              <w:rPr>
                <w:sz w:val="22"/>
                <w:szCs w:val="22"/>
                <w:lang w:val="uk-UA"/>
              </w:rPr>
              <w:t>Люботинської</w:t>
            </w:r>
            <w:proofErr w:type="spellEnd"/>
            <w:r w:rsidRPr="00D61FD3">
              <w:rPr>
                <w:sz w:val="22"/>
                <w:szCs w:val="22"/>
                <w:lang w:val="uk-UA"/>
              </w:rPr>
              <w:t xml:space="preserve"> міської ради</w:t>
            </w:r>
          </w:p>
        </w:tc>
      </w:tr>
      <w:tr w:rsidR="002730FB" w:rsidRPr="00F87FAC" w:rsidTr="00AD7D91">
        <w:trPr>
          <w:trHeight w:val="440"/>
        </w:trPr>
        <w:tc>
          <w:tcPr>
            <w:tcW w:w="4820" w:type="dxa"/>
            <w:tcBorders>
              <w:top w:val="single" w:sz="4" w:space="0" w:color="000000"/>
              <w:left w:val="single" w:sz="4" w:space="0" w:color="000000"/>
              <w:bottom w:val="single" w:sz="4" w:space="0" w:color="000000"/>
              <w:right w:val="single" w:sz="4" w:space="0" w:color="000000"/>
            </w:tcBorders>
          </w:tcPr>
          <w:p w:rsidR="002730FB" w:rsidRPr="00D61FD3" w:rsidRDefault="002730FB" w:rsidP="00164A47">
            <w:pPr>
              <w:widowControl w:val="0"/>
              <w:tabs>
                <w:tab w:val="left" w:pos="0"/>
              </w:tabs>
              <w:autoSpaceDE w:val="0"/>
              <w:autoSpaceDN w:val="0"/>
              <w:adjustRightInd w:val="0"/>
              <w:jc w:val="both"/>
              <w:rPr>
                <w:sz w:val="22"/>
                <w:szCs w:val="22"/>
                <w:lang w:val="uk-UA"/>
              </w:rPr>
            </w:pPr>
            <w:r w:rsidRPr="00D61FD3">
              <w:rPr>
                <w:sz w:val="22"/>
                <w:szCs w:val="22"/>
                <w:lang w:val="uk-UA"/>
              </w:rPr>
              <w:t xml:space="preserve">Будівництво футбольного майданчику зі штучним покриттям в м. Люботині по </w:t>
            </w:r>
            <w:proofErr w:type="spellStart"/>
            <w:r w:rsidRPr="00D61FD3">
              <w:rPr>
                <w:sz w:val="22"/>
                <w:szCs w:val="22"/>
                <w:lang w:val="uk-UA"/>
              </w:rPr>
              <w:t>вул.Злагоди</w:t>
            </w:r>
            <w:proofErr w:type="spellEnd"/>
            <w:r w:rsidRPr="00D61FD3">
              <w:rPr>
                <w:sz w:val="22"/>
                <w:szCs w:val="22"/>
                <w:lang w:val="uk-UA"/>
              </w:rPr>
              <w:t>,50</w:t>
            </w:r>
          </w:p>
        </w:tc>
        <w:tc>
          <w:tcPr>
            <w:tcW w:w="2159" w:type="dxa"/>
            <w:tcBorders>
              <w:top w:val="single" w:sz="4" w:space="0" w:color="000000"/>
              <w:left w:val="single" w:sz="4" w:space="0" w:color="000000"/>
              <w:bottom w:val="single" w:sz="4" w:space="0" w:color="000000"/>
              <w:right w:val="single" w:sz="4" w:space="0" w:color="000000"/>
            </w:tcBorders>
          </w:tcPr>
          <w:p w:rsidR="002730FB" w:rsidRPr="00D61FD3" w:rsidRDefault="002730FB" w:rsidP="00164A47">
            <w:pPr>
              <w:widowControl w:val="0"/>
              <w:tabs>
                <w:tab w:val="left" w:pos="0"/>
              </w:tabs>
              <w:autoSpaceDE w:val="0"/>
              <w:autoSpaceDN w:val="0"/>
              <w:adjustRightInd w:val="0"/>
              <w:jc w:val="center"/>
              <w:rPr>
                <w:sz w:val="22"/>
                <w:szCs w:val="22"/>
                <w:lang w:val="uk-UA"/>
              </w:rPr>
            </w:pPr>
            <w:r w:rsidRPr="00D61FD3">
              <w:rPr>
                <w:sz w:val="22"/>
                <w:szCs w:val="22"/>
                <w:lang w:val="uk-UA"/>
              </w:rPr>
              <w:t xml:space="preserve">1000,00 </w:t>
            </w:r>
          </w:p>
          <w:p w:rsidR="002730FB" w:rsidRPr="00D61FD3" w:rsidRDefault="002730FB" w:rsidP="00164A47">
            <w:pPr>
              <w:widowControl w:val="0"/>
              <w:tabs>
                <w:tab w:val="left" w:pos="0"/>
              </w:tabs>
              <w:autoSpaceDE w:val="0"/>
              <w:autoSpaceDN w:val="0"/>
              <w:adjustRightInd w:val="0"/>
              <w:jc w:val="center"/>
              <w:rPr>
                <w:sz w:val="22"/>
                <w:szCs w:val="22"/>
                <w:lang w:val="uk-UA"/>
              </w:rPr>
            </w:pPr>
            <w:r w:rsidRPr="00D61FD3">
              <w:rPr>
                <w:sz w:val="22"/>
                <w:szCs w:val="22"/>
                <w:lang w:val="uk-UA"/>
              </w:rPr>
              <w:t xml:space="preserve">(при забезпеченні 50% </w:t>
            </w:r>
            <w:proofErr w:type="spellStart"/>
            <w:r w:rsidRPr="00D61FD3">
              <w:rPr>
                <w:sz w:val="22"/>
                <w:szCs w:val="22"/>
                <w:lang w:val="uk-UA"/>
              </w:rPr>
              <w:t>співфінансуванння</w:t>
            </w:r>
            <w:proofErr w:type="spellEnd"/>
            <w:r w:rsidRPr="00D61FD3">
              <w:rPr>
                <w:sz w:val="22"/>
                <w:szCs w:val="22"/>
                <w:lang w:val="uk-UA"/>
              </w:rPr>
              <w:t xml:space="preserve"> з обласною програмою) </w:t>
            </w:r>
          </w:p>
        </w:tc>
        <w:tc>
          <w:tcPr>
            <w:tcW w:w="2661" w:type="dxa"/>
            <w:tcBorders>
              <w:top w:val="single" w:sz="4" w:space="0" w:color="000000"/>
              <w:left w:val="single" w:sz="4" w:space="0" w:color="000000"/>
              <w:bottom w:val="single" w:sz="4" w:space="0" w:color="000000"/>
              <w:right w:val="single" w:sz="4" w:space="0" w:color="000000"/>
            </w:tcBorders>
          </w:tcPr>
          <w:p w:rsidR="002730FB" w:rsidRPr="00D61FD3" w:rsidRDefault="002730FB" w:rsidP="00164A47">
            <w:pPr>
              <w:widowControl w:val="0"/>
              <w:tabs>
                <w:tab w:val="left" w:pos="0"/>
              </w:tabs>
              <w:autoSpaceDE w:val="0"/>
              <w:autoSpaceDN w:val="0"/>
              <w:adjustRightInd w:val="0"/>
              <w:rPr>
                <w:sz w:val="22"/>
                <w:szCs w:val="22"/>
                <w:lang w:val="uk-UA"/>
              </w:rPr>
            </w:pPr>
            <w:r w:rsidRPr="00D61FD3">
              <w:rPr>
                <w:sz w:val="22"/>
                <w:szCs w:val="22"/>
                <w:lang w:val="uk-UA"/>
              </w:rPr>
              <w:t xml:space="preserve">Міський  відділ освіти </w:t>
            </w:r>
          </w:p>
          <w:p w:rsidR="002730FB" w:rsidRPr="00D61FD3" w:rsidRDefault="002730FB" w:rsidP="00164A47">
            <w:pPr>
              <w:widowControl w:val="0"/>
              <w:tabs>
                <w:tab w:val="left" w:pos="0"/>
              </w:tabs>
              <w:autoSpaceDE w:val="0"/>
              <w:autoSpaceDN w:val="0"/>
              <w:adjustRightInd w:val="0"/>
              <w:rPr>
                <w:sz w:val="22"/>
                <w:szCs w:val="22"/>
                <w:lang w:val="uk-UA"/>
              </w:rPr>
            </w:pPr>
            <w:proofErr w:type="spellStart"/>
            <w:r w:rsidRPr="00D61FD3">
              <w:rPr>
                <w:sz w:val="22"/>
                <w:szCs w:val="22"/>
                <w:lang w:val="uk-UA"/>
              </w:rPr>
              <w:t>Люботинської</w:t>
            </w:r>
            <w:proofErr w:type="spellEnd"/>
            <w:r w:rsidRPr="00D61FD3">
              <w:rPr>
                <w:sz w:val="22"/>
                <w:szCs w:val="22"/>
                <w:lang w:val="uk-UA"/>
              </w:rPr>
              <w:t xml:space="preserve"> міської ради</w:t>
            </w:r>
          </w:p>
        </w:tc>
      </w:tr>
      <w:tr w:rsidR="002730FB" w:rsidRPr="00F87FAC" w:rsidTr="00AD7D91">
        <w:trPr>
          <w:trHeight w:val="440"/>
        </w:trPr>
        <w:tc>
          <w:tcPr>
            <w:tcW w:w="4820" w:type="dxa"/>
            <w:tcBorders>
              <w:top w:val="single" w:sz="4" w:space="0" w:color="000000"/>
              <w:left w:val="single" w:sz="4" w:space="0" w:color="000000"/>
              <w:bottom w:val="single" w:sz="4" w:space="0" w:color="000000"/>
              <w:right w:val="single" w:sz="4" w:space="0" w:color="000000"/>
            </w:tcBorders>
          </w:tcPr>
          <w:p w:rsidR="002730FB" w:rsidRPr="00D61FD3" w:rsidRDefault="002730FB" w:rsidP="00164A47">
            <w:pPr>
              <w:widowControl w:val="0"/>
              <w:tabs>
                <w:tab w:val="left" w:pos="0"/>
              </w:tabs>
              <w:autoSpaceDE w:val="0"/>
              <w:autoSpaceDN w:val="0"/>
              <w:adjustRightInd w:val="0"/>
              <w:jc w:val="both"/>
              <w:rPr>
                <w:sz w:val="22"/>
                <w:szCs w:val="22"/>
                <w:lang w:val="uk-UA"/>
              </w:rPr>
            </w:pPr>
            <w:r w:rsidRPr="00D61FD3">
              <w:rPr>
                <w:sz w:val="22"/>
                <w:szCs w:val="22"/>
                <w:lang w:val="uk-UA"/>
              </w:rPr>
              <w:t xml:space="preserve">Виготовлення проектно-кошторисної документації для будівництва футбольного майданчику зі штучним покриттям в </w:t>
            </w:r>
            <w:r w:rsidR="00AD7D91" w:rsidRPr="00D61FD3">
              <w:rPr>
                <w:sz w:val="22"/>
                <w:szCs w:val="22"/>
                <w:lang w:val="uk-UA"/>
              </w:rPr>
              <w:t xml:space="preserve">   </w:t>
            </w:r>
            <w:r w:rsidR="00D61FD3">
              <w:rPr>
                <w:sz w:val="22"/>
                <w:szCs w:val="22"/>
                <w:lang w:val="uk-UA"/>
              </w:rPr>
              <w:t xml:space="preserve">       </w:t>
            </w:r>
            <w:r w:rsidR="00AD7D91" w:rsidRPr="00D61FD3">
              <w:rPr>
                <w:sz w:val="22"/>
                <w:szCs w:val="22"/>
                <w:lang w:val="uk-UA"/>
              </w:rPr>
              <w:t xml:space="preserve">        </w:t>
            </w:r>
            <w:r w:rsidRPr="00D61FD3">
              <w:rPr>
                <w:sz w:val="22"/>
                <w:szCs w:val="22"/>
                <w:lang w:val="uk-UA"/>
              </w:rPr>
              <w:t>м. Люботині по вул.</w:t>
            </w:r>
            <w:r w:rsidR="006C2D2D">
              <w:rPr>
                <w:sz w:val="22"/>
                <w:szCs w:val="22"/>
                <w:lang w:val="uk-UA"/>
              </w:rPr>
              <w:t xml:space="preserve"> </w:t>
            </w:r>
            <w:r w:rsidRPr="00D61FD3">
              <w:rPr>
                <w:sz w:val="22"/>
                <w:szCs w:val="22"/>
                <w:lang w:val="uk-UA"/>
              </w:rPr>
              <w:t>Миру,35</w:t>
            </w:r>
          </w:p>
        </w:tc>
        <w:tc>
          <w:tcPr>
            <w:tcW w:w="2159" w:type="dxa"/>
            <w:tcBorders>
              <w:top w:val="single" w:sz="4" w:space="0" w:color="000000"/>
              <w:left w:val="single" w:sz="4" w:space="0" w:color="000000"/>
              <w:bottom w:val="single" w:sz="4" w:space="0" w:color="000000"/>
              <w:right w:val="single" w:sz="4" w:space="0" w:color="000000"/>
            </w:tcBorders>
          </w:tcPr>
          <w:p w:rsidR="002730FB" w:rsidRPr="00D61FD3" w:rsidRDefault="002730FB" w:rsidP="00164A47">
            <w:pPr>
              <w:widowControl w:val="0"/>
              <w:tabs>
                <w:tab w:val="left" w:pos="0"/>
              </w:tabs>
              <w:autoSpaceDE w:val="0"/>
              <w:autoSpaceDN w:val="0"/>
              <w:adjustRightInd w:val="0"/>
              <w:jc w:val="center"/>
              <w:rPr>
                <w:sz w:val="22"/>
                <w:szCs w:val="22"/>
                <w:lang w:val="uk-UA"/>
              </w:rPr>
            </w:pPr>
            <w:r w:rsidRPr="00D61FD3">
              <w:rPr>
                <w:sz w:val="22"/>
                <w:szCs w:val="22"/>
                <w:lang w:val="uk-UA"/>
              </w:rPr>
              <w:t>300,0</w:t>
            </w:r>
          </w:p>
        </w:tc>
        <w:tc>
          <w:tcPr>
            <w:tcW w:w="2661" w:type="dxa"/>
            <w:tcBorders>
              <w:top w:val="single" w:sz="4" w:space="0" w:color="000000"/>
              <w:left w:val="single" w:sz="4" w:space="0" w:color="000000"/>
              <w:bottom w:val="single" w:sz="4" w:space="0" w:color="000000"/>
              <w:right w:val="single" w:sz="4" w:space="0" w:color="000000"/>
            </w:tcBorders>
          </w:tcPr>
          <w:p w:rsidR="002730FB" w:rsidRPr="00D61FD3" w:rsidRDefault="002730FB" w:rsidP="00164A47">
            <w:pPr>
              <w:widowControl w:val="0"/>
              <w:tabs>
                <w:tab w:val="left" w:pos="0"/>
              </w:tabs>
              <w:autoSpaceDE w:val="0"/>
              <w:autoSpaceDN w:val="0"/>
              <w:adjustRightInd w:val="0"/>
              <w:jc w:val="both"/>
              <w:rPr>
                <w:sz w:val="22"/>
                <w:szCs w:val="22"/>
                <w:lang w:val="uk-UA"/>
              </w:rPr>
            </w:pPr>
            <w:r w:rsidRPr="00D61FD3">
              <w:rPr>
                <w:sz w:val="22"/>
                <w:szCs w:val="22"/>
                <w:lang w:val="uk-UA"/>
              </w:rPr>
              <w:t>Міський  відділ освіти</w:t>
            </w:r>
          </w:p>
          <w:p w:rsidR="002730FB" w:rsidRPr="00D61FD3" w:rsidRDefault="002730FB" w:rsidP="00164A47">
            <w:pPr>
              <w:widowControl w:val="0"/>
              <w:tabs>
                <w:tab w:val="left" w:pos="0"/>
              </w:tabs>
              <w:autoSpaceDE w:val="0"/>
              <w:autoSpaceDN w:val="0"/>
              <w:adjustRightInd w:val="0"/>
              <w:jc w:val="both"/>
              <w:rPr>
                <w:sz w:val="22"/>
                <w:szCs w:val="22"/>
                <w:lang w:val="uk-UA"/>
              </w:rPr>
            </w:pPr>
            <w:proofErr w:type="spellStart"/>
            <w:r w:rsidRPr="00D61FD3">
              <w:rPr>
                <w:sz w:val="22"/>
                <w:szCs w:val="22"/>
                <w:lang w:val="uk-UA"/>
              </w:rPr>
              <w:t>Люботинської</w:t>
            </w:r>
            <w:proofErr w:type="spellEnd"/>
            <w:r w:rsidRPr="00D61FD3">
              <w:rPr>
                <w:sz w:val="22"/>
                <w:szCs w:val="22"/>
                <w:lang w:val="uk-UA"/>
              </w:rPr>
              <w:t xml:space="preserve"> міської ради</w:t>
            </w:r>
          </w:p>
        </w:tc>
      </w:tr>
      <w:tr w:rsidR="002730FB" w:rsidRPr="00B243CD" w:rsidTr="00AD7D91">
        <w:trPr>
          <w:trHeight w:val="440"/>
        </w:trPr>
        <w:tc>
          <w:tcPr>
            <w:tcW w:w="4820" w:type="dxa"/>
            <w:tcBorders>
              <w:top w:val="single" w:sz="4" w:space="0" w:color="000000"/>
              <w:left w:val="single" w:sz="4" w:space="0" w:color="000000"/>
              <w:bottom w:val="single" w:sz="4" w:space="0" w:color="000000"/>
              <w:right w:val="single" w:sz="4" w:space="0" w:color="000000"/>
            </w:tcBorders>
          </w:tcPr>
          <w:p w:rsidR="002730FB" w:rsidRPr="00D61FD3" w:rsidRDefault="002730FB" w:rsidP="00164A47">
            <w:pPr>
              <w:widowControl w:val="0"/>
              <w:tabs>
                <w:tab w:val="left" w:pos="0"/>
              </w:tabs>
              <w:autoSpaceDE w:val="0"/>
              <w:autoSpaceDN w:val="0"/>
              <w:adjustRightInd w:val="0"/>
              <w:jc w:val="center"/>
              <w:rPr>
                <w:sz w:val="22"/>
                <w:szCs w:val="22"/>
                <w:lang w:val="uk-UA"/>
              </w:rPr>
            </w:pPr>
          </w:p>
        </w:tc>
        <w:tc>
          <w:tcPr>
            <w:tcW w:w="2159" w:type="dxa"/>
            <w:tcBorders>
              <w:top w:val="single" w:sz="4" w:space="0" w:color="000000"/>
              <w:left w:val="single" w:sz="4" w:space="0" w:color="000000"/>
              <w:bottom w:val="single" w:sz="4" w:space="0" w:color="000000"/>
              <w:right w:val="single" w:sz="4" w:space="0" w:color="000000"/>
            </w:tcBorders>
          </w:tcPr>
          <w:p w:rsidR="002730FB" w:rsidRPr="00D61FD3" w:rsidRDefault="00D61FD3" w:rsidP="00164A47">
            <w:pPr>
              <w:widowControl w:val="0"/>
              <w:tabs>
                <w:tab w:val="left" w:pos="0"/>
              </w:tabs>
              <w:autoSpaceDE w:val="0"/>
              <w:autoSpaceDN w:val="0"/>
              <w:adjustRightInd w:val="0"/>
              <w:jc w:val="center"/>
              <w:rPr>
                <w:sz w:val="22"/>
                <w:szCs w:val="22"/>
                <w:lang w:val="uk-UA"/>
              </w:rPr>
            </w:pPr>
            <w:r w:rsidRPr="00D61FD3">
              <w:rPr>
                <w:sz w:val="22"/>
                <w:szCs w:val="22"/>
                <w:lang w:val="uk-UA"/>
              </w:rPr>
              <w:t>33 337,6</w:t>
            </w:r>
          </w:p>
        </w:tc>
        <w:tc>
          <w:tcPr>
            <w:tcW w:w="2661" w:type="dxa"/>
            <w:tcBorders>
              <w:top w:val="single" w:sz="4" w:space="0" w:color="000000"/>
              <w:left w:val="single" w:sz="4" w:space="0" w:color="000000"/>
              <w:bottom w:val="single" w:sz="4" w:space="0" w:color="000000"/>
              <w:right w:val="single" w:sz="4" w:space="0" w:color="000000"/>
            </w:tcBorders>
          </w:tcPr>
          <w:p w:rsidR="002730FB" w:rsidRPr="00D61FD3" w:rsidRDefault="002730FB" w:rsidP="00164A47">
            <w:pPr>
              <w:widowControl w:val="0"/>
              <w:tabs>
                <w:tab w:val="left" w:pos="0"/>
              </w:tabs>
              <w:autoSpaceDE w:val="0"/>
              <w:autoSpaceDN w:val="0"/>
              <w:adjustRightInd w:val="0"/>
              <w:rPr>
                <w:sz w:val="22"/>
                <w:szCs w:val="22"/>
                <w:lang w:val="uk-UA"/>
              </w:rPr>
            </w:pPr>
          </w:p>
        </w:tc>
      </w:tr>
    </w:tbl>
    <w:p w:rsidR="002730FB" w:rsidRPr="00B243CD" w:rsidRDefault="002730FB" w:rsidP="00164A47">
      <w:pPr>
        <w:widowControl w:val="0"/>
        <w:tabs>
          <w:tab w:val="left" w:pos="0"/>
        </w:tabs>
        <w:autoSpaceDE w:val="0"/>
        <w:autoSpaceDN w:val="0"/>
        <w:adjustRightInd w:val="0"/>
        <w:ind w:firstLine="1135"/>
        <w:jc w:val="center"/>
        <w:rPr>
          <w:b/>
          <w:lang w:val="uk-UA"/>
        </w:rPr>
      </w:pPr>
    </w:p>
    <w:p w:rsidR="002730FB" w:rsidRPr="00B243CD" w:rsidRDefault="002730FB" w:rsidP="00164A47">
      <w:pPr>
        <w:widowControl w:val="0"/>
        <w:tabs>
          <w:tab w:val="left" w:pos="0"/>
        </w:tabs>
        <w:autoSpaceDE w:val="0"/>
        <w:autoSpaceDN w:val="0"/>
        <w:adjustRightInd w:val="0"/>
        <w:ind w:firstLine="1135"/>
        <w:jc w:val="center"/>
        <w:rPr>
          <w:b/>
          <w:lang w:val="uk-UA"/>
        </w:rPr>
      </w:pPr>
      <w:r w:rsidRPr="00B243CD">
        <w:rPr>
          <w:b/>
          <w:lang w:val="uk-UA"/>
        </w:rPr>
        <w:t>Потреба у фінансуванні на об’єкти фізкультури та спорту</w:t>
      </w:r>
    </w:p>
    <w:p w:rsidR="009E03B0" w:rsidRPr="00B243CD" w:rsidRDefault="009E03B0" w:rsidP="00164A47">
      <w:pPr>
        <w:widowControl w:val="0"/>
        <w:tabs>
          <w:tab w:val="left" w:pos="0"/>
        </w:tabs>
        <w:autoSpaceDE w:val="0"/>
        <w:autoSpaceDN w:val="0"/>
        <w:adjustRightInd w:val="0"/>
        <w:ind w:firstLine="1135"/>
        <w:jc w:val="center"/>
        <w:rPr>
          <w:b/>
          <w:lang w:val="uk-UA"/>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3969"/>
        <w:gridCol w:w="2551"/>
        <w:gridCol w:w="2410"/>
      </w:tblGrid>
      <w:tr w:rsidR="002730FB" w:rsidRPr="00B243CD" w:rsidTr="00AD7D91">
        <w:trPr>
          <w:trHeight w:val="440"/>
        </w:trPr>
        <w:tc>
          <w:tcPr>
            <w:tcW w:w="568" w:type="dxa"/>
            <w:tcBorders>
              <w:top w:val="single" w:sz="4" w:space="0" w:color="000000"/>
              <w:left w:val="single" w:sz="4" w:space="0" w:color="000000"/>
              <w:bottom w:val="single" w:sz="4" w:space="0" w:color="000000"/>
              <w:right w:val="single" w:sz="4" w:space="0" w:color="000000"/>
            </w:tcBorders>
          </w:tcPr>
          <w:p w:rsidR="002730FB" w:rsidRPr="00E02B15" w:rsidRDefault="002730FB" w:rsidP="00164A47">
            <w:pPr>
              <w:widowControl w:val="0"/>
              <w:tabs>
                <w:tab w:val="left" w:pos="0"/>
              </w:tabs>
              <w:autoSpaceDE w:val="0"/>
              <w:autoSpaceDN w:val="0"/>
              <w:adjustRightInd w:val="0"/>
              <w:jc w:val="both"/>
              <w:rPr>
                <w:b/>
                <w:sz w:val="22"/>
                <w:szCs w:val="22"/>
                <w:lang w:val="uk-UA"/>
              </w:rPr>
            </w:pPr>
            <w:r w:rsidRPr="00E02B15">
              <w:rPr>
                <w:b/>
                <w:sz w:val="22"/>
                <w:szCs w:val="22"/>
                <w:lang w:val="uk-UA"/>
              </w:rPr>
              <w:t>№</w:t>
            </w:r>
          </w:p>
          <w:p w:rsidR="002730FB" w:rsidRPr="00E02B15" w:rsidRDefault="002730FB" w:rsidP="00164A47">
            <w:pPr>
              <w:widowControl w:val="0"/>
              <w:tabs>
                <w:tab w:val="left" w:pos="0"/>
              </w:tabs>
              <w:autoSpaceDE w:val="0"/>
              <w:autoSpaceDN w:val="0"/>
              <w:adjustRightInd w:val="0"/>
              <w:jc w:val="both"/>
              <w:rPr>
                <w:b/>
                <w:sz w:val="22"/>
                <w:szCs w:val="22"/>
                <w:u w:val="single"/>
                <w:lang w:val="uk-UA"/>
              </w:rPr>
            </w:pPr>
            <w:r w:rsidRPr="00E02B15">
              <w:rPr>
                <w:b/>
                <w:sz w:val="22"/>
                <w:szCs w:val="22"/>
                <w:lang w:val="uk-UA"/>
              </w:rPr>
              <w:t>з/п</w:t>
            </w:r>
          </w:p>
        </w:tc>
        <w:tc>
          <w:tcPr>
            <w:tcW w:w="3969" w:type="dxa"/>
            <w:tcBorders>
              <w:top w:val="single" w:sz="4" w:space="0" w:color="000000"/>
              <w:left w:val="single" w:sz="4" w:space="0" w:color="000000"/>
              <w:bottom w:val="single" w:sz="4" w:space="0" w:color="000000"/>
              <w:right w:val="single" w:sz="4" w:space="0" w:color="000000"/>
            </w:tcBorders>
          </w:tcPr>
          <w:p w:rsidR="002730FB" w:rsidRPr="00E02B15" w:rsidRDefault="002730FB" w:rsidP="00164A47">
            <w:pPr>
              <w:widowControl w:val="0"/>
              <w:tabs>
                <w:tab w:val="left" w:pos="0"/>
              </w:tabs>
              <w:autoSpaceDE w:val="0"/>
              <w:autoSpaceDN w:val="0"/>
              <w:adjustRightInd w:val="0"/>
              <w:jc w:val="center"/>
              <w:rPr>
                <w:b/>
                <w:sz w:val="22"/>
                <w:szCs w:val="22"/>
                <w:lang w:val="uk-UA"/>
              </w:rPr>
            </w:pPr>
            <w:r w:rsidRPr="00E02B15">
              <w:rPr>
                <w:b/>
                <w:sz w:val="22"/>
                <w:szCs w:val="22"/>
                <w:lang w:val="uk-UA"/>
              </w:rPr>
              <w:t>Заходи</w:t>
            </w:r>
          </w:p>
        </w:tc>
        <w:tc>
          <w:tcPr>
            <w:tcW w:w="2551" w:type="dxa"/>
            <w:tcBorders>
              <w:top w:val="single" w:sz="4" w:space="0" w:color="000000"/>
              <w:left w:val="single" w:sz="4" w:space="0" w:color="000000"/>
              <w:bottom w:val="single" w:sz="4" w:space="0" w:color="000000"/>
              <w:right w:val="single" w:sz="4" w:space="0" w:color="000000"/>
            </w:tcBorders>
          </w:tcPr>
          <w:p w:rsidR="002730FB" w:rsidRPr="00E02B15" w:rsidRDefault="002730FB" w:rsidP="00164A47">
            <w:pPr>
              <w:widowControl w:val="0"/>
              <w:tabs>
                <w:tab w:val="left" w:pos="0"/>
              </w:tabs>
              <w:autoSpaceDE w:val="0"/>
              <w:autoSpaceDN w:val="0"/>
              <w:adjustRightInd w:val="0"/>
              <w:jc w:val="center"/>
              <w:rPr>
                <w:b/>
                <w:sz w:val="22"/>
                <w:szCs w:val="22"/>
                <w:lang w:val="uk-UA"/>
              </w:rPr>
            </w:pPr>
            <w:r w:rsidRPr="00E02B15">
              <w:rPr>
                <w:b/>
                <w:sz w:val="22"/>
                <w:szCs w:val="22"/>
                <w:lang w:val="uk-UA"/>
              </w:rPr>
              <w:t>Обсяг фінансування</w:t>
            </w:r>
          </w:p>
          <w:p w:rsidR="002730FB" w:rsidRPr="00E02B15" w:rsidRDefault="002730FB" w:rsidP="00164A47">
            <w:pPr>
              <w:widowControl w:val="0"/>
              <w:tabs>
                <w:tab w:val="left" w:pos="0"/>
              </w:tabs>
              <w:autoSpaceDE w:val="0"/>
              <w:autoSpaceDN w:val="0"/>
              <w:adjustRightInd w:val="0"/>
              <w:jc w:val="center"/>
              <w:rPr>
                <w:b/>
                <w:sz w:val="22"/>
                <w:szCs w:val="22"/>
                <w:lang w:val="uk-UA"/>
              </w:rPr>
            </w:pPr>
            <w:r w:rsidRPr="00E02B15">
              <w:rPr>
                <w:b/>
                <w:sz w:val="22"/>
                <w:szCs w:val="22"/>
                <w:lang w:val="uk-UA"/>
              </w:rPr>
              <w:t>(</w:t>
            </w:r>
            <w:proofErr w:type="spellStart"/>
            <w:r w:rsidRPr="00E02B15">
              <w:rPr>
                <w:b/>
                <w:sz w:val="22"/>
                <w:szCs w:val="22"/>
                <w:lang w:val="uk-UA"/>
              </w:rPr>
              <w:t>тис.грн</w:t>
            </w:r>
            <w:proofErr w:type="spellEnd"/>
            <w:r w:rsidRPr="00E02B15">
              <w:rPr>
                <w:b/>
                <w:sz w:val="22"/>
                <w:szCs w:val="22"/>
                <w:lang w:val="uk-UA"/>
              </w:rPr>
              <w:t>.)</w:t>
            </w:r>
          </w:p>
        </w:tc>
        <w:tc>
          <w:tcPr>
            <w:tcW w:w="2410" w:type="dxa"/>
            <w:tcBorders>
              <w:top w:val="single" w:sz="4" w:space="0" w:color="000000"/>
              <w:left w:val="single" w:sz="4" w:space="0" w:color="000000"/>
              <w:bottom w:val="single" w:sz="4" w:space="0" w:color="000000"/>
              <w:right w:val="single" w:sz="4" w:space="0" w:color="000000"/>
            </w:tcBorders>
          </w:tcPr>
          <w:p w:rsidR="002730FB" w:rsidRPr="00E02B15" w:rsidRDefault="002730FB" w:rsidP="00164A47">
            <w:pPr>
              <w:widowControl w:val="0"/>
              <w:tabs>
                <w:tab w:val="left" w:pos="0"/>
              </w:tabs>
              <w:autoSpaceDE w:val="0"/>
              <w:autoSpaceDN w:val="0"/>
              <w:adjustRightInd w:val="0"/>
              <w:rPr>
                <w:b/>
                <w:sz w:val="22"/>
                <w:szCs w:val="22"/>
                <w:u w:val="single"/>
                <w:lang w:val="uk-UA"/>
              </w:rPr>
            </w:pPr>
            <w:r w:rsidRPr="00E02B15">
              <w:rPr>
                <w:b/>
                <w:sz w:val="22"/>
                <w:szCs w:val="22"/>
                <w:lang w:val="uk-UA"/>
              </w:rPr>
              <w:t>Розпорядники коштів</w:t>
            </w:r>
          </w:p>
        </w:tc>
      </w:tr>
      <w:tr w:rsidR="002730FB" w:rsidRPr="00F87FAC" w:rsidTr="00AD7D91">
        <w:trPr>
          <w:trHeight w:val="440"/>
        </w:trPr>
        <w:tc>
          <w:tcPr>
            <w:tcW w:w="568" w:type="dxa"/>
            <w:tcBorders>
              <w:top w:val="single" w:sz="4" w:space="0" w:color="000000"/>
              <w:left w:val="single" w:sz="4" w:space="0" w:color="000000"/>
              <w:bottom w:val="single" w:sz="4" w:space="0" w:color="000000"/>
              <w:right w:val="single" w:sz="4" w:space="0" w:color="000000"/>
            </w:tcBorders>
          </w:tcPr>
          <w:p w:rsidR="002730FB" w:rsidRPr="00E02B15" w:rsidRDefault="002730FB" w:rsidP="00164A47">
            <w:pPr>
              <w:widowControl w:val="0"/>
              <w:tabs>
                <w:tab w:val="left" w:pos="0"/>
              </w:tabs>
              <w:autoSpaceDE w:val="0"/>
              <w:autoSpaceDN w:val="0"/>
              <w:adjustRightInd w:val="0"/>
              <w:jc w:val="both"/>
              <w:rPr>
                <w:sz w:val="22"/>
                <w:szCs w:val="22"/>
                <w:lang w:val="uk-UA"/>
              </w:rPr>
            </w:pPr>
            <w:r w:rsidRPr="00E02B15">
              <w:rPr>
                <w:sz w:val="22"/>
                <w:szCs w:val="22"/>
                <w:lang w:val="uk-UA"/>
              </w:rPr>
              <w:t>1</w:t>
            </w:r>
          </w:p>
        </w:tc>
        <w:tc>
          <w:tcPr>
            <w:tcW w:w="3969" w:type="dxa"/>
            <w:tcBorders>
              <w:top w:val="single" w:sz="4" w:space="0" w:color="000000"/>
              <w:left w:val="single" w:sz="4" w:space="0" w:color="000000"/>
              <w:bottom w:val="single" w:sz="4" w:space="0" w:color="000000"/>
              <w:right w:val="single" w:sz="4" w:space="0" w:color="000000"/>
            </w:tcBorders>
          </w:tcPr>
          <w:p w:rsidR="002730FB" w:rsidRPr="00E02B15" w:rsidRDefault="002730FB" w:rsidP="00164A47">
            <w:pPr>
              <w:widowControl w:val="0"/>
              <w:tabs>
                <w:tab w:val="left" w:pos="0"/>
              </w:tabs>
              <w:autoSpaceDE w:val="0"/>
              <w:autoSpaceDN w:val="0"/>
              <w:adjustRightInd w:val="0"/>
              <w:jc w:val="both"/>
              <w:rPr>
                <w:sz w:val="22"/>
                <w:szCs w:val="22"/>
                <w:lang w:val="uk-UA"/>
              </w:rPr>
            </w:pPr>
            <w:r w:rsidRPr="00E02B15">
              <w:rPr>
                <w:sz w:val="22"/>
                <w:szCs w:val="22"/>
                <w:lang w:val="uk-UA"/>
              </w:rPr>
              <w:t>Будівництво футбольного майданчику зі штучним покриттям в м. Люботині по вул. Миру,35</w:t>
            </w:r>
          </w:p>
        </w:tc>
        <w:tc>
          <w:tcPr>
            <w:tcW w:w="2551" w:type="dxa"/>
            <w:tcBorders>
              <w:top w:val="single" w:sz="4" w:space="0" w:color="000000"/>
              <w:left w:val="single" w:sz="4" w:space="0" w:color="000000"/>
              <w:bottom w:val="single" w:sz="4" w:space="0" w:color="000000"/>
              <w:right w:val="single" w:sz="4" w:space="0" w:color="000000"/>
            </w:tcBorders>
          </w:tcPr>
          <w:p w:rsidR="002730FB" w:rsidRPr="00E02B15" w:rsidRDefault="002730FB" w:rsidP="00164A47">
            <w:pPr>
              <w:widowControl w:val="0"/>
              <w:tabs>
                <w:tab w:val="left" w:pos="0"/>
              </w:tabs>
              <w:autoSpaceDE w:val="0"/>
              <w:autoSpaceDN w:val="0"/>
              <w:adjustRightInd w:val="0"/>
              <w:jc w:val="center"/>
              <w:rPr>
                <w:sz w:val="22"/>
                <w:szCs w:val="22"/>
                <w:lang w:val="uk-UA"/>
              </w:rPr>
            </w:pPr>
            <w:r w:rsidRPr="00E02B15">
              <w:rPr>
                <w:sz w:val="22"/>
                <w:szCs w:val="22"/>
                <w:lang w:val="uk-UA"/>
              </w:rPr>
              <w:t xml:space="preserve">1000,00 </w:t>
            </w:r>
          </w:p>
          <w:p w:rsidR="002730FB" w:rsidRPr="00E02B15" w:rsidRDefault="002730FB" w:rsidP="00164A47">
            <w:pPr>
              <w:widowControl w:val="0"/>
              <w:tabs>
                <w:tab w:val="left" w:pos="0"/>
              </w:tabs>
              <w:autoSpaceDE w:val="0"/>
              <w:autoSpaceDN w:val="0"/>
              <w:adjustRightInd w:val="0"/>
              <w:jc w:val="center"/>
              <w:rPr>
                <w:sz w:val="22"/>
                <w:szCs w:val="22"/>
                <w:lang w:val="uk-UA"/>
              </w:rPr>
            </w:pPr>
            <w:r w:rsidRPr="00E02B15">
              <w:rPr>
                <w:sz w:val="22"/>
                <w:szCs w:val="22"/>
                <w:lang w:val="uk-UA"/>
              </w:rPr>
              <w:t xml:space="preserve">(при забезпеченні 50% </w:t>
            </w:r>
            <w:proofErr w:type="spellStart"/>
            <w:r w:rsidRPr="00E02B15">
              <w:rPr>
                <w:sz w:val="22"/>
                <w:szCs w:val="22"/>
                <w:lang w:val="uk-UA"/>
              </w:rPr>
              <w:t>співфінансуванння</w:t>
            </w:r>
            <w:proofErr w:type="spellEnd"/>
            <w:r w:rsidRPr="00E02B15">
              <w:rPr>
                <w:sz w:val="22"/>
                <w:szCs w:val="22"/>
                <w:lang w:val="uk-UA"/>
              </w:rPr>
              <w:t xml:space="preserve"> з обласною програмою) </w:t>
            </w:r>
          </w:p>
        </w:tc>
        <w:tc>
          <w:tcPr>
            <w:tcW w:w="2410" w:type="dxa"/>
            <w:tcBorders>
              <w:top w:val="single" w:sz="4" w:space="0" w:color="000000"/>
              <w:left w:val="single" w:sz="4" w:space="0" w:color="000000"/>
              <w:bottom w:val="single" w:sz="4" w:space="0" w:color="000000"/>
              <w:right w:val="single" w:sz="4" w:space="0" w:color="000000"/>
            </w:tcBorders>
          </w:tcPr>
          <w:p w:rsidR="002730FB" w:rsidRPr="00E02B15" w:rsidRDefault="002730FB" w:rsidP="00164A47">
            <w:pPr>
              <w:widowControl w:val="0"/>
              <w:tabs>
                <w:tab w:val="left" w:pos="0"/>
              </w:tabs>
              <w:autoSpaceDE w:val="0"/>
              <w:autoSpaceDN w:val="0"/>
              <w:adjustRightInd w:val="0"/>
              <w:rPr>
                <w:sz w:val="22"/>
                <w:szCs w:val="22"/>
                <w:lang w:val="uk-UA"/>
              </w:rPr>
            </w:pPr>
            <w:r w:rsidRPr="00E02B15">
              <w:rPr>
                <w:sz w:val="22"/>
                <w:szCs w:val="22"/>
                <w:lang w:val="uk-UA"/>
              </w:rPr>
              <w:t>Міський відділ освіти</w:t>
            </w:r>
          </w:p>
          <w:p w:rsidR="002730FB" w:rsidRPr="00E02B15" w:rsidRDefault="002730FB" w:rsidP="00164A47">
            <w:pPr>
              <w:widowControl w:val="0"/>
              <w:tabs>
                <w:tab w:val="left" w:pos="0"/>
              </w:tabs>
              <w:autoSpaceDE w:val="0"/>
              <w:autoSpaceDN w:val="0"/>
              <w:adjustRightInd w:val="0"/>
              <w:rPr>
                <w:sz w:val="22"/>
                <w:szCs w:val="22"/>
                <w:lang w:val="uk-UA"/>
              </w:rPr>
            </w:pPr>
            <w:proofErr w:type="spellStart"/>
            <w:r w:rsidRPr="00E02B15">
              <w:rPr>
                <w:sz w:val="22"/>
                <w:szCs w:val="22"/>
                <w:lang w:val="uk-UA"/>
              </w:rPr>
              <w:t>Люботинської</w:t>
            </w:r>
            <w:proofErr w:type="spellEnd"/>
            <w:r w:rsidRPr="00E02B15">
              <w:rPr>
                <w:sz w:val="22"/>
                <w:szCs w:val="22"/>
                <w:lang w:val="uk-UA"/>
              </w:rPr>
              <w:t xml:space="preserve"> міської ради</w:t>
            </w:r>
          </w:p>
        </w:tc>
      </w:tr>
    </w:tbl>
    <w:p w:rsidR="002730FB" w:rsidRDefault="002730FB" w:rsidP="00164A47">
      <w:pPr>
        <w:widowControl w:val="0"/>
        <w:tabs>
          <w:tab w:val="left" w:pos="0"/>
        </w:tabs>
        <w:autoSpaceDE w:val="0"/>
        <w:autoSpaceDN w:val="0"/>
        <w:adjustRightInd w:val="0"/>
        <w:ind w:firstLine="1135"/>
        <w:jc w:val="center"/>
        <w:rPr>
          <w:b/>
          <w:u w:val="single"/>
          <w:lang w:val="uk-UA"/>
        </w:rPr>
      </w:pPr>
    </w:p>
    <w:p w:rsidR="006C2D2D" w:rsidRDefault="006C2D2D" w:rsidP="00164A47">
      <w:pPr>
        <w:widowControl w:val="0"/>
        <w:tabs>
          <w:tab w:val="left" w:pos="0"/>
        </w:tabs>
        <w:autoSpaceDE w:val="0"/>
        <w:autoSpaceDN w:val="0"/>
        <w:adjustRightInd w:val="0"/>
        <w:ind w:firstLine="1135"/>
        <w:jc w:val="center"/>
        <w:rPr>
          <w:b/>
          <w:u w:val="single"/>
          <w:lang w:val="uk-UA"/>
        </w:rPr>
      </w:pPr>
    </w:p>
    <w:p w:rsidR="006C2D2D" w:rsidRDefault="006C2D2D" w:rsidP="00164A47">
      <w:pPr>
        <w:widowControl w:val="0"/>
        <w:tabs>
          <w:tab w:val="left" w:pos="0"/>
        </w:tabs>
        <w:autoSpaceDE w:val="0"/>
        <w:autoSpaceDN w:val="0"/>
        <w:adjustRightInd w:val="0"/>
        <w:ind w:firstLine="1135"/>
        <w:jc w:val="center"/>
        <w:rPr>
          <w:b/>
          <w:u w:val="single"/>
          <w:lang w:val="uk-UA"/>
        </w:rPr>
      </w:pPr>
    </w:p>
    <w:p w:rsidR="006C2D2D" w:rsidRDefault="006C2D2D" w:rsidP="00164A47">
      <w:pPr>
        <w:widowControl w:val="0"/>
        <w:tabs>
          <w:tab w:val="left" w:pos="0"/>
        </w:tabs>
        <w:autoSpaceDE w:val="0"/>
        <w:autoSpaceDN w:val="0"/>
        <w:adjustRightInd w:val="0"/>
        <w:ind w:firstLine="1135"/>
        <w:jc w:val="center"/>
        <w:rPr>
          <w:b/>
          <w:u w:val="single"/>
          <w:lang w:val="uk-UA"/>
        </w:rPr>
      </w:pPr>
    </w:p>
    <w:p w:rsidR="00E73FD0" w:rsidRPr="00B243CD" w:rsidRDefault="00F05ACB" w:rsidP="00164A47">
      <w:pPr>
        <w:widowControl w:val="0"/>
        <w:tabs>
          <w:tab w:val="left" w:pos="0"/>
        </w:tabs>
        <w:autoSpaceDE w:val="0"/>
        <w:autoSpaceDN w:val="0"/>
        <w:adjustRightInd w:val="0"/>
        <w:ind w:firstLine="1135"/>
        <w:jc w:val="center"/>
        <w:rPr>
          <w:b/>
          <w:u w:val="single"/>
          <w:lang w:val="uk-UA"/>
        </w:rPr>
      </w:pPr>
      <w:r w:rsidRPr="00B243CD">
        <w:rPr>
          <w:b/>
          <w:u w:val="single"/>
          <w:lang w:val="uk-UA"/>
        </w:rPr>
        <w:lastRenderedPageBreak/>
        <w:t>1.7.</w:t>
      </w:r>
      <w:r w:rsidR="00D15BAD" w:rsidRPr="00B243CD">
        <w:rPr>
          <w:b/>
          <w:u w:val="single"/>
          <w:lang w:val="uk-UA"/>
        </w:rPr>
        <w:t xml:space="preserve"> </w:t>
      </w:r>
      <w:r w:rsidRPr="00B243CD">
        <w:rPr>
          <w:b/>
          <w:u w:val="single"/>
          <w:lang w:val="uk-UA"/>
        </w:rPr>
        <w:t>Зайнятість населення та ринок праці</w:t>
      </w:r>
    </w:p>
    <w:p w:rsidR="004C48B7" w:rsidRPr="00B243CD" w:rsidRDefault="004C48B7" w:rsidP="00164A47">
      <w:pPr>
        <w:widowControl w:val="0"/>
        <w:tabs>
          <w:tab w:val="left" w:pos="0"/>
        </w:tabs>
        <w:autoSpaceDE w:val="0"/>
        <w:autoSpaceDN w:val="0"/>
        <w:adjustRightInd w:val="0"/>
        <w:ind w:firstLine="1135"/>
        <w:jc w:val="center"/>
        <w:rPr>
          <w:b/>
          <w:u w:val="single"/>
          <w:lang w:val="uk-UA"/>
        </w:rPr>
      </w:pPr>
    </w:p>
    <w:p w:rsidR="002730FB" w:rsidRPr="00B243CD" w:rsidRDefault="002730FB" w:rsidP="00164A47">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8496"/>
          <w:tab w:val="left" w:pos="9062"/>
        </w:tabs>
        <w:suppressAutoHyphens/>
        <w:ind w:firstLine="540"/>
        <w:jc w:val="both"/>
        <w:rPr>
          <w:snapToGrid w:val="0"/>
          <w:lang w:val="uk-UA"/>
        </w:rPr>
      </w:pPr>
      <w:r w:rsidRPr="00B243CD">
        <w:rPr>
          <w:lang w:val="uk-UA"/>
        </w:rPr>
        <w:t>За даними Державної служби статистики, кількість осіб працездатного віку</w:t>
      </w:r>
      <w:r w:rsidRPr="00B243CD">
        <w:rPr>
          <w:snapToGrid w:val="0"/>
          <w:lang w:val="uk-UA"/>
        </w:rPr>
        <w:t xml:space="preserve"> міста (15–70 років) - 18392 особи, </w:t>
      </w:r>
      <w:r w:rsidRPr="00B243CD">
        <w:rPr>
          <w:lang w:val="uk-UA"/>
        </w:rPr>
        <w:t>середньооблікова кількість штатних працівників</w:t>
      </w:r>
      <w:r w:rsidRPr="00B243CD">
        <w:rPr>
          <w:snapToGrid w:val="0"/>
          <w:lang w:val="uk-UA"/>
        </w:rPr>
        <w:t xml:space="preserve"> осіб по місту – 2618 осіб, 1188 </w:t>
      </w:r>
      <w:r w:rsidR="009E03B0" w:rsidRPr="00B243CD">
        <w:rPr>
          <w:snapToGrid w:val="0"/>
          <w:lang w:val="uk-UA"/>
        </w:rPr>
        <w:t xml:space="preserve">зареєстрованих </w:t>
      </w:r>
      <w:r w:rsidRPr="00B243CD">
        <w:rPr>
          <w:snapToGrid w:val="0"/>
          <w:lang w:val="uk-UA"/>
        </w:rPr>
        <w:t>фізичних осіб – підприємців</w:t>
      </w:r>
      <w:r w:rsidR="009E03B0" w:rsidRPr="00B243CD">
        <w:rPr>
          <w:snapToGrid w:val="0"/>
          <w:lang w:val="uk-UA"/>
        </w:rPr>
        <w:t xml:space="preserve">, що сплачують податки до міського бюджету </w:t>
      </w:r>
      <w:r w:rsidRPr="00B243CD">
        <w:rPr>
          <w:snapToGrid w:val="0"/>
          <w:lang w:val="uk-UA"/>
        </w:rPr>
        <w:t>та 2174 особи найманих працівників, тобто 5980 осіб або 32,5 % від загальної кількості відповідного</w:t>
      </w:r>
      <w:r w:rsidR="009E03B0" w:rsidRPr="00B243CD">
        <w:rPr>
          <w:snapToGrid w:val="0"/>
          <w:lang w:val="uk-UA"/>
        </w:rPr>
        <w:t xml:space="preserve"> віку. 67,5% мешканців міста Люботин не сплачують податки до міського бюджету.(4,2 </w:t>
      </w:r>
      <w:proofErr w:type="spellStart"/>
      <w:r w:rsidR="009E03B0" w:rsidRPr="00B243CD">
        <w:rPr>
          <w:snapToGrid w:val="0"/>
          <w:lang w:val="uk-UA"/>
        </w:rPr>
        <w:t>тис.-</w:t>
      </w:r>
      <w:proofErr w:type="spellEnd"/>
      <w:r w:rsidR="009E03B0" w:rsidRPr="00B243CD">
        <w:rPr>
          <w:snapToGrid w:val="0"/>
          <w:lang w:val="uk-UA"/>
        </w:rPr>
        <w:t xml:space="preserve"> непр</w:t>
      </w:r>
      <w:r w:rsidR="004C48B7" w:rsidRPr="00B243CD">
        <w:rPr>
          <w:snapToGrid w:val="0"/>
          <w:lang w:val="uk-UA"/>
        </w:rPr>
        <w:t xml:space="preserve">ацюючі пенсіонери, 8,1 </w:t>
      </w:r>
      <w:proofErr w:type="spellStart"/>
      <w:r w:rsidR="004C48B7" w:rsidRPr="00B243CD">
        <w:rPr>
          <w:snapToGrid w:val="0"/>
          <w:lang w:val="uk-UA"/>
        </w:rPr>
        <w:t>тис.осіб</w:t>
      </w:r>
      <w:proofErr w:type="spellEnd"/>
      <w:r w:rsidR="004C48B7" w:rsidRPr="00B243CD">
        <w:rPr>
          <w:snapToGrid w:val="0"/>
          <w:lang w:val="uk-UA"/>
        </w:rPr>
        <w:t xml:space="preserve"> </w:t>
      </w:r>
      <w:r w:rsidR="009E03B0" w:rsidRPr="00B243CD">
        <w:rPr>
          <w:snapToGrid w:val="0"/>
          <w:lang w:val="uk-UA"/>
        </w:rPr>
        <w:t>або не працюють або сплачують податки до бюджетів інших територіальних громад).</w:t>
      </w:r>
    </w:p>
    <w:p w:rsidR="002730FB" w:rsidRPr="00B243CD" w:rsidRDefault="002730FB" w:rsidP="00164A47">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ind w:firstLine="540"/>
        <w:jc w:val="both"/>
        <w:rPr>
          <w:snapToGrid w:val="0"/>
          <w:sz w:val="28"/>
          <w:szCs w:val="28"/>
          <w:lang w:val="uk-UA"/>
        </w:rPr>
      </w:pPr>
      <w:r w:rsidRPr="00B243CD">
        <w:rPr>
          <w:snapToGrid w:val="0"/>
          <w:lang w:val="uk-UA"/>
        </w:rPr>
        <w:t>Рівень безробіття населення віком 15-70 років (за методологією МОП) збільшився з 1,1% за 9 місяців 2019 року до 2,5 % за 9 місяців 2020 року</w:t>
      </w:r>
      <w:r w:rsidRPr="00B243CD">
        <w:rPr>
          <w:snapToGrid w:val="0"/>
          <w:sz w:val="28"/>
          <w:szCs w:val="28"/>
          <w:lang w:val="uk-UA"/>
        </w:rPr>
        <w:t xml:space="preserve"> </w:t>
      </w:r>
    </w:p>
    <w:p w:rsidR="002730FB" w:rsidRPr="00B243CD" w:rsidRDefault="002730FB" w:rsidP="00164A47">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ind w:firstLine="540"/>
        <w:jc w:val="both"/>
        <w:rPr>
          <w:snapToGrid w:val="0"/>
          <w:lang w:val="uk-UA"/>
        </w:rPr>
      </w:pPr>
      <w:r w:rsidRPr="00B243CD">
        <w:rPr>
          <w:snapToGrid w:val="0"/>
          <w:lang w:val="uk-UA"/>
        </w:rPr>
        <w:t xml:space="preserve">Протягом січня-вересня 2020 року на обліку У </w:t>
      </w:r>
      <w:proofErr w:type="spellStart"/>
      <w:r w:rsidRPr="00B243CD">
        <w:rPr>
          <w:snapToGrid w:val="0"/>
          <w:lang w:val="uk-UA"/>
        </w:rPr>
        <w:t>Люботинській</w:t>
      </w:r>
      <w:proofErr w:type="spellEnd"/>
      <w:r w:rsidRPr="00B243CD">
        <w:rPr>
          <w:snapToGrid w:val="0"/>
          <w:lang w:val="uk-UA"/>
        </w:rPr>
        <w:t xml:space="preserve"> </w:t>
      </w:r>
      <w:proofErr w:type="spellStart"/>
      <w:r w:rsidRPr="00B243CD">
        <w:rPr>
          <w:snapToGrid w:val="0"/>
          <w:lang w:val="uk-UA"/>
        </w:rPr>
        <w:t>МФ</w:t>
      </w:r>
      <w:proofErr w:type="spellEnd"/>
      <w:r w:rsidRPr="00B243CD">
        <w:rPr>
          <w:snapToGrid w:val="0"/>
          <w:lang w:val="uk-UA"/>
        </w:rPr>
        <w:t xml:space="preserve"> Харківського </w:t>
      </w:r>
      <w:proofErr w:type="spellStart"/>
      <w:r w:rsidRPr="00B243CD">
        <w:rPr>
          <w:snapToGrid w:val="0"/>
          <w:lang w:val="uk-UA"/>
        </w:rPr>
        <w:t>ОЦЗ</w:t>
      </w:r>
      <w:proofErr w:type="spellEnd"/>
      <w:r w:rsidRPr="00B243CD">
        <w:rPr>
          <w:snapToGrid w:val="0"/>
          <w:lang w:val="uk-UA"/>
        </w:rPr>
        <w:t xml:space="preserve"> перебувало 699 безробітних осіб, що на 231 особу або на 49% більше, ніж в аналогічному періоді 2019 році. </w:t>
      </w:r>
    </w:p>
    <w:p w:rsidR="002730FB" w:rsidRPr="00B243CD" w:rsidRDefault="002730FB" w:rsidP="00164A47">
      <w:pPr>
        <w:ind w:firstLine="540"/>
        <w:jc w:val="both"/>
        <w:rPr>
          <w:lang w:val="uk-UA"/>
        </w:rPr>
      </w:pPr>
      <w:r w:rsidRPr="00B243CD">
        <w:rPr>
          <w:lang w:val="uk-UA"/>
        </w:rPr>
        <w:t xml:space="preserve">На нові робочі місця з компенсацією роботодавцю єдиного соціального внеску за січень - вересень 2020 року </w:t>
      </w:r>
      <w:proofErr w:type="spellStart"/>
      <w:r w:rsidRPr="00B243CD">
        <w:rPr>
          <w:lang w:val="uk-UA"/>
        </w:rPr>
        <w:t>працевлаштовано</w:t>
      </w:r>
      <w:proofErr w:type="spellEnd"/>
      <w:r w:rsidRPr="00B243CD">
        <w:rPr>
          <w:lang w:val="uk-UA"/>
        </w:rPr>
        <w:t xml:space="preserve"> 6 безробітних, </w:t>
      </w:r>
      <w:r w:rsidRPr="00B243CD">
        <w:rPr>
          <w:shd w:val="clear" w:color="auto" w:fill="FFFFFF"/>
          <w:lang w:val="uk-UA"/>
        </w:rPr>
        <w:t>в</w:t>
      </w:r>
      <w:r w:rsidRPr="00B243CD">
        <w:rPr>
          <w:lang w:val="uk-UA"/>
        </w:rPr>
        <w:t xml:space="preserve">ласну справу за рахунок отримання виплати допомоги по безробіттю одноразово започаткували 9 безробітних осіб на рівні 2019р. </w:t>
      </w:r>
    </w:p>
    <w:p w:rsidR="004C48B7" w:rsidRPr="00B243CD" w:rsidRDefault="004C48B7" w:rsidP="00164A47">
      <w:pPr>
        <w:ind w:firstLine="540"/>
        <w:jc w:val="both"/>
        <w:rPr>
          <w:lang w:val="uk-UA"/>
        </w:rPr>
      </w:pPr>
    </w:p>
    <w:p w:rsidR="004C48B7" w:rsidRPr="00B243CD" w:rsidRDefault="004C48B7" w:rsidP="00164A47">
      <w:pPr>
        <w:pStyle w:val="a3"/>
        <w:shd w:val="clear" w:color="auto" w:fill="FFFFFF"/>
        <w:spacing w:after="0"/>
        <w:ind w:left="0" w:firstLine="540"/>
        <w:jc w:val="both"/>
        <w:rPr>
          <w:u w:val="single"/>
        </w:rPr>
      </w:pPr>
      <w:r w:rsidRPr="006C2D2D">
        <w:rPr>
          <w:b/>
          <w:i/>
        </w:rPr>
        <w:t>Мета:</w:t>
      </w:r>
      <w:r w:rsidRPr="00B243CD">
        <w:t xml:space="preserve"> забезпечення продуктивної зайнятості населення.</w:t>
      </w:r>
    </w:p>
    <w:p w:rsidR="004C48B7" w:rsidRPr="00B243CD" w:rsidRDefault="004C48B7" w:rsidP="00164A47">
      <w:pPr>
        <w:ind w:firstLine="567"/>
        <w:jc w:val="both"/>
        <w:rPr>
          <w:b/>
          <w:i/>
          <w:lang w:val="uk-UA"/>
        </w:rPr>
      </w:pPr>
    </w:p>
    <w:p w:rsidR="00C30460" w:rsidRPr="00B243CD" w:rsidRDefault="00912EDB" w:rsidP="00164A47">
      <w:pPr>
        <w:ind w:firstLine="567"/>
        <w:jc w:val="both"/>
        <w:rPr>
          <w:b/>
          <w:i/>
          <w:lang w:val="uk-UA"/>
        </w:rPr>
      </w:pPr>
      <w:r w:rsidRPr="00B243CD">
        <w:rPr>
          <w:b/>
          <w:i/>
          <w:lang w:val="uk-UA"/>
        </w:rPr>
        <w:t>Основні проблем</w:t>
      </w:r>
      <w:r w:rsidR="004C48B7" w:rsidRPr="00B243CD">
        <w:rPr>
          <w:b/>
          <w:i/>
          <w:lang w:val="uk-UA"/>
        </w:rPr>
        <w:t>и</w:t>
      </w:r>
      <w:r w:rsidR="00C30460" w:rsidRPr="00B243CD">
        <w:rPr>
          <w:b/>
          <w:i/>
          <w:lang w:val="uk-UA"/>
        </w:rPr>
        <w:t xml:space="preserve"> :</w:t>
      </w:r>
    </w:p>
    <w:p w:rsidR="00C30460" w:rsidRPr="00B243CD" w:rsidRDefault="00C30460" w:rsidP="00164A47">
      <w:pPr>
        <w:numPr>
          <w:ilvl w:val="0"/>
          <w:numId w:val="4"/>
        </w:numPr>
        <w:tabs>
          <w:tab w:val="clear" w:pos="720"/>
          <w:tab w:val="num" w:pos="142"/>
        </w:tabs>
        <w:ind w:left="0" w:firstLine="0"/>
        <w:jc w:val="both"/>
        <w:rPr>
          <w:lang w:val="uk-UA"/>
        </w:rPr>
      </w:pPr>
      <w:r w:rsidRPr="00B243CD">
        <w:rPr>
          <w:lang w:val="uk-UA"/>
        </w:rPr>
        <w:t>наявність дисбалансу між попитом на робочу силу та її пропозицією через обмеженість сфери застосування праці в місті;</w:t>
      </w:r>
    </w:p>
    <w:p w:rsidR="00C30460" w:rsidRPr="00B243CD" w:rsidRDefault="00C30460" w:rsidP="00164A47">
      <w:pPr>
        <w:numPr>
          <w:ilvl w:val="0"/>
          <w:numId w:val="4"/>
        </w:numPr>
        <w:tabs>
          <w:tab w:val="clear" w:pos="720"/>
          <w:tab w:val="num" w:pos="142"/>
        </w:tabs>
        <w:ind w:left="0" w:firstLine="0"/>
        <w:jc w:val="both"/>
        <w:rPr>
          <w:lang w:val="uk-UA"/>
        </w:rPr>
      </w:pPr>
      <w:r w:rsidRPr="00B243CD">
        <w:rPr>
          <w:lang w:val="uk-UA"/>
        </w:rPr>
        <w:t>наявність неофіційних трудових відносин на підприємствах міста;</w:t>
      </w:r>
    </w:p>
    <w:p w:rsidR="00C30460" w:rsidRPr="00B243CD" w:rsidRDefault="00C30460" w:rsidP="00164A47">
      <w:pPr>
        <w:numPr>
          <w:ilvl w:val="0"/>
          <w:numId w:val="4"/>
        </w:numPr>
        <w:tabs>
          <w:tab w:val="clear" w:pos="720"/>
          <w:tab w:val="num" w:pos="142"/>
        </w:tabs>
        <w:ind w:left="0" w:firstLine="0"/>
        <w:jc w:val="both"/>
        <w:rPr>
          <w:lang w:val="uk-UA"/>
        </w:rPr>
      </w:pPr>
      <w:r w:rsidRPr="00B243CD">
        <w:rPr>
          <w:lang w:val="uk-UA"/>
        </w:rPr>
        <w:t>неможливість забезпечення реалізації державних гарантій зайнятості для інвалідів та інших соціально незахищених категорій населення, насамперед, молоді.</w:t>
      </w:r>
    </w:p>
    <w:p w:rsidR="00C30460" w:rsidRPr="00B243CD" w:rsidRDefault="00C30460" w:rsidP="00164A47">
      <w:pPr>
        <w:tabs>
          <w:tab w:val="num" w:pos="0"/>
        </w:tabs>
        <w:ind w:firstLine="567"/>
        <w:jc w:val="both"/>
        <w:rPr>
          <w:b/>
          <w:i/>
          <w:lang w:val="uk-UA"/>
        </w:rPr>
      </w:pPr>
      <w:r w:rsidRPr="00B243CD">
        <w:rPr>
          <w:b/>
          <w:i/>
          <w:lang w:val="uk-UA"/>
        </w:rPr>
        <w:t>Основні завдання:</w:t>
      </w:r>
    </w:p>
    <w:p w:rsidR="00C30460" w:rsidRPr="00B243CD" w:rsidRDefault="00C30460" w:rsidP="00164A47">
      <w:pPr>
        <w:numPr>
          <w:ilvl w:val="0"/>
          <w:numId w:val="5"/>
        </w:numPr>
        <w:tabs>
          <w:tab w:val="clear" w:pos="720"/>
          <w:tab w:val="num" w:pos="0"/>
          <w:tab w:val="left" w:pos="142"/>
        </w:tabs>
        <w:ind w:left="0" w:firstLine="0"/>
        <w:jc w:val="both"/>
        <w:rPr>
          <w:lang w:val="uk-UA"/>
        </w:rPr>
      </w:pPr>
      <w:r w:rsidRPr="00B243CD">
        <w:rPr>
          <w:lang w:val="uk-UA"/>
        </w:rPr>
        <w:t>забезпечення реалізації заходів активної політики зайнятості;</w:t>
      </w:r>
    </w:p>
    <w:p w:rsidR="00C30460" w:rsidRPr="00B243CD" w:rsidRDefault="00C30460" w:rsidP="00164A47">
      <w:pPr>
        <w:numPr>
          <w:ilvl w:val="0"/>
          <w:numId w:val="5"/>
        </w:numPr>
        <w:tabs>
          <w:tab w:val="clear" w:pos="720"/>
          <w:tab w:val="num" w:pos="0"/>
          <w:tab w:val="left" w:pos="142"/>
        </w:tabs>
        <w:ind w:left="0" w:firstLine="0"/>
        <w:jc w:val="both"/>
        <w:rPr>
          <w:lang w:val="uk-UA"/>
        </w:rPr>
      </w:pPr>
      <w:r w:rsidRPr="00B243CD">
        <w:rPr>
          <w:lang w:val="uk-UA"/>
        </w:rPr>
        <w:t>запобігання поширенню явищ нелегальної зайнятості населення;</w:t>
      </w:r>
    </w:p>
    <w:p w:rsidR="00C30460" w:rsidRPr="00B243CD" w:rsidRDefault="00C30460" w:rsidP="00164A47">
      <w:pPr>
        <w:numPr>
          <w:ilvl w:val="0"/>
          <w:numId w:val="5"/>
        </w:numPr>
        <w:tabs>
          <w:tab w:val="clear" w:pos="720"/>
          <w:tab w:val="num" w:pos="0"/>
          <w:tab w:val="left" w:pos="142"/>
        </w:tabs>
        <w:ind w:left="0" w:firstLine="0"/>
        <w:jc w:val="both"/>
        <w:rPr>
          <w:lang w:val="uk-UA"/>
        </w:rPr>
      </w:pPr>
      <w:r w:rsidRPr="00B243CD">
        <w:rPr>
          <w:lang w:val="uk-UA"/>
        </w:rPr>
        <w:t>створення нових робочих місць;</w:t>
      </w:r>
    </w:p>
    <w:p w:rsidR="00C30460" w:rsidRPr="00B243CD" w:rsidRDefault="00C30460" w:rsidP="00164A47">
      <w:pPr>
        <w:numPr>
          <w:ilvl w:val="0"/>
          <w:numId w:val="5"/>
        </w:numPr>
        <w:tabs>
          <w:tab w:val="clear" w:pos="720"/>
          <w:tab w:val="num" w:pos="0"/>
          <w:tab w:val="left" w:pos="142"/>
        </w:tabs>
        <w:ind w:left="0" w:firstLine="0"/>
        <w:jc w:val="both"/>
        <w:rPr>
          <w:lang w:val="uk-UA"/>
        </w:rPr>
      </w:pPr>
      <w:r w:rsidRPr="00B243CD">
        <w:rPr>
          <w:lang w:val="uk-UA"/>
        </w:rPr>
        <w:t>підвищення якості та конкурентоспроможності робочої сили;</w:t>
      </w:r>
    </w:p>
    <w:p w:rsidR="00C30460" w:rsidRPr="00B243CD" w:rsidRDefault="00C30460" w:rsidP="00164A47">
      <w:pPr>
        <w:numPr>
          <w:ilvl w:val="0"/>
          <w:numId w:val="5"/>
        </w:numPr>
        <w:tabs>
          <w:tab w:val="clear" w:pos="720"/>
          <w:tab w:val="num" w:pos="0"/>
          <w:tab w:val="left" w:pos="142"/>
        </w:tabs>
        <w:ind w:left="0" w:right="-261" w:firstLine="0"/>
        <w:jc w:val="both"/>
        <w:rPr>
          <w:lang w:val="uk-UA"/>
        </w:rPr>
      </w:pPr>
      <w:r w:rsidRPr="00B243CD">
        <w:rPr>
          <w:lang w:val="uk-UA"/>
        </w:rPr>
        <w:t>сприяння зайнятості зареєстрованих безробітних з числа внутрішньо переміщених осіб;</w:t>
      </w:r>
    </w:p>
    <w:p w:rsidR="00C30460" w:rsidRPr="00B243CD" w:rsidRDefault="00C30460" w:rsidP="00164A47">
      <w:pPr>
        <w:numPr>
          <w:ilvl w:val="0"/>
          <w:numId w:val="5"/>
        </w:numPr>
        <w:tabs>
          <w:tab w:val="clear" w:pos="720"/>
          <w:tab w:val="num" w:pos="0"/>
          <w:tab w:val="left" w:pos="142"/>
        </w:tabs>
        <w:ind w:left="0" w:firstLine="0"/>
        <w:jc w:val="both"/>
        <w:rPr>
          <w:lang w:val="uk-UA"/>
        </w:rPr>
      </w:pPr>
      <w:r w:rsidRPr="00B243CD">
        <w:rPr>
          <w:lang w:val="uk-UA"/>
        </w:rPr>
        <w:t>повернення офіційно незайнятих громадян до економічної діяльності.</w:t>
      </w:r>
    </w:p>
    <w:p w:rsidR="00C30460" w:rsidRPr="00B243CD" w:rsidRDefault="00C30460" w:rsidP="00164A47">
      <w:pPr>
        <w:numPr>
          <w:ilvl w:val="0"/>
          <w:numId w:val="6"/>
        </w:numPr>
        <w:tabs>
          <w:tab w:val="clear" w:pos="720"/>
          <w:tab w:val="num" w:pos="0"/>
          <w:tab w:val="left" w:pos="142"/>
        </w:tabs>
        <w:ind w:left="0" w:firstLine="0"/>
        <w:jc w:val="both"/>
        <w:rPr>
          <w:lang w:val="uk-UA"/>
        </w:rPr>
      </w:pPr>
      <w:r w:rsidRPr="00B243CD">
        <w:rPr>
          <w:lang w:val="uk-UA"/>
        </w:rPr>
        <w:t>створення 40 робочих місць на підприємствах та 230 – за рахунок розвитку підприємництва;</w:t>
      </w:r>
    </w:p>
    <w:p w:rsidR="00C30460" w:rsidRPr="00B243CD" w:rsidRDefault="00C30460" w:rsidP="00164A47">
      <w:pPr>
        <w:numPr>
          <w:ilvl w:val="0"/>
          <w:numId w:val="6"/>
        </w:numPr>
        <w:tabs>
          <w:tab w:val="clear" w:pos="720"/>
          <w:tab w:val="num" w:pos="0"/>
          <w:tab w:val="left" w:pos="142"/>
        </w:tabs>
        <w:ind w:left="0" w:firstLine="0"/>
        <w:jc w:val="both"/>
        <w:rPr>
          <w:lang w:val="uk-UA"/>
        </w:rPr>
      </w:pPr>
      <w:r w:rsidRPr="00B243CD">
        <w:rPr>
          <w:lang w:val="uk-UA"/>
        </w:rPr>
        <w:t>охоплення підвищенням кваліфікації не менше 12,5% від кількості працюючих у реальному секторі економіки;</w:t>
      </w:r>
    </w:p>
    <w:p w:rsidR="00C30460" w:rsidRPr="00B243CD" w:rsidRDefault="00C30460" w:rsidP="00164A47">
      <w:pPr>
        <w:numPr>
          <w:ilvl w:val="0"/>
          <w:numId w:val="6"/>
        </w:numPr>
        <w:tabs>
          <w:tab w:val="clear" w:pos="720"/>
          <w:tab w:val="num" w:pos="0"/>
          <w:tab w:val="left" w:pos="142"/>
        </w:tabs>
        <w:ind w:left="0" w:firstLine="0"/>
        <w:jc w:val="both"/>
        <w:rPr>
          <w:lang w:val="uk-UA"/>
        </w:rPr>
      </w:pPr>
      <w:r w:rsidRPr="00B243CD">
        <w:rPr>
          <w:lang w:val="uk-UA"/>
        </w:rPr>
        <w:t>працевлаштування не менше 700 безробітних, у т. ч. за рахунок оплачуваних громадських робіт 270 осіб, професійної підготовки – 190 осіб.</w:t>
      </w:r>
    </w:p>
    <w:p w:rsidR="001E778D" w:rsidRPr="00B243CD" w:rsidRDefault="001E778D" w:rsidP="00164A47">
      <w:pPr>
        <w:tabs>
          <w:tab w:val="left" w:pos="142"/>
        </w:tabs>
        <w:jc w:val="both"/>
        <w:rPr>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353"/>
        <w:gridCol w:w="1359"/>
        <w:gridCol w:w="1618"/>
        <w:gridCol w:w="1276"/>
      </w:tblGrid>
      <w:tr w:rsidR="001E778D" w:rsidRPr="00B243CD" w:rsidTr="00AD7D91">
        <w:trPr>
          <w:trHeight w:val="828"/>
        </w:trPr>
        <w:tc>
          <w:tcPr>
            <w:tcW w:w="5353" w:type="dxa"/>
            <w:tcMar>
              <w:top w:w="0" w:type="dxa"/>
              <w:left w:w="108" w:type="dxa"/>
              <w:bottom w:w="0" w:type="dxa"/>
              <w:right w:w="108" w:type="dxa"/>
            </w:tcMar>
            <w:vAlign w:val="center"/>
          </w:tcPr>
          <w:p w:rsidR="001E778D" w:rsidRPr="00B243CD" w:rsidRDefault="001E778D" w:rsidP="00164A47">
            <w:pPr>
              <w:pStyle w:val="2"/>
              <w:jc w:val="center"/>
              <w:rPr>
                <w:sz w:val="22"/>
                <w:szCs w:val="22"/>
                <w:lang w:val="uk-UA"/>
              </w:rPr>
            </w:pPr>
            <w:r w:rsidRPr="00B243CD">
              <w:rPr>
                <w:sz w:val="22"/>
                <w:szCs w:val="22"/>
                <w:lang w:val="uk-UA"/>
              </w:rPr>
              <w:t>Показники</w:t>
            </w:r>
          </w:p>
        </w:tc>
        <w:tc>
          <w:tcPr>
            <w:tcW w:w="1359" w:type="dxa"/>
            <w:tcMar>
              <w:top w:w="0" w:type="dxa"/>
              <w:left w:w="108" w:type="dxa"/>
              <w:bottom w:w="0" w:type="dxa"/>
              <w:right w:w="108" w:type="dxa"/>
            </w:tcMar>
            <w:vAlign w:val="center"/>
          </w:tcPr>
          <w:p w:rsidR="001E778D" w:rsidRPr="00B243CD" w:rsidRDefault="001E778D" w:rsidP="00164A47">
            <w:pPr>
              <w:ind w:firstLine="49"/>
              <w:jc w:val="center"/>
              <w:rPr>
                <w:b/>
                <w:sz w:val="22"/>
                <w:szCs w:val="22"/>
                <w:lang w:val="uk-UA"/>
              </w:rPr>
            </w:pPr>
            <w:r w:rsidRPr="00B243CD">
              <w:rPr>
                <w:b/>
                <w:sz w:val="22"/>
                <w:szCs w:val="22"/>
                <w:lang w:val="uk-UA"/>
              </w:rPr>
              <w:t>201</w:t>
            </w:r>
            <w:r w:rsidR="004C48B7" w:rsidRPr="00B243CD">
              <w:rPr>
                <w:b/>
                <w:sz w:val="22"/>
                <w:szCs w:val="22"/>
                <w:lang w:val="uk-UA"/>
              </w:rPr>
              <w:t>9</w:t>
            </w:r>
          </w:p>
          <w:p w:rsidR="001E778D" w:rsidRPr="00B243CD" w:rsidRDefault="001E778D" w:rsidP="00164A47">
            <w:pPr>
              <w:ind w:firstLine="49"/>
              <w:jc w:val="center"/>
              <w:rPr>
                <w:b/>
                <w:sz w:val="22"/>
                <w:szCs w:val="22"/>
                <w:lang w:val="uk-UA"/>
              </w:rPr>
            </w:pPr>
            <w:r w:rsidRPr="00B243CD">
              <w:rPr>
                <w:b/>
                <w:sz w:val="22"/>
                <w:szCs w:val="22"/>
                <w:lang w:val="uk-UA"/>
              </w:rPr>
              <w:t>рік</w:t>
            </w:r>
          </w:p>
        </w:tc>
        <w:tc>
          <w:tcPr>
            <w:tcW w:w="1618" w:type="dxa"/>
            <w:tcMar>
              <w:top w:w="0" w:type="dxa"/>
              <w:left w:w="108" w:type="dxa"/>
              <w:bottom w:w="0" w:type="dxa"/>
              <w:right w:w="108" w:type="dxa"/>
            </w:tcMar>
            <w:vAlign w:val="center"/>
          </w:tcPr>
          <w:p w:rsidR="001E778D" w:rsidRPr="00B243CD" w:rsidRDefault="001E778D" w:rsidP="00164A47">
            <w:pPr>
              <w:ind w:firstLine="49"/>
              <w:jc w:val="center"/>
              <w:rPr>
                <w:b/>
                <w:sz w:val="22"/>
                <w:szCs w:val="22"/>
                <w:lang w:val="uk-UA"/>
              </w:rPr>
            </w:pPr>
            <w:r w:rsidRPr="00B243CD">
              <w:rPr>
                <w:b/>
                <w:sz w:val="22"/>
                <w:szCs w:val="22"/>
                <w:lang w:val="uk-UA"/>
              </w:rPr>
              <w:t>20</w:t>
            </w:r>
            <w:r w:rsidR="004C48B7" w:rsidRPr="00B243CD">
              <w:rPr>
                <w:b/>
                <w:sz w:val="22"/>
                <w:szCs w:val="22"/>
                <w:lang w:val="uk-UA"/>
              </w:rPr>
              <w:t>20</w:t>
            </w:r>
            <w:r w:rsidRPr="00B243CD">
              <w:rPr>
                <w:b/>
                <w:sz w:val="22"/>
                <w:szCs w:val="22"/>
                <w:lang w:val="uk-UA"/>
              </w:rPr>
              <w:t xml:space="preserve"> рік</w:t>
            </w:r>
          </w:p>
          <w:p w:rsidR="001E778D" w:rsidRPr="00B243CD" w:rsidRDefault="001E778D" w:rsidP="00164A47">
            <w:pPr>
              <w:ind w:firstLine="49"/>
              <w:jc w:val="center"/>
              <w:rPr>
                <w:b/>
                <w:sz w:val="22"/>
                <w:szCs w:val="22"/>
                <w:lang w:val="uk-UA"/>
              </w:rPr>
            </w:pPr>
            <w:r w:rsidRPr="00B243CD">
              <w:rPr>
                <w:b/>
                <w:sz w:val="22"/>
                <w:szCs w:val="22"/>
                <w:lang w:val="uk-UA"/>
              </w:rPr>
              <w:t>очікувані показники</w:t>
            </w:r>
          </w:p>
        </w:tc>
        <w:tc>
          <w:tcPr>
            <w:tcW w:w="1276" w:type="dxa"/>
            <w:tcMar>
              <w:top w:w="0" w:type="dxa"/>
              <w:left w:w="108" w:type="dxa"/>
              <w:bottom w:w="0" w:type="dxa"/>
              <w:right w:w="108" w:type="dxa"/>
            </w:tcMar>
            <w:vAlign w:val="center"/>
          </w:tcPr>
          <w:p w:rsidR="001E778D" w:rsidRPr="00B243CD" w:rsidRDefault="001E778D" w:rsidP="00164A47">
            <w:pPr>
              <w:ind w:firstLine="49"/>
              <w:jc w:val="center"/>
              <w:rPr>
                <w:b/>
                <w:sz w:val="22"/>
                <w:szCs w:val="22"/>
                <w:lang w:val="uk-UA"/>
              </w:rPr>
            </w:pPr>
            <w:r w:rsidRPr="00B243CD">
              <w:rPr>
                <w:b/>
                <w:sz w:val="22"/>
                <w:szCs w:val="22"/>
                <w:lang w:val="uk-UA"/>
              </w:rPr>
              <w:t>20</w:t>
            </w:r>
            <w:r w:rsidR="00C30460" w:rsidRPr="00B243CD">
              <w:rPr>
                <w:b/>
                <w:sz w:val="22"/>
                <w:szCs w:val="22"/>
                <w:lang w:val="uk-UA"/>
              </w:rPr>
              <w:t>2</w:t>
            </w:r>
            <w:r w:rsidR="004C48B7" w:rsidRPr="00B243CD">
              <w:rPr>
                <w:b/>
                <w:sz w:val="22"/>
                <w:szCs w:val="22"/>
                <w:lang w:val="uk-UA"/>
              </w:rPr>
              <w:t>1</w:t>
            </w:r>
            <w:r w:rsidRPr="00B243CD">
              <w:rPr>
                <w:b/>
                <w:sz w:val="22"/>
                <w:szCs w:val="22"/>
                <w:lang w:val="uk-UA"/>
              </w:rPr>
              <w:t xml:space="preserve"> рік</w:t>
            </w:r>
          </w:p>
          <w:p w:rsidR="001E778D" w:rsidRPr="00B243CD" w:rsidRDefault="001E778D" w:rsidP="00164A47">
            <w:pPr>
              <w:jc w:val="center"/>
              <w:rPr>
                <w:b/>
                <w:sz w:val="22"/>
                <w:szCs w:val="22"/>
                <w:lang w:val="uk-UA"/>
              </w:rPr>
            </w:pPr>
            <w:r w:rsidRPr="00B243CD">
              <w:rPr>
                <w:b/>
                <w:sz w:val="22"/>
                <w:szCs w:val="22"/>
                <w:lang w:val="uk-UA"/>
              </w:rPr>
              <w:t>прогноз</w:t>
            </w:r>
          </w:p>
        </w:tc>
      </w:tr>
      <w:tr w:rsidR="001E778D" w:rsidRPr="00B243CD" w:rsidTr="00AD7D91">
        <w:tc>
          <w:tcPr>
            <w:tcW w:w="5353" w:type="dxa"/>
            <w:tcMar>
              <w:top w:w="0" w:type="dxa"/>
              <w:left w:w="108" w:type="dxa"/>
              <w:bottom w:w="0" w:type="dxa"/>
              <w:right w:w="108" w:type="dxa"/>
            </w:tcMar>
            <w:vAlign w:val="center"/>
          </w:tcPr>
          <w:p w:rsidR="001E778D" w:rsidRPr="00B243CD" w:rsidRDefault="001E778D" w:rsidP="00164A47">
            <w:pPr>
              <w:rPr>
                <w:sz w:val="22"/>
                <w:szCs w:val="22"/>
                <w:lang w:val="uk-UA"/>
              </w:rPr>
            </w:pPr>
            <w:r w:rsidRPr="00B243CD">
              <w:rPr>
                <w:sz w:val="22"/>
                <w:szCs w:val="22"/>
                <w:lang w:val="uk-UA"/>
              </w:rPr>
              <w:t>Чисельність громадян, які скористувалися послугами служби зайнятості, чол.</w:t>
            </w:r>
          </w:p>
        </w:tc>
        <w:tc>
          <w:tcPr>
            <w:tcW w:w="1359" w:type="dxa"/>
            <w:tcMar>
              <w:top w:w="0" w:type="dxa"/>
              <w:left w:w="108" w:type="dxa"/>
              <w:bottom w:w="0" w:type="dxa"/>
              <w:right w:w="108" w:type="dxa"/>
            </w:tcMar>
            <w:vAlign w:val="center"/>
          </w:tcPr>
          <w:p w:rsidR="001E778D" w:rsidRPr="00B243CD" w:rsidRDefault="001E778D" w:rsidP="00164A47">
            <w:pPr>
              <w:jc w:val="center"/>
              <w:rPr>
                <w:sz w:val="22"/>
                <w:szCs w:val="22"/>
                <w:lang w:val="uk-UA"/>
              </w:rPr>
            </w:pPr>
            <w:r w:rsidRPr="00B243CD">
              <w:rPr>
                <w:sz w:val="22"/>
                <w:szCs w:val="22"/>
                <w:lang w:val="uk-UA"/>
              </w:rPr>
              <w:t>1155</w:t>
            </w:r>
          </w:p>
        </w:tc>
        <w:tc>
          <w:tcPr>
            <w:tcW w:w="1618" w:type="dxa"/>
            <w:tcMar>
              <w:top w:w="0" w:type="dxa"/>
              <w:left w:w="108" w:type="dxa"/>
              <w:bottom w:w="0" w:type="dxa"/>
              <w:right w:w="108" w:type="dxa"/>
            </w:tcMar>
            <w:vAlign w:val="center"/>
          </w:tcPr>
          <w:p w:rsidR="001E778D" w:rsidRPr="00B243CD" w:rsidRDefault="00071BF6" w:rsidP="00164A47">
            <w:pPr>
              <w:jc w:val="center"/>
              <w:rPr>
                <w:sz w:val="22"/>
                <w:szCs w:val="22"/>
                <w:lang w:val="uk-UA"/>
              </w:rPr>
            </w:pPr>
            <w:r w:rsidRPr="00B243CD">
              <w:rPr>
                <w:sz w:val="22"/>
                <w:szCs w:val="22"/>
                <w:lang w:val="uk-UA"/>
              </w:rPr>
              <w:t>1200</w:t>
            </w:r>
          </w:p>
        </w:tc>
        <w:tc>
          <w:tcPr>
            <w:tcW w:w="1276" w:type="dxa"/>
            <w:tcMar>
              <w:top w:w="0" w:type="dxa"/>
              <w:left w:w="108" w:type="dxa"/>
              <w:bottom w:w="0" w:type="dxa"/>
              <w:right w:w="108" w:type="dxa"/>
            </w:tcMar>
            <w:vAlign w:val="center"/>
          </w:tcPr>
          <w:p w:rsidR="001E778D" w:rsidRPr="00B243CD" w:rsidRDefault="001E778D" w:rsidP="00164A47">
            <w:pPr>
              <w:jc w:val="center"/>
              <w:rPr>
                <w:sz w:val="22"/>
                <w:szCs w:val="22"/>
                <w:lang w:val="uk-UA"/>
              </w:rPr>
            </w:pPr>
            <w:r w:rsidRPr="00B243CD">
              <w:rPr>
                <w:sz w:val="22"/>
                <w:szCs w:val="22"/>
                <w:lang w:val="uk-UA"/>
              </w:rPr>
              <w:t>1150</w:t>
            </w:r>
          </w:p>
        </w:tc>
      </w:tr>
      <w:tr w:rsidR="001E778D" w:rsidRPr="00B243CD" w:rsidTr="00AD7D91">
        <w:tc>
          <w:tcPr>
            <w:tcW w:w="5353" w:type="dxa"/>
            <w:tcMar>
              <w:top w:w="0" w:type="dxa"/>
              <w:left w:w="108" w:type="dxa"/>
              <w:bottom w:w="0" w:type="dxa"/>
              <w:right w:w="108" w:type="dxa"/>
            </w:tcMar>
            <w:vAlign w:val="center"/>
          </w:tcPr>
          <w:p w:rsidR="001E778D" w:rsidRPr="00B243CD" w:rsidRDefault="001E778D" w:rsidP="00164A47">
            <w:pPr>
              <w:rPr>
                <w:sz w:val="22"/>
                <w:szCs w:val="22"/>
                <w:lang w:val="uk-UA"/>
              </w:rPr>
            </w:pPr>
            <w:r w:rsidRPr="00B243CD">
              <w:rPr>
                <w:sz w:val="22"/>
                <w:szCs w:val="22"/>
                <w:lang w:val="uk-UA"/>
              </w:rPr>
              <w:t>Рівень зайнятості,%</w:t>
            </w:r>
          </w:p>
        </w:tc>
        <w:tc>
          <w:tcPr>
            <w:tcW w:w="1359" w:type="dxa"/>
            <w:tcMar>
              <w:top w:w="0" w:type="dxa"/>
              <w:left w:w="108" w:type="dxa"/>
              <w:bottom w:w="0" w:type="dxa"/>
              <w:right w:w="108" w:type="dxa"/>
            </w:tcMar>
            <w:vAlign w:val="center"/>
          </w:tcPr>
          <w:p w:rsidR="001E778D" w:rsidRPr="00B243CD" w:rsidRDefault="001E778D" w:rsidP="00164A47">
            <w:pPr>
              <w:jc w:val="center"/>
              <w:rPr>
                <w:sz w:val="22"/>
                <w:szCs w:val="22"/>
                <w:lang w:val="uk-UA"/>
              </w:rPr>
            </w:pPr>
            <w:r w:rsidRPr="00B243CD">
              <w:rPr>
                <w:sz w:val="22"/>
                <w:szCs w:val="22"/>
                <w:lang w:val="uk-UA"/>
              </w:rPr>
              <w:t>69,4</w:t>
            </w:r>
          </w:p>
        </w:tc>
        <w:tc>
          <w:tcPr>
            <w:tcW w:w="1618" w:type="dxa"/>
            <w:tcMar>
              <w:top w:w="0" w:type="dxa"/>
              <w:left w:w="108" w:type="dxa"/>
              <w:bottom w:w="0" w:type="dxa"/>
              <w:right w:w="108" w:type="dxa"/>
            </w:tcMar>
            <w:vAlign w:val="center"/>
          </w:tcPr>
          <w:p w:rsidR="001E778D" w:rsidRPr="00B243CD" w:rsidRDefault="001E778D" w:rsidP="00164A47">
            <w:pPr>
              <w:jc w:val="center"/>
              <w:rPr>
                <w:sz w:val="22"/>
                <w:szCs w:val="22"/>
                <w:lang w:val="uk-UA"/>
              </w:rPr>
            </w:pPr>
            <w:r w:rsidRPr="00B243CD">
              <w:rPr>
                <w:sz w:val="22"/>
                <w:szCs w:val="22"/>
                <w:lang w:val="uk-UA"/>
              </w:rPr>
              <w:t>70,6</w:t>
            </w:r>
          </w:p>
        </w:tc>
        <w:tc>
          <w:tcPr>
            <w:tcW w:w="1276" w:type="dxa"/>
            <w:tcMar>
              <w:top w:w="0" w:type="dxa"/>
              <w:left w:w="108" w:type="dxa"/>
              <w:bottom w:w="0" w:type="dxa"/>
              <w:right w:w="108" w:type="dxa"/>
            </w:tcMar>
            <w:vAlign w:val="center"/>
          </w:tcPr>
          <w:p w:rsidR="001E778D" w:rsidRPr="00B243CD" w:rsidRDefault="00071BF6" w:rsidP="00164A47">
            <w:pPr>
              <w:jc w:val="center"/>
              <w:rPr>
                <w:sz w:val="22"/>
                <w:szCs w:val="22"/>
                <w:lang w:val="uk-UA"/>
              </w:rPr>
            </w:pPr>
            <w:r w:rsidRPr="00B243CD">
              <w:rPr>
                <w:sz w:val="22"/>
                <w:szCs w:val="22"/>
                <w:lang w:val="uk-UA"/>
              </w:rPr>
              <w:t>75</w:t>
            </w:r>
          </w:p>
        </w:tc>
      </w:tr>
      <w:tr w:rsidR="001E778D" w:rsidRPr="00B243CD" w:rsidTr="00AD7D91">
        <w:tc>
          <w:tcPr>
            <w:tcW w:w="5353" w:type="dxa"/>
            <w:tcMar>
              <w:top w:w="0" w:type="dxa"/>
              <w:left w:w="108" w:type="dxa"/>
              <w:bottom w:w="0" w:type="dxa"/>
              <w:right w:w="108" w:type="dxa"/>
            </w:tcMar>
            <w:vAlign w:val="center"/>
          </w:tcPr>
          <w:p w:rsidR="001E778D" w:rsidRPr="00B243CD" w:rsidRDefault="001E778D" w:rsidP="00164A47">
            <w:pPr>
              <w:rPr>
                <w:sz w:val="22"/>
                <w:szCs w:val="22"/>
                <w:lang w:val="uk-UA"/>
              </w:rPr>
            </w:pPr>
            <w:r w:rsidRPr="00B243CD">
              <w:rPr>
                <w:sz w:val="22"/>
                <w:szCs w:val="22"/>
                <w:lang w:val="uk-UA"/>
              </w:rPr>
              <w:t>Рівень економічного безробіття,%</w:t>
            </w:r>
          </w:p>
        </w:tc>
        <w:tc>
          <w:tcPr>
            <w:tcW w:w="1359" w:type="dxa"/>
            <w:tcMar>
              <w:top w:w="0" w:type="dxa"/>
              <w:left w:w="108" w:type="dxa"/>
              <w:bottom w:w="0" w:type="dxa"/>
              <w:right w:w="108" w:type="dxa"/>
            </w:tcMar>
            <w:vAlign w:val="center"/>
          </w:tcPr>
          <w:p w:rsidR="001E778D" w:rsidRPr="00B243CD" w:rsidRDefault="001E778D" w:rsidP="00164A47">
            <w:pPr>
              <w:jc w:val="center"/>
              <w:rPr>
                <w:sz w:val="22"/>
                <w:szCs w:val="22"/>
                <w:lang w:val="uk-UA"/>
              </w:rPr>
            </w:pPr>
            <w:r w:rsidRPr="00B243CD">
              <w:rPr>
                <w:sz w:val="22"/>
                <w:szCs w:val="22"/>
                <w:lang w:val="uk-UA"/>
              </w:rPr>
              <w:t>5,5</w:t>
            </w:r>
          </w:p>
        </w:tc>
        <w:tc>
          <w:tcPr>
            <w:tcW w:w="1618" w:type="dxa"/>
            <w:tcMar>
              <w:top w:w="0" w:type="dxa"/>
              <w:left w:w="108" w:type="dxa"/>
              <w:bottom w:w="0" w:type="dxa"/>
              <w:right w:w="108" w:type="dxa"/>
            </w:tcMar>
            <w:vAlign w:val="center"/>
          </w:tcPr>
          <w:p w:rsidR="001E778D" w:rsidRPr="00B243CD" w:rsidRDefault="00912EDB" w:rsidP="00164A47">
            <w:pPr>
              <w:jc w:val="center"/>
              <w:rPr>
                <w:sz w:val="22"/>
                <w:szCs w:val="22"/>
                <w:lang w:val="uk-UA"/>
              </w:rPr>
            </w:pPr>
            <w:r w:rsidRPr="00B243CD">
              <w:rPr>
                <w:sz w:val="22"/>
                <w:szCs w:val="22"/>
                <w:lang w:val="uk-UA"/>
              </w:rPr>
              <w:t>1,1</w:t>
            </w:r>
          </w:p>
        </w:tc>
        <w:tc>
          <w:tcPr>
            <w:tcW w:w="1276" w:type="dxa"/>
            <w:tcMar>
              <w:top w:w="0" w:type="dxa"/>
              <w:left w:w="108" w:type="dxa"/>
              <w:bottom w:w="0" w:type="dxa"/>
              <w:right w:w="108" w:type="dxa"/>
            </w:tcMar>
            <w:vAlign w:val="center"/>
          </w:tcPr>
          <w:p w:rsidR="001E778D" w:rsidRPr="00B243CD" w:rsidRDefault="00912EDB" w:rsidP="00164A47">
            <w:pPr>
              <w:jc w:val="center"/>
              <w:rPr>
                <w:sz w:val="22"/>
                <w:szCs w:val="22"/>
                <w:lang w:val="uk-UA"/>
              </w:rPr>
            </w:pPr>
            <w:r w:rsidRPr="00B243CD">
              <w:rPr>
                <w:sz w:val="22"/>
                <w:szCs w:val="22"/>
                <w:lang w:val="uk-UA"/>
              </w:rPr>
              <w:t>1,0</w:t>
            </w:r>
          </w:p>
        </w:tc>
      </w:tr>
    </w:tbl>
    <w:p w:rsidR="001E778D" w:rsidRPr="00B243CD" w:rsidRDefault="001E778D" w:rsidP="00164A47">
      <w:pPr>
        <w:jc w:val="center"/>
        <w:rPr>
          <w:lang w:val="uk-UA"/>
        </w:rPr>
      </w:pPr>
    </w:p>
    <w:p w:rsidR="00DE105C" w:rsidRPr="00B243CD" w:rsidRDefault="00DE105C" w:rsidP="00164A47">
      <w:pPr>
        <w:jc w:val="center"/>
        <w:rPr>
          <w:b/>
          <w:lang w:val="uk-UA"/>
        </w:rPr>
      </w:pPr>
      <w:r w:rsidRPr="00B243CD">
        <w:rPr>
          <w:b/>
          <w:lang w:val="uk-UA"/>
        </w:rPr>
        <w:t>Заходи щодо виконання основних завдань:</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38"/>
        <w:gridCol w:w="6333"/>
        <w:gridCol w:w="2835"/>
      </w:tblGrid>
      <w:tr w:rsidR="00DE105C" w:rsidRPr="00B243CD" w:rsidTr="00AD7D91">
        <w:tc>
          <w:tcPr>
            <w:tcW w:w="0" w:type="auto"/>
            <w:tcMar>
              <w:top w:w="0" w:type="dxa"/>
              <w:left w:w="108" w:type="dxa"/>
              <w:bottom w:w="0" w:type="dxa"/>
              <w:right w:w="108" w:type="dxa"/>
            </w:tcMar>
            <w:vAlign w:val="center"/>
          </w:tcPr>
          <w:p w:rsidR="00DE105C" w:rsidRPr="00B243CD" w:rsidRDefault="00DE105C" w:rsidP="00164A47">
            <w:pPr>
              <w:jc w:val="center"/>
              <w:rPr>
                <w:b/>
                <w:sz w:val="22"/>
                <w:szCs w:val="22"/>
                <w:lang w:val="uk-UA"/>
              </w:rPr>
            </w:pPr>
            <w:r w:rsidRPr="00B243CD">
              <w:rPr>
                <w:b/>
                <w:sz w:val="22"/>
                <w:szCs w:val="22"/>
                <w:lang w:val="uk-UA"/>
              </w:rPr>
              <w:t>№</w:t>
            </w:r>
          </w:p>
        </w:tc>
        <w:tc>
          <w:tcPr>
            <w:tcW w:w="6333" w:type="dxa"/>
            <w:tcMar>
              <w:top w:w="0" w:type="dxa"/>
              <w:left w:w="108" w:type="dxa"/>
              <w:bottom w:w="0" w:type="dxa"/>
              <w:right w:w="108" w:type="dxa"/>
            </w:tcMar>
          </w:tcPr>
          <w:p w:rsidR="00DE105C" w:rsidRPr="00B243CD" w:rsidRDefault="00DE105C" w:rsidP="00164A47">
            <w:pPr>
              <w:jc w:val="center"/>
              <w:rPr>
                <w:b/>
                <w:sz w:val="22"/>
                <w:szCs w:val="22"/>
                <w:lang w:val="uk-UA"/>
              </w:rPr>
            </w:pPr>
            <w:r w:rsidRPr="00B243CD">
              <w:rPr>
                <w:b/>
                <w:sz w:val="22"/>
                <w:szCs w:val="22"/>
                <w:lang w:val="uk-UA"/>
              </w:rPr>
              <w:t>Зміст заходів</w:t>
            </w:r>
          </w:p>
        </w:tc>
        <w:tc>
          <w:tcPr>
            <w:tcW w:w="2835" w:type="dxa"/>
            <w:tcMar>
              <w:top w:w="0" w:type="dxa"/>
              <w:left w:w="108" w:type="dxa"/>
              <w:bottom w:w="0" w:type="dxa"/>
              <w:right w:w="108" w:type="dxa"/>
            </w:tcMar>
            <w:vAlign w:val="center"/>
          </w:tcPr>
          <w:p w:rsidR="00DE105C" w:rsidRPr="00B243CD" w:rsidRDefault="00DE105C" w:rsidP="00164A47">
            <w:pPr>
              <w:jc w:val="center"/>
              <w:rPr>
                <w:b/>
                <w:sz w:val="22"/>
                <w:szCs w:val="22"/>
                <w:lang w:val="uk-UA"/>
              </w:rPr>
            </w:pPr>
            <w:r w:rsidRPr="00B243CD">
              <w:rPr>
                <w:b/>
                <w:sz w:val="22"/>
                <w:szCs w:val="22"/>
                <w:lang w:val="uk-UA"/>
              </w:rPr>
              <w:t>Відповідальні</w:t>
            </w:r>
          </w:p>
          <w:p w:rsidR="00DE105C" w:rsidRPr="00B243CD" w:rsidRDefault="00DE105C" w:rsidP="00164A47">
            <w:pPr>
              <w:jc w:val="center"/>
              <w:rPr>
                <w:b/>
                <w:sz w:val="22"/>
                <w:szCs w:val="22"/>
                <w:lang w:val="uk-UA"/>
              </w:rPr>
            </w:pPr>
            <w:r w:rsidRPr="00B243CD">
              <w:rPr>
                <w:b/>
                <w:sz w:val="22"/>
                <w:szCs w:val="22"/>
                <w:lang w:val="uk-UA"/>
              </w:rPr>
              <w:t>за виконання</w:t>
            </w:r>
          </w:p>
        </w:tc>
      </w:tr>
      <w:tr w:rsidR="00DE105C" w:rsidRPr="00B243CD" w:rsidTr="00AD7D91">
        <w:trPr>
          <w:trHeight w:val="523"/>
        </w:trPr>
        <w:tc>
          <w:tcPr>
            <w:tcW w:w="0" w:type="auto"/>
            <w:tcMar>
              <w:top w:w="0" w:type="dxa"/>
              <w:left w:w="108" w:type="dxa"/>
              <w:bottom w:w="0" w:type="dxa"/>
              <w:right w:w="108" w:type="dxa"/>
            </w:tcMar>
          </w:tcPr>
          <w:p w:rsidR="00DE105C" w:rsidRPr="00B243CD" w:rsidRDefault="00DE105C" w:rsidP="00164A47">
            <w:pPr>
              <w:jc w:val="center"/>
              <w:rPr>
                <w:sz w:val="22"/>
                <w:szCs w:val="22"/>
                <w:lang w:val="uk-UA"/>
              </w:rPr>
            </w:pPr>
            <w:r w:rsidRPr="00B243CD">
              <w:rPr>
                <w:sz w:val="22"/>
                <w:szCs w:val="22"/>
                <w:lang w:val="uk-UA"/>
              </w:rPr>
              <w:t>1</w:t>
            </w:r>
          </w:p>
          <w:p w:rsidR="00DE105C" w:rsidRPr="00B243CD" w:rsidRDefault="00DE105C" w:rsidP="00164A47">
            <w:pPr>
              <w:jc w:val="center"/>
              <w:rPr>
                <w:sz w:val="22"/>
                <w:szCs w:val="22"/>
                <w:lang w:val="uk-UA"/>
              </w:rPr>
            </w:pPr>
          </w:p>
          <w:p w:rsidR="00DE105C" w:rsidRPr="00B243CD" w:rsidRDefault="00DE105C" w:rsidP="00164A47">
            <w:pPr>
              <w:jc w:val="center"/>
              <w:rPr>
                <w:sz w:val="22"/>
                <w:szCs w:val="22"/>
                <w:lang w:val="uk-UA"/>
              </w:rPr>
            </w:pPr>
          </w:p>
        </w:tc>
        <w:tc>
          <w:tcPr>
            <w:tcW w:w="6333" w:type="dxa"/>
            <w:tcMar>
              <w:top w:w="0" w:type="dxa"/>
              <w:left w:w="108" w:type="dxa"/>
              <w:bottom w:w="0" w:type="dxa"/>
              <w:right w:w="108" w:type="dxa"/>
            </w:tcMar>
          </w:tcPr>
          <w:p w:rsidR="00DE105C" w:rsidRPr="00B243CD" w:rsidRDefault="00DE105C" w:rsidP="00164A47">
            <w:pPr>
              <w:rPr>
                <w:sz w:val="22"/>
                <w:szCs w:val="22"/>
                <w:lang w:val="uk-UA"/>
              </w:rPr>
            </w:pPr>
            <w:r w:rsidRPr="00B243CD">
              <w:rPr>
                <w:sz w:val="22"/>
                <w:szCs w:val="22"/>
                <w:lang w:val="uk-UA"/>
              </w:rPr>
              <w:t>Проведення роботи щодо забезпечення розвитку сфери застосування праці шляхом:</w:t>
            </w:r>
          </w:p>
          <w:p w:rsidR="00DE105C" w:rsidRPr="00B243CD" w:rsidRDefault="00DE105C" w:rsidP="00164A47">
            <w:pPr>
              <w:numPr>
                <w:ilvl w:val="0"/>
                <w:numId w:val="7"/>
              </w:numPr>
              <w:rPr>
                <w:sz w:val="22"/>
                <w:szCs w:val="22"/>
                <w:lang w:val="uk-UA"/>
              </w:rPr>
            </w:pPr>
            <w:r w:rsidRPr="00B243CD">
              <w:rPr>
                <w:sz w:val="22"/>
                <w:szCs w:val="22"/>
                <w:lang w:val="uk-UA"/>
              </w:rPr>
              <w:t xml:space="preserve">збереження та модернізації існуючих робочих місць на </w:t>
            </w:r>
            <w:r w:rsidRPr="00B243CD">
              <w:rPr>
                <w:sz w:val="22"/>
                <w:szCs w:val="22"/>
                <w:lang w:val="uk-UA"/>
              </w:rPr>
              <w:lastRenderedPageBreak/>
              <w:t>стратегічно важливих для міста промислових підприємствах.</w:t>
            </w:r>
          </w:p>
        </w:tc>
        <w:tc>
          <w:tcPr>
            <w:tcW w:w="2835" w:type="dxa"/>
            <w:tcMar>
              <w:top w:w="0" w:type="dxa"/>
              <w:left w:w="108" w:type="dxa"/>
              <w:bottom w:w="0" w:type="dxa"/>
              <w:right w:w="108" w:type="dxa"/>
            </w:tcMar>
          </w:tcPr>
          <w:p w:rsidR="00DE105C" w:rsidRPr="00B243CD" w:rsidRDefault="00DE105C" w:rsidP="00164A47">
            <w:pPr>
              <w:rPr>
                <w:sz w:val="22"/>
                <w:szCs w:val="22"/>
                <w:lang w:val="uk-UA"/>
              </w:rPr>
            </w:pPr>
            <w:r w:rsidRPr="00B243CD">
              <w:rPr>
                <w:sz w:val="22"/>
                <w:szCs w:val="22"/>
                <w:lang w:val="uk-UA"/>
              </w:rPr>
              <w:lastRenderedPageBreak/>
              <w:t xml:space="preserve">УСЗН, </w:t>
            </w:r>
          </w:p>
          <w:p w:rsidR="00DE105C" w:rsidRPr="00B243CD" w:rsidRDefault="00DE105C" w:rsidP="00164A47">
            <w:pPr>
              <w:rPr>
                <w:sz w:val="22"/>
                <w:szCs w:val="22"/>
                <w:lang w:val="uk-UA"/>
              </w:rPr>
            </w:pPr>
            <w:proofErr w:type="spellStart"/>
            <w:r w:rsidRPr="00B243CD">
              <w:rPr>
                <w:sz w:val="22"/>
                <w:szCs w:val="22"/>
                <w:lang w:val="uk-UA" w:eastAsia="ar-SA"/>
              </w:rPr>
              <w:t>Люботинська</w:t>
            </w:r>
            <w:proofErr w:type="spellEnd"/>
            <w:r w:rsidRPr="00B243CD">
              <w:rPr>
                <w:sz w:val="22"/>
                <w:szCs w:val="22"/>
                <w:lang w:val="uk-UA" w:eastAsia="ar-SA"/>
              </w:rPr>
              <w:t xml:space="preserve"> міська філія Харківського обласного </w:t>
            </w:r>
            <w:r w:rsidRPr="00B243CD">
              <w:rPr>
                <w:sz w:val="22"/>
                <w:szCs w:val="22"/>
                <w:lang w:val="uk-UA" w:eastAsia="ar-SA"/>
              </w:rPr>
              <w:lastRenderedPageBreak/>
              <w:t>центру зайнятості</w:t>
            </w:r>
            <w:r w:rsidRPr="00B243CD">
              <w:rPr>
                <w:sz w:val="22"/>
                <w:szCs w:val="22"/>
                <w:lang w:val="uk-UA"/>
              </w:rPr>
              <w:t xml:space="preserve">, </w:t>
            </w:r>
          </w:p>
          <w:p w:rsidR="00DE105C" w:rsidRPr="00B243CD" w:rsidRDefault="00DE105C" w:rsidP="00164A47">
            <w:pPr>
              <w:rPr>
                <w:sz w:val="22"/>
                <w:szCs w:val="22"/>
                <w:lang w:val="uk-UA"/>
              </w:rPr>
            </w:pPr>
            <w:r w:rsidRPr="00B243CD">
              <w:rPr>
                <w:sz w:val="22"/>
                <w:szCs w:val="22"/>
                <w:lang w:val="uk-UA"/>
              </w:rPr>
              <w:t>органи виконавчої влади</w:t>
            </w:r>
          </w:p>
        </w:tc>
      </w:tr>
      <w:tr w:rsidR="00DE105C" w:rsidRPr="00B243CD" w:rsidTr="00AD7D91">
        <w:trPr>
          <w:trHeight w:val="1968"/>
        </w:trPr>
        <w:tc>
          <w:tcPr>
            <w:tcW w:w="0" w:type="auto"/>
            <w:tcMar>
              <w:top w:w="0" w:type="dxa"/>
              <w:left w:w="108" w:type="dxa"/>
              <w:bottom w:w="0" w:type="dxa"/>
              <w:right w:w="108" w:type="dxa"/>
            </w:tcMar>
          </w:tcPr>
          <w:p w:rsidR="00DE105C" w:rsidRPr="00B243CD" w:rsidRDefault="00DE105C" w:rsidP="00164A47">
            <w:pPr>
              <w:jc w:val="center"/>
              <w:rPr>
                <w:sz w:val="22"/>
                <w:szCs w:val="22"/>
                <w:lang w:val="uk-UA"/>
              </w:rPr>
            </w:pPr>
            <w:r w:rsidRPr="00B243CD">
              <w:rPr>
                <w:sz w:val="22"/>
                <w:szCs w:val="22"/>
                <w:lang w:val="uk-UA"/>
              </w:rPr>
              <w:lastRenderedPageBreak/>
              <w:t>2</w:t>
            </w:r>
          </w:p>
        </w:tc>
        <w:tc>
          <w:tcPr>
            <w:tcW w:w="6333" w:type="dxa"/>
            <w:tcMar>
              <w:top w:w="0" w:type="dxa"/>
              <w:left w:w="108" w:type="dxa"/>
              <w:bottom w:w="0" w:type="dxa"/>
              <w:right w:w="108" w:type="dxa"/>
            </w:tcMar>
          </w:tcPr>
          <w:p w:rsidR="00DE105C" w:rsidRPr="00B243CD" w:rsidRDefault="00DE105C" w:rsidP="00164A47">
            <w:pPr>
              <w:rPr>
                <w:sz w:val="22"/>
                <w:szCs w:val="22"/>
                <w:lang w:val="uk-UA"/>
              </w:rPr>
            </w:pPr>
            <w:r w:rsidRPr="00B243CD">
              <w:rPr>
                <w:sz w:val="22"/>
                <w:szCs w:val="22"/>
                <w:lang w:val="uk-UA"/>
              </w:rPr>
              <w:t>З метою запобігання поширення явищ нелегальної зайнятості населення проведення:</w:t>
            </w:r>
          </w:p>
          <w:p w:rsidR="00DE105C" w:rsidRPr="00B243CD" w:rsidRDefault="00DE105C" w:rsidP="00164A47">
            <w:pPr>
              <w:numPr>
                <w:ilvl w:val="0"/>
                <w:numId w:val="8"/>
              </w:numPr>
              <w:ind w:left="1037" w:hanging="284"/>
              <w:rPr>
                <w:sz w:val="22"/>
                <w:szCs w:val="22"/>
                <w:lang w:val="uk-UA"/>
              </w:rPr>
            </w:pPr>
            <w:r w:rsidRPr="00B243CD">
              <w:rPr>
                <w:sz w:val="22"/>
                <w:szCs w:val="22"/>
                <w:lang w:val="uk-UA"/>
              </w:rPr>
              <w:t>щомісячного засідання робочої групи щодо використання підприємцями праці найманих працівників;</w:t>
            </w:r>
          </w:p>
          <w:p w:rsidR="00DE105C" w:rsidRPr="00B243CD" w:rsidRDefault="00DE105C" w:rsidP="00164A47">
            <w:pPr>
              <w:numPr>
                <w:ilvl w:val="0"/>
                <w:numId w:val="8"/>
              </w:numPr>
              <w:ind w:left="1037" w:hanging="284"/>
              <w:rPr>
                <w:sz w:val="22"/>
                <w:szCs w:val="22"/>
                <w:lang w:val="uk-UA"/>
              </w:rPr>
            </w:pPr>
            <w:r w:rsidRPr="00B243CD">
              <w:rPr>
                <w:sz w:val="22"/>
                <w:szCs w:val="22"/>
                <w:lang w:val="uk-UA"/>
              </w:rPr>
              <w:t>постійної роз’яснювальної роботи серед роботодавців і населення</w:t>
            </w:r>
          </w:p>
        </w:tc>
        <w:tc>
          <w:tcPr>
            <w:tcW w:w="2835" w:type="dxa"/>
            <w:tcMar>
              <w:top w:w="0" w:type="dxa"/>
              <w:left w:w="108" w:type="dxa"/>
              <w:bottom w:w="0" w:type="dxa"/>
              <w:right w:w="108" w:type="dxa"/>
            </w:tcMar>
            <w:vAlign w:val="center"/>
          </w:tcPr>
          <w:p w:rsidR="00DE105C" w:rsidRPr="00B243CD" w:rsidRDefault="00DE105C" w:rsidP="00164A47">
            <w:pPr>
              <w:rPr>
                <w:sz w:val="22"/>
                <w:szCs w:val="22"/>
                <w:lang w:val="uk-UA"/>
              </w:rPr>
            </w:pPr>
            <w:r w:rsidRPr="00B243CD">
              <w:rPr>
                <w:sz w:val="22"/>
                <w:szCs w:val="22"/>
                <w:lang w:val="uk-UA"/>
              </w:rPr>
              <w:t>УСЗН,</w:t>
            </w:r>
          </w:p>
          <w:p w:rsidR="00DE105C" w:rsidRPr="00B243CD" w:rsidRDefault="00DE105C" w:rsidP="00164A47">
            <w:pPr>
              <w:rPr>
                <w:sz w:val="22"/>
                <w:szCs w:val="22"/>
                <w:lang w:val="uk-UA"/>
              </w:rPr>
            </w:pPr>
            <w:r w:rsidRPr="00B243CD">
              <w:rPr>
                <w:sz w:val="22"/>
                <w:szCs w:val="22"/>
                <w:lang w:val="uk-UA"/>
              </w:rPr>
              <w:t xml:space="preserve">Податкова інспекція,  </w:t>
            </w:r>
            <w:proofErr w:type="spellStart"/>
            <w:r w:rsidRPr="00B243CD">
              <w:rPr>
                <w:sz w:val="22"/>
                <w:szCs w:val="22"/>
                <w:lang w:val="uk-UA" w:eastAsia="ar-SA"/>
              </w:rPr>
              <w:t>Люботинська</w:t>
            </w:r>
            <w:proofErr w:type="spellEnd"/>
            <w:r w:rsidRPr="00B243CD">
              <w:rPr>
                <w:sz w:val="22"/>
                <w:szCs w:val="22"/>
                <w:lang w:val="uk-UA" w:eastAsia="ar-SA"/>
              </w:rPr>
              <w:t xml:space="preserve"> міська філія Харківського обласного центру зайнятості</w:t>
            </w:r>
            <w:r w:rsidRPr="00B243CD">
              <w:rPr>
                <w:sz w:val="22"/>
                <w:szCs w:val="22"/>
                <w:lang w:val="uk-UA"/>
              </w:rPr>
              <w:t xml:space="preserve">, </w:t>
            </w:r>
          </w:p>
          <w:p w:rsidR="00DE105C" w:rsidRPr="00B243CD" w:rsidRDefault="00DE105C" w:rsidP="00164A47">
            <w:pPr>
              <w:rPr>
                <w:sz w:val="22"/>
                <w:szCs w:val="22"/>
                <w:lang w:val="uk-UA"/>
              </w:rPr>
            </w:pPr>
            <w:r w:rsidRPr="00B243CD">
              <w:rPr>
                <w:sz w:val="22"/>
                <w:szCs w:val="22"/>
                <w:lang w:val="uk-UA"/>
              </w:rPr>
              <w:t>органи виконавчої влади</w:t>
            </w:r>
          </w:p>
        </w:tc>
      </w:tr>
      <w:tr w:rsidR="00DE105C" w:rsidRPr="00B243CD" w:rsidTr="00AD7D91">
        <w:tc>
          <w:tcPr>
            <w:tcW w:w="0" w:type="auto"/>
            <w:tcMar>
              <w:top w:w="0" w:type="dxa"/>
              <w:left w:w="108" w:type="dxa"/>
              <w:bottom w:w="0" w:type="dxa"/>
              <w:right w:w="108" w:type="dxa"/>
            </w:tcMar>
          </w:tcPr>
          <w:p w:rsidR="00DE105C" w:rsidRPr="00B243CD" w:rsidRDefault="00DE105C" w:rsidP="00164A47">
            <w:pPr>
              <w:jc w:val="center"/>
              <w:rPr>
                <w:sz w:val="22"/>
                <w:szCs w:val="22"/>
                <w:lang w:val="uk-UA"/>
              </w:rPr>
            </w:pPr>
            <w:r w:rsidRPr="00B243CD">
              <w:rPr>
                <w:sz w:val="22"/>
                <w:szCs w:val="22"/>
                <w:lang w:val="uk-UA"/>
              </w:rPr>
              <w:t>3</w:t>
            </w:r>
          </w:p>
        </w:tc>
        <w:tc>
          <w:tcPr>
            <w:tcW w:w="6333" w:type="dxa"/>
            <w:tcMar>
              <w:top w:w="0" w:type="dxa"/>
              <w:left w:w="108" w:type="dxa"/>
              <w:bottom w:w="0" w:type="dxa"/>
              <w:right w:w="108" w:type="dxa"/>
            </w:tcMar>
          </w:tcPr>
          <w:p w:rsidR="00DE105C" w:rsidRPr="00B243CD" w:rsidRDefault="00DE105C" w:rsidP="00164A47">
            <w:pPr>
              <w:pStyle w:val="af8"/>
              <w:rPr>
                <w:sz w:val="22"/>
                <w:szCs w:val="22"/>
                <w:lang w:val="uk-UA"/>
              </w:rPr>
            </w:pPr>
            <w:r w:rsidRPr="00B243CD">
              <w:rPr>
                <w:sz w:val="22"/>
                <w:szCs w:val="22"/>
                <w:lang w:val="uk-UA"/>
              </w:rPr>
              <w:t xml:space="preserve">Забезпечення реалізації заходів активної політики зайнятості шляхом працевлаштування, професійної підготовки, залучення до участі в оплачуваних громадських роботах, професійної орієнтації офіційно незайнятого населення </w:t>
            </w:r>
          </w:p>
        </w:tc>
        <w:tc>
          <w:tcPr>
            <w:tcW w:w="2835" w:type="dxa"/>
            <w:tcMar>
              <w:top w:w="0" w:type="dxa"/>
              <w:left w:w="108" w:type="dxa"/>
              <w:bottom w:w="0" w:type="dxa"/>
              <w:right w:w="108" w:type="dxa"/>
            </w:tcMar>
            <w:vAlign w:val="center"/>
          </w:tcPr>
          <w:p w:rsidR="00DE105C" w:rsidRPr="00B243CD" w:rsidRDefault="00DE105C" w:rsidP="00164A47">
            <w:pPr>
              <w:rPr>
                <w:sz w:val="22"/>
                <w:szCs w:val="22"/>
                <w:lang w:val="uk-UA"/>
              </w:rPr>
            </w:pPr>
            <w:r w:rsidRPr="00B243CD">
              <w:rPr>
                <w:sz w:val="22"/>
                <w:szCs w:val="22"/>
                <w:lang w:val="uk-UA"/>
              </w:rPr>
              <w:t xml:space="preserve">УСЗН, </w:t>
            </w:r>
          </w:p>
          <w:p w:rsidR="00DE105C" w:rsidRPr="00B243CD" w:rsidRDefault="00DE105C" w:rsidP="00164A47">
            <w:pPr>
              <w:rPr>
                <w:sz w:val="22"/>
                <w:szCs w:val="22"/>
                <w:lang w:val="uk-UA"/>
              </w:rPr>
            </w:pPr>
            <w:proofErr w:type="spellStart"/>
            <w:r w:rsidRPr="00B243CD">
              <w:rPr>
                <w:sz w:val="22"/>
                <w:szCs w:val="22"/>
                <w:lang w:val="uk-UA" w:eastAsia="ar-SA"/>
              </w:rPr>
              <w:t>Люботинська</w:t>
            </w:r>
            <w:proofErr w:type="spellEnd"/>
            <w:r w:rsidRPr="00B243CD">
              <w:rPr>
                <w:sz w:val="22"/>
                <w:szCs w:val="22"/>
                <w:lang w:val="uk-UA" w:eastAsia="ar-SA"/>
              </w:rPr>
              <w:t xml:space="preserve"> міська філія Харківського обласного центру зайнятості</w:t>
            </w:r>
            <w:r w:rsidRPr="00B243CD">
              <w:rPr>
                <w:sz w:val="22"/>
                <w:szCs w:val="22"/>
                <w:lang w:val="uk-UA"/>
              </w:rPr>
              <w:t xml:space="preserve">, </w:t>
            </w:r>
          </w:p>
          <w:p w:rsidR="00DE105C" w:rsidRPr="00B243CD" w:rsidRDefault="00DE105C" w:rsidP="00164A47">
            <w:pPr>
              <w:rPr>
                <w:sz w:val="22"/>
                <w:szCs w:val="22"/>
                <w:lang w:val="uk-UA"/>
              </w:rPr>
            </w:pPr>
            <w:r w:rsidRPr="00B243CD">
              <w:rPr>
                <w:sz w:val="22"/>
                <w:szCs w:val="22"/>
                <w:lang w:val="uk-UA"/>
              </w:rPr>
              <w:t>органи виконавчої влади</w:t>
            </w:r>
          </w:p>
        </w:tc>
      </w:tr>
      <w:tr w:rsidR="00DE105C" w:rsidRPr="00B243CD" w:rsidTr="00AD7D91">
        <w:tc>
          <w:tcPr>
            <w:tcW w:w="0" w:type="auto"/>
            <w:tcMar>
              <w:top w:w="0" w:type="dxa"/>
              <w:left w:w="108" w:type="dxa"/>
              <w:bottom w:w="0" w:type="dxa"/>
              <w:right w:w="108" w:type="dxa"/>
            </w:tcMar>
          </w:tcPr>
          <w:p w:rsidR="00DE105C" w:rsidRPr="00B243CD" w:rsidRDefault="00DE105C" w:rsidP="00164A47">
            <w:pPr>
              <w:jc w:val="center"/>
              <w:rPr>
                <w:sz w:val="22"/>
                <w:szCs w:val="22"/>
                <w:lang w:val="uk-UA"/>
              </w:rPr>
            </w:pPr>
            <w:r w:rsidRPr="00B243CD">
              <w:rPr>
                <w:sz w:val="22"/>
                <w:szCs w:val="22"/>
                <w:lang w:val="uk-UA"/>
              </w:rPr>
              <w:t>4</w:t>
            </w:r>
          </w:p>
        </w:tc>
        <w:tc>
          <w:tcPr>
            <w:tcW w:w="6333" w:type="dxa"/>
            <w:tcMar>
              <w:top w:w="0" w:type="dxa"/>
              <w:left w:w="108" w:type="dxa"/>
              <w:bottom w:w="0" w:type="dxa"/>
              <w:right w:w="108" w:type="dxa"/>
            </w:tcMar>
          </w:tcPr>
          <w:p w:rsidR="00DE105C" w:rsidRPr="00B243CD" w:rsidRDefault="00DE105C" w:rsidP="00164A47">
            <w:pPr>
              <w:pStyle w:val="af8"/>
              <w:rPr>
                <w:sz w:val="22"/>
                <w:szCs w:val="22"/>
                <w:lang w:val="uk-UA"/>
              </w:rPr>
            </w:pPr>
            <w:r w:rsidRPr="00B243CD">
              <w:rPr>
                <w:sz w:val="22"/>
                <w:szCs w:val="22"/>
                <w:lang w:val="uk-UA"/>
              </w:rPr>
              <w:t xml:space="preserve">Створення робочих місць для громадян, які не достатньо  конкурентоспроможні на ринку праці </w:t>
            </w:r>
          </w:p>
        </w:tc>
        <w:tc>
          <w:tcPr>
            <w:tcW w:w="2835" w:type="dxa"/>
            <w:tcMar>
              <w:top w:w="0" w:type="dxa"/>
              <w:left w:w="108" w:type="dxa"/>
              <w:bottom w:w="0" w:type="dxa"/>
              <w:right w:w="108" w:type="dxa"/>
            </w:tcMar>
          </w:tcPr>
          <w:p w:rsidR="00DE105C" w:rsidRPr="00B243CD" w:rsidRDefault="00DE105C" w:rsidP="00164A47">
            <w:pPr>
              <w:rPr>
                <w:sz w:val="22"/>
                <w:szCs w:val="22"/>
                <w:lang w:val="uk-UA"/>
              </w:rPr>
            </w:pPr>
            <w:proofErr w:type="spellStart"/>
            <w:r w:rsidRPr="00B243CD">
              <w:rPr>
                <w:sz w:val="22"/>
                <w:szCs w:val="22"/>
                <w:lang w:val="uk-UA" w:eastAsia="ar-SA"/>
              </w:rPr>
              <w:t>Люботинська</w:t>
            </w:r>
            <w:proofErr w:type="spellEnd"/>
            <w:r w:rsidRPr="00B243CD">
              <w:rPr>
                <w:sz w:val="22"/>
                <w:szCs w:val="22"/>
                <w:lang w:val="uk-UA" w:eastAsia="ar-SA"/>
              </w:rPr>
              <w:t xml:space="preserve"> міська філія Харківського обласного центру зайнятості</w:t>
            </w:r>
          </w:p>
        </w:tc>
      </w:tr>
      <w:tr w:rsidR="00DE105C" w:rsidRPr="00B243CD" w:rsidTr="00AD7D91">
        <w:trPr>
          <w:trHeight w:val="780"/>
        </w:trPr>
        <w:tc>
          <w:tcPr>
            <w:tcW w:w="0" w:type="auto"/>
            <w:tcMar>
              <w:top w:w="0" w:type="dxa"/>
              <w:left w:w="108" w:type="dxa"/>
              <w:bottom w:w="0" w:type="dxa"/>
              <w:right w:w="108" w:type="dxa"/>
            </w:tcMar>
          </w:tcPr>
          <w:p w:rsidR="00DE105C" w:rsidRPr="00B243CD" w:rsidRDefault="00DE105C" w:rsidP="00164A47">
            <w:pPr>
              <w:jc w:val="center"/>
              <w:rPr>
                <w:sz w:val="22"/>
                <w:szCs w:val="22"/>
                <w:lang w:val="uk-UA"/>
              </w:rPr>
            </w:pPr>
            <w:r w:rsidRPr="00B243CD">
              <w:rPr>
                <w:sz w:val="22"/>
                <w:szCs w:val="22"/>
                <w:lang w:val="uk-UA"/>
              </w:rPr>
              <w:t>5</w:t>
            </w:r>
          </w:p>
        </w:tc>
        <w:tc>
          <w:tcPr>
            <w:tcW w:w="6333" w:type="dxa"/>
            <w:tcMar>
              <w:top w:w="0" w:type="dxa"/>
              <w:left w:w="108" w:type="dxa"/>
              <w:bottom w:w="0" w:type="dxa"/>
              <w:right w:w="108" w:type="dxa"/>
            </w:tcMar>
          </w:tcPr>
          <w:p w:rsidR="00DE105C" w:rsidRPr="00B243CD" w:rsidRDefault="00DE105C" w:rsidP="00164A47">
            <w:pPr>
              <w:pStyle w:val="af8"/>
              <w:rPr>
                <w:sz w:val="22"/>
                <w:szCs w:val="22"/>
                <w:lang w:val="uk-UA"/>
              </w:rPr>
            </w:pPr>
            <w:r w:rsidRPr="00B243CD">
              <w:rPr>
                <w:sz w:val="22"/>
                <w:szCs w:val="22"/>
                <w:lang w:val="uk-UA"/>
              </w:rPr>
              <w:t>Проведення моніторингу підприємств, які працюють нестабільно, мають заборгованість із виплати заробітної плати та загрозу масового вивільнення працівників</w:t>
            </w:r>
          </w:p>
        </w:tc>
        <w:tc>
          <w:tcPr>
            <w:tcW w:w="2835" w:type="dxa"/>
            <w:tcMar>
              <w:top w:w="0" w:type="dxa"/>
              <w:left w:w="108" w:type="dxa"/>
              <w:bottom w:w="0" w:type="dxa"/>
              <w:right w:w="108" w:type="dxa"/>
            </w:tcMar>
          </w:tcPr>
          <w:p w:rsidR="00DE105C" w:rsidRPr="00B243CD" w:rsidRDefault="00DE105C" w:rsidP="00164A47">
            <w:pPr>
              <w:rPr>
                <w:sz w:val="22"/>
                <w:szCs w:val="22"/>
                <w:lang w:val="uk-UA"/>
              </w:rPr>
            </w:pPr>
            <w:r w:rsidRPr="00B243CD">
              <w:rPr>
                <w:sz w:val="22"/>
                <w:szCs w:val="22"/>
                <w:lang w:val="uk-UA"/>
              </w:rPr>
              <w:t xml:space="preserve">УСЗН, </w:t>
            </w:r>
          </w:p>
          <w:p w:rsidR="00DE105C" w:rsidRPr="00B243CD" w:rsidRDefault="00DE105C" w:rsidP="00164A47">
            <w:pPr>
              <w:rPr>
                <w:sz w:val="22"/>
                <w:szCs w:val="22"/>
                <w:lang w:val="uk-UA"/>
              </w:rPr>
            </w:pPr>
            <w:proofErr w:type="spellStart"/>
            <w:r w:rsidRPr="00B243CD">
              <w:rPr>
                <w:sz w:val="22"/>
                <w:szCs w:val="22"/>
                <w:lang w:val="uk-UA" w:eastAsia="ar-SA"/>
              </w:rPr>
              <w:t>Люботинська</w:t>
            </w:r>
            <w:proofErr w:type="spellEnd"/>
            <w:r w:rsidRPr="00B243CD">
              <w:rPr>
                <w:sz w:val="22"/>
                <w:szCs w:val="22"/>
                <w:lang w:val="uk-UA" w:eastAsia="ar-SA"/>
              </w:rPr>
              <w:t xml:space="preserve"> міська філія Харківського обласного центру зайнятості</w:t>
            </w:r>
          </w:p>
        </w:tc>
      </w:tr>
      <w:tr w:rsidR="00DE105C" w:rsidRPr="00B243CD" w:rsidTr="00AD7D91">
        <w:trPr>
          <w:trHeight w:val="405"/>
        </w:trPr>
        <w:tc>
          <w:tcPr>
            <w:tcW w:w="0" w:type="auto"/>
            <w:tcMar>
              <w:top w:w="0" w:type="dxa"/>
              <w:left w:w="108" w:type="dxa"/>
              <w:bottom w:w="0" w:type="dxa"/>
              <w:right w:w="108" w:type="dxa"/>
            </w:tcMar>
          </w:tcPr>
          <w:p w:rsidR="00DE105C" w:rsidRPr="00B243CD" w:rsidRDefault="00DE105C" w:rsidP="00164A47">
            <w:pPr>
              <w:jc w:val="center"/>
              <w:rPr>
                <w:sz w:val="22"/>
                <w:szCs w:val="22"/>
                <w:lang w:val="uk-UA"/>
              </w:rPr>
            </w:pPr>
            <w:r w:rsidRPr="00B243CD">
              <w:rPr>
                <w:sz w:val="22"/>
                <w:szCs w:val="22"/>
                <w:lang w:val="uk-UA"/>
              </w:rPr>
              <w:t>6</w:t>
            </w:r>
          </w:p>
        </w:tc>
        <w:tc>
          <w:tcPr>
            <w:tcW w:w="6333" w:type="dxa"/>
            <w:tcMar>
              <w:top w:w="0" w:type="dxa"/>
              <w:left w:w="108" w:type="dxa"/>
              <w:bottom w:w="0" w:type="dxa"/>
              <w:right w:w="108" w:type="dxa"/>
            </w:tcMar>
            <w:vAlign w:val="center"/>
          </w:tcPr>
          <w:p w:rsidR="00DE105C" w:rsidRPr="00B243CD" w:rsidRDefault="00DE105C" w:rsidP="00164A47">
            <w:pPr>
              <w:pStyle w:val="af8"/>
              <w:rPr>
                <w:sz w:val="22"/>
                <w:szCs w:val="22"/>
                <w:lang w:val="uk-UA"/>
              </w:rPr>
            </w:pPr>
            <w:r w:rsidRPr="00B243CD">
              <w:rPr>
                <w:rStyle w:val="afc"/>
                <w:color w:val="auto"/>
                <w:sz w:val="22"/>
                <w:szCs w:val="22"/>
                <w:u w:val="none"/>
                <w:lang w:val="uk-UA"/>
              </w:rPr>
              <w:t xml:space="preserve">Сприяння </w:t>
            </w:r>
            <w:r w:rsidRPr="00B243CD">
              <w:rPr>
                <w:sz w:val="22"/>
                <w:szCs w:val="22"/>
                <w:lang w:val="uk-UA"/>
              </w:rPr>
              <w:t xml:space="preserve">розширенню сфери прикладання праці </w:t>
            </w:r>
            <w:r w:rsidRPr="00B243CD">
              <w:rPr>
                <w:rStyle w:val="afc"/>
                <w:color w:val="auto"/>
                <w:sz w:val="22"/>
                <w:szCs w:val="22"/>
                <w:u w:val="none"/>
                <w:lang w:val="uk-UA"/>
              </w:rPr>
              <w:t>громадян, що відповідно до ч. 1 ст. 14 Закону України «Про зайнятість населення» мають додаткові гарантії у сприянні працевлаштуванню, а також військовослужбовців, звільнених з військової служби, та демобілізованих учасників антитерористичної операції шляхом працевлаштування, професійного навчання, залучення до громадських та інших робіт тимчасового характеру</w:t>
            </w:r>
          </w:p>
        </w:tc>
        <w:tc>
          <w:tcPr>
            <w:tcW w:w="2835" w:type="dxa"/>
            <w:tcMar>
              <w:top w:w="0" w:type="dxa"/>
              <w:left w:w="108" w:type="dxa"/>
              <w:bottom w:w="0" w:type="dxa"/>
              <w:right w:w="108" w:type="dxa"/>
            </w:tcMar>
          </w:tcPr>
          <w:p w:rsidR="00DE105C" w:rsidRPr="00B243CD" w:rsidRDefault="00DE105C" w:rsidP="00164A47">
            <w:pPr>
              <w:rPr>
                <w:sz w:val="22"/>
                <w:szCs w:val="22"/>
                <w:lang w:val="uk-UA"/>
              </w:rPr>
            </w:pPr>
            <w:r w:rsidRPr="00B243CD">
              <w:rPr>
                <w:sz w:val="22"/>
                <w:szCs w:val="22"/>
                <w:lang w:val="uk-UA"/>
              </w:rPr>
              <w:t xml:space="preserve">УСЗН, </w:t>
            </w:r>
          </w:p>
          <w:p w:rsidR="00DE105C" w:rsidRPr="00B243CD" w:rsidRDefault="00DE105C" w:rsidP="00164A47">
            <w:pPr>
              <w:rPr>
                <w:sz w:val="22"/>
                <w:szCs w:val="22"/>
                <w:lang w:val="uk-UA"/>
              </w:rPr>
            </w:pPr>
            <w:proofErr w:type="spellStart"/>
            <w:r w:rsidRPr="00B243CD">
              <w:rPr>
                <w:sz w:val="22"/>
                <w:szCs w:val="22"/>
                <w:lang w:val="uk-UA" w:eastAsia="ar-SA"/>
              </w:rPr>
              <w:t>Люботинська</w:t>
            </w:r>
            <w:proofErr w:type="spellEnd"/>
            <w:r w:rsidRPr="00B243CD">
              <w:rPr>
                <w:sz w:val="22"/>
                <w:szCs w:val="22"/>
                <w:lang w:val="uk-UA" w:eastAsia="ar-SA"/>
              </w:rPr>
              <w:t xml:space="preserve"> міська філія Харківського обласного центру зайнятості</w:t>
            </w:r>
          </w:p>
        </w:tc>
      </w:tr>
    </w:tbl>
    <w:p w:rsidR="00912EDB" w:rsidRPr="00B243CD" w:rsidRDefault="00912EDB" w:rsidP="00164A47">
      <w:pPr>
        <w:jc w:val="center"/>
        <w:rPr>
          <w:b/>
          <w:lang w:val="uk-UA"/>
        </w:rPr>
      </w:pPr>
    </w:p>
    <w:p w:rsidR="000F4CEA" w:rsidRPr="00EB7F96" w:rsidRDefault="000F4CEA" w:rsidP="00164A47">
      <w:pPr>
        <w:jc w:val="center"/>
        <w:rPr>
          <w:b/>
          <w:lang w:val="uk-UA"/>
        </w:rPr>
      </w:pPr>
      <w:r w:rsidRPr="00EB7F96">
        <w:rPr>
          <w:b/>
          <w:lang w:val="uk-UA"/>
        </w:rPr>
        <w:t xml:space="preserve">1.8. Заробітна плата </w:t>
      </w:r>
    </w:p>
    <w:p w:rsidR="007966CF" w:rsidRPr="00EB7F96" w:rsidRDefault="007966CF" w:rsidP="00164A47">
      <w:pPr>
        <w:jc w:val="center"/>
        <w:rPr>
          <w:lang w:val="uk-UA"/>
        </w:rPr>
      </w:pPr>
    </w:p>
    <w:p w:rsidR="000F4CEA" w:rsidRPr="00EB7F96" w:rsidRDefault="000F4CEA" w:rsidP="00164A47">
      <w:pPr>
        <w:tabs>
          <w:tab w:val="left" w:pos="0"/>
        </w:tabs>
        <w:ind w:firstLine="709"/>
        <w:jc w:val="both"/>
        <w:rPr>
          <w:bCs/>
          <w:lang w:val="uk-UA"/>
        </w:rPr>
      </w:pPr>
      <w:r w:rsidRPr="00EB7F96">
        <w:rPr>
          <w:bCs/>
          <w:lang w:val="uk-UA"/>
        </w:rPr>
        <w:t xml:space="preserve">В місті забезпечується поступове зростання рівня заробітної плати. За січень-червень 2020 року середньомісячна  заробітна плата одного штатного працівника становила  </w:t>
      </w:r>
      <w:r w:rsidRPr="00EB7F96">
        <w:rPr>
          <w:lang w:val="uk-UA"/>
        </w:rPr>
        <w:t xml:space="preserve">8947 </w:t>
      </w:r>
      <w:r w:rsidRPr="00EB7F96">
        <w:rPr>
          <w:bCs/>
          <w:lang w:val="uk-UA"/>
        </w:rPr>
        <w:t xml:space="preserve">грн., в порівнянні з відповідним періодом попереднього року, відбулось зростання на 1,8 % (8785,0 грн.). Забезпечено перевищення законодавчо встановлених державних соціальних стандартів - рівня мінімальної заробітної плати  у  1,9 рази. </w:t>
      </w:r>
    </w:p>
    <w:p w:rsidR="000F4CEA" w:rsidRPr="00EB7F96" w:rsidRDefault="000F4CEA" w:rsidP="00164A47">
      <w:pPr>
        <w:ind w:firstLine="708"/>
        <w:jc w:val="both"/>
        <w:rPr>
          <w:lang w:val="uk-UA"/>
        </w:rPr>
      </w:pPr>
      <w:r w:rsidRPr="00EB7F96">
        <w:rPr>
          <w:lang w:val="uk-UA"/>
        </w:rPr>
        <w:t>Заробітна плата протягом  2020 року збільшилась в середньому на 281 грн.</w:t>
      </w:r>
    </w:p>
    <w:p w:rsidR="000F4CEA" w:rsidRPr="00EB7F96" w:rsidRDefault="000F4CEA" w:rsidP="00164A47">
      <w:pPr>
        <w:ind w:firstLine="708"/>
        <w:jc w:val="both"/>
        <w:rPr>
          <w:lang w:val="uk-UA"/>
        </w:rPr>
      </w:pPr>
      <w:r w:rsidRPr="00EB7F96">
        <w:rPr>
          <w:lang w:val="uk-UA"/>
        </w:rPr>
        <w:t>Середньооблікова кількість штатних працівників по місту склала 2618 осіб.</w:t>
      </w:r>
    </w:p>
    <w:p w:rsidR="000F4CEA" w:rsidRPr="00EB7F96" w:rsidRDefault="000F4CEA" w:rsidP="00164A47">
      <w:pPr>
        <w:pStyle w:val="a3"/>
        <w:ind w:left="0" w:right="-1" w:firstLine="709"/>
        <w:jc w:val="both"/>
      </w:pPr>
      <w:r w:rsidRPr="00EB7F96">
        <w:t>Станом на 01.09.2020 року виникла заборгованість із виплати заробітної плати по місту в сумі 1659,4 тис. грн. по ПАТ «</w:t>
      </w:r>
      <w:proofErr w:type="spellStart"/>
      <w:r w:rsidRPr="00EB7F96">
        <w:t>Люботинський</w:t>
      </w:r>
      <w:proofErr w:type="spellEnd"/>
      <w:r w:rsidRPr="00EB7F96">
        <w:t xml:space="preserve"> завод «Продтовари».</w:t>
      </w:r>
    </w:p>
    <w:p w:rsidR="000F4CEA" w:rsidRPr="006C2D2D" w:rsidRDefault="000F4CEA" w:rsidP="00164A47">
      <w:pPr>
        <w:jc w:val="both"/>
        <w:rPr>
          <w:b/>
          <w:i/>
          <w:lang w:val="uk-UA"/>
        </w:rPr>
      </w:pPr>
      <w:r w:rsidRPr="006C2D2D">
        <w:rPr>
          <w:b/>
          <w:i/>
          <w:lang w:val="uk-UA"/>
        </w:rPr>
        <w:t>Основні проблеми:</w:t>
      </w:r>
    </w:p>
    <w:p w:rsidR="000F4CEA" w:rsidRPr="00EB7F96" w:rsidRDefault="000F4CEA" w:rsidP="00164A47">
      <w:pPr>
        <w:numPr>
          <w:ilvl w:val="0"/>
          <w:numId w:val="9"/>
        </w:numPr>
        <w:tabs>
          <w:tab w:val="clear" w:pos="720"/>
          <w:tab w:val="num" w:pos="0"/>
        </w:tabs>
        <w:ind w:left="0" w:firstLine="1134"/>
        <w:jc w:val="both"/>
        <w:rPr>
          <w:lang w:val="uk-UA"/>
        </w:rPr>
      </w:pPr>
      <w:r w:rsidRPr="00EB7F96">
        <w:rPr>
          <w:lang w:val="uk-UA"/>
        </w:rPr>
        <w:t>низький темп зростання рівня заробітної плати на підприємствах міста;</w:t>
      </w:r>
    </w:p>
    <w:p w:rsidR="000F4CEA" w:rsidRPr="00EB7F96" w:rsidRDefault="000F4CEA" w:rsidP="00164A47">
      <w:pPr>
        <w:numPr>
          <w:ilvl w:val="0"/>
          <w:numId w:val="9"/>
        </w:numPr>
        <w:tabs>
          <w:tab w:val="clear" w:pos="720"/>
          <w:tab w:val="num" w:pos="0"/>
        </w:tabs>
        <w:ind w:left="0" w:firstLine="1134"/>
        <w:jc w:val="both"/>
        <w:rPr>
          <w:lang w:val="uk-UA"/>
        </w:rPr>
      </w:pPr>
      <w:r w:rsidRPr="00EB7F96">
        <w:rPr>
          <w:lang w:val="uk-UA"/>
        </w:rPr>
        <w:t>наявність неофіційних трудових відносин;</w:t>
      </w:r>
    </w:p>
    <w:p w:rsidR="000F4CEA" w:rsidRPr="00EB7F96" w:rsidRDefault="000F4CEA" w:rsidP="00164A47">
      <w:pPr>
        <w:numPr>
          <w:ilvl w:val="0"/>
          <w:numId w:val="9"/>
        </w:numPr>
        <w:tabs>
          <w:tab w:val="clear" w:pos="720"/>
          <w:tab w:val="num" w:pos="0"/>
        </w:tabs>
        <w:ind w:left="0" w:firstLine="1134"/>
        <w:jc w:val="both"/>
        <w:rPr>
          <w:lang w:val="uk-UA"/>
        </w:rPr>
      </w:pPr>
      <w:r w:rsidRPr="00EB7F96">
        <w:rPr>
          <w:lang w:val="uk-UA"/>
        </w:rPr>
        <w:t>наявність заборгованості до Пенсійного фонду України.</w:t>
      </w:r>
    </w:p>
    <w:p w:rsidR="000F4CEA" w:rsidRPr="00EB7F96" w:rsidRDefault="000F4CEA" w:rsidP="00164A47">
      <w:pPr>
        <w:tabs>
          <w:tab w:val="num" w:pos="0"/>
        </w:tabs>
        <w:ind w:firstLine="1134"/>
        <w:jc w:val="both"/>
        <w:rPr>
          <w:lang w:val="uk-UA"/>
        </w:rPr>
      </w:pPr>
    </w:p>
    <w:p w:rsidR="000F4CEA" w:rsidRPr="006C2D2D" w:rsidRDefault="000F4CEA" w:rsidP="00164A47">
      <w:pPr>
        <w:tabs>
          <w:tab w:val="num" w:pos="0"/>
        </w:tabs>
        <w:jc w:val="both"/>
        <w:rPr>
          <w:b/>
          <w:i/>
          <w:lang w:val="uk-UA"/>
        </w:rPr>
      </w:pPr>
      <w:r w:rsidRPr="006C2D2D">
        <w:rPr>
          <w:b/>
          <w:i/>
          <w:lang w:val="uk-UA"/>
        </w:rPr>
        <w:t>Основні завдання:</w:t>
      </w:r>
    </w:p>
    <w:p w:rsidR="000F4CEA" w:rsidRPr="00EB7F96" w:rsidRDefault="000F4CEA" w:rsidP="00164A47">
      <w:pPr>
        <w:numPr>
          <w:ilvl w:val="0"/>
          <w:numId w:val="10"/>
        </w:numPr>
        <w:snapToGrid w:val="0"/>
        <w:ind w:left="0" w:firstLine="1134"/>
        <w:jc w:val="both"/>
        <w:rPr>
          <w:lang w:val="uk-UA"/>
        </w:rPr>
      </w:pPr>
      <w:r w:rsidRPr="00EB7F96">
        <w:rPr>
          <w:lang w:val="uk-UA"/>
        </w:rPr>
        <w:t>сприяння збільшенню розміру оплати праці, зростання реальних грошових доходів населення;</w:t>
      </w:r>
    </w:p>
    <w:p w:rsidR="000F4CEA" w:rsidRPr="00EB7F96" w:rsidRDefault="000F4CEA" w:rsidP="00164A47">
      <w:pPr>
        <w:numPr>
          <w:ilvl w:val="0"/>
          <w:numId w:val="10"/>
        </w:numPr>
        <w:tabs>
          <w:tab w:val="clear" w:pos="720"/>
          <w:tab w:val="num" w:pos="0"/>
        </w:tabs>
        <w:ind w:left="0" w:firstLine="1134"/>
        <w:jc w:val="both"/>
        <w:rPr>
          <w:lang w:val="uk-UA"/>
        </w:rPr>
      </w:pPr>
      <w:r w:rsidRPr="00EB7F96">
        <w:rPr>
          <w:lang w:val="uk-UA"/>
        </w:rPr>
        <w:t>сприяння погашення заборгованості з виплати заробітної плати та по сплаті страхових внесків.</w:t>
      </w:r>
    </w:p>
    <w:p w:rsidR="000F4CEA" w:rsidRPr="00EB7F96" w:rsidRDefault="000F4CEA" w:rsidP="00164A47">
      <w:pPr>
        <w:numPr>
          <w:ilvl w:val="0"/>
          <w:numId w:val="10"/>
        </w:numPr>
        <w:shd w:val="clear" w:color="auto" w:fill="FFFFFF"/>
        <w:spacing w:after="200"/>
        <w:jc w:val="both"/>
        <w:rPr>
          <w:lang w:val="uk-UA"/>
        </w:rPr>
      </w:pPr>
      <w:r w:rsidRPr="00EB7F96">
        <w:rPr>
          <w:sz w:val="28"/>
          <w:szCs w:val="28"/>
          <w:lang w:val="uk-UA"/>
        </w:rPr>
        <w:t>- </w:t>
      </w:r>
      <w:r w:rsidRPr="00EB7F96">
        <w:rPr>
          <w:lang w:val="uk-UA"/>
        </w:rPr>
        <w:t>дотримання умов Генеральної, галузевих угод та колективних договорів у частині оплати праці, недопущення необґрунтованого зменшення заробітної плати та впровадження скороченого робочого часу.</w:t>
      </w:r>
      <w:r w:rsidRPr="00EB7F96">
        <w:rPr>
          <w:b/>
          <w:lang w:val="uk-UA"/>
        </w:rPr>
        <w:t xml:space="preserve"> </w:t>
      </w:r>
    </w:p>
    <w:p w:rsidR="000F4CEA" w:rsidRPr="00EB7F96" w:rsidRDefault="000F4CEA" w:rsidP="00164A47">
      <w:pPr>
        <w:pStyle w:val="a3"/>
        <w:shd w:val="clear" w:color="auto" w:fill="FFFFFF"/>
        <w:spacing w:after="0"/>
        <w:ind w:left="720"/>
        <w:jc w:val="both"/>
        <w:rPr>
          <w:u w:val="single"/>
        </w:rPr>
      </w:pPr>
      <w:r w:rsidRPr="006C2D2D">
        <w:rPr>
          <w:b/>
          <w:i/>
        </w:rPr>
        <w:t>Мета:</w:t>
      </w:r>
      <w:r w:rsidRPr="00EB7F96">
        <w:t xml:space="preserve"> підвищення рівня життя населення.</w:t>
      </w:r>
    </w:p>
    <w:p w:rsidR="000F4CEA" w:rsidRPr="00EB7F96" w:rsidRDefault="000F4CEA" w:rsidP="00164A47">
      <w:pPr>
        <w:ind w:firstLine="1134"/>
        <w:jc w:val="both"/>
        <w:rPr>
          <w:lang w:val="uk-UA"/>
        </w:rPr>
      </w:pPr>
    </w:p>
    <w:tbl>
      <w:tblPr>
        <w:tblW w:w="9606" w:type="dxa"/>
        <w:tblCellMar>
          <w:top w:w="15" w:type="dxa"/>
          <w:left w:w="15" w:type="dxa"/>
          <w:bottom w:w="15" w:type="dxa"/>
          <w:right w:w="15" w:type="dxa"/>
        </w:tblCellMar>
        <w:tblLook w:val="04A0"/>
      </w:tblPr>
      <w:tblGrid>
        <w:gridCol w:w="6048"/>
        <w:gridCol w:w="775"/>
        <w:gridCol w:w="1649"/>
        <w:gridCol w:w="1134"/>
      </w:tblGrid>
      <w:tr w:rsidR="000F4CEA" w:rsidRPr="00EB7F96" w:rsidTr="00AD7D91">
        <w:trPr>
          <w:trHeight w:val="1101"/>
        </w:trPr>
        <w:tc>
          <w:tcPr>
            <w:tcW w:w="6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4CEA" w:rsidRPr="00EB7F96" w:rsidRDefault="000F4CEA" w:rsidP="00164A47">
            <w:pPr>
              <w:pStyle w:val="1"/>
              <w:jc w:val="center"/>
              <w:rPr>
                <w:rFonts w:ascii="Times New Roman" w:hAnsi="Times New Roman"/>
                <w:color w:val="auto"/>
                <w:sz w:val="22"/>
                <w:szCs w:val="22"/>
                <w:lang w:val="uk-UA"/>
              </w:rPr>
            </w:pPr>
            <w:r w:rsidRPr="00EB7F96">
              <w:rPr>
                <w:rFonts w:ascii="Times New Roman" w:hAnsi="Times New Roman"/>
                <w:color w:val="auto"/>
                <w:sz w:val="22"/>
                <w:szCs w:val="22"/>
                <w:lang w:val="uk-UA"/>
              </w:rPr>
              <w:t>Показники</w:t>
            </w:r>
          </w:p>
        </w:tc>
        <w:tc>
          <w:tcPr>
            <w:tcW w:w="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4CEA" w:rsidRPr="00EB7F96" w:rsidRDefault="000F4CEA" w:rsidP="00164A47">
            <w:pPr>
              <w:ind w:firstLine="49"/>
              <w:jc w:val="center"/>
              <w:rPr>
                <w:b/>
                <w:sz w:val="22"/>
                <w:szCs w:val="22"/>
                <w:lang w:val="uk-UA"/>
              </w:rPr>
            </w:pPr>
            <w:r w:rsidRPr="00EB7F96">
              <w:rPr>
                <w:b/>
                <w:sz w:val="22"/>
                <w:szCs w:val="22"/>
                <w:lang w:val="uk-UA"/>
              </w:rPr>
              <w:t>2019 рік</w:t>
            </w:r>
          </w:p>
        </w:tc>
        <w:tc>
          <w:tcPr>
            <w:tcW w:w="1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4CEA" w:rsidRPr="00EB7F96" w:rsidRDefault="000F4CEA" w:rsidP="00164A47">
            <w:pPr>
              <w:ind w:left="-131" w:right="-217"/>
              <w:jc w:val="center"/>
              <w:rPr>
                <w:b/>
                <w:sz w:val="22"/>
                <w:szCs w:val="22"/>
                <w:lang w:val="uk-UA"/>
              </w:rPr>
            </w:pPr>
            <w:r w:rsidRPr="00EB7F96">
              <w:rPr>
                <w:b/>
                <w:sz w:val="22"/>
                <w:szCs w:val="22"/>
                <w:lang w:val="uk-UA"/>
              </w:rPr>
              <w:t xml:space="preserve">2020 рік </w:t>
            </w:r>
          </w:p>
          <w:p w:rsidR="000F4CEA" w:rsidRPr="00EB7F96" w:rsidRDefault="000F4CEA" w:rsidP="00164A47">
            <w:pPr>
              <w:ind w:left="-131" w:right="-217"/>
              <w:jc w:val="center"/>
              <w:rPr>
                <w:b/>
                <w:sz w:val="22"/>
                <w:szCs w:val="22"/>
                <w:lang w:val="uk-UA"/>
              </w:rPr>
            </w:pPr>
            <w:r w:rsidRPr="00EB7F96">
              <w:rPr>
                <w:b/>
                <w:sz w:val="22"/>
                <w:szCs w:val="22"/>
                <w:lang w:val="uk-UA"/>
              </w:rPr>
              <w:t>очікувані показники</w:t>
            </w:r>
          </w:p>
        </w:tc>
        <w:tc>
          <w:tcPr>
            <w:tcW w:w="1134"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0F4CEA" w:rsidRPr="00EB7F96" w:rsidRDefault="000F4CEA" w:rsidP="00164A47">
            <w:pPr>
              <w:jc w:val="center"/>
              <w:rPr>
                <w:b/>
                <w:sz w:val="22"/>
                <w:szCs w:val="22"/>
                <w:lang w:val="uk-UA"/>
              </w:rPr>
            </w:pPr>
            <w:r w:rsidRPr="00EB7F96">
              <w:rPr>
                <w:b/>
                <w:sz w:val="22"/>
                <w:szCs w:val="22"/>
                <w:lang w:val="uk-UA"/>
              </w:rPr>
              <w:t>2021 рік</w:t>
            </w:r>
          </w:p>
          <w:p w:rsidR="000F4CEA" w:rsidRPr="00EB7F96" w:rsidRDefault="000F4CEA" w:rsidP="00164A47">
            <w:pPr>
              <w:jc w:val="center"/>
              <w:rPr>
                <w:b/>
                <w:sz w:val="22"/>
                <w:szCs w:val="22"/>
                <w:lang w:val="uk-UA"/>
              </w:rPr>
            </w:pPr>
            <w:r w:rsidRPr="00EB7F96">
              <w:rPr>
                <w:b/>
                <w:sz w:val="22"/>
                <w:szCs w:val="22"/>
                <w:lang w:val="uk-UA"/>
              </w:rPr>
              <w:t>прогноз</w:t>
            </w:r>
          </w:p>
        </w:tc>
      </w:tr>
      <w:tr w:rsidR="000F4CEA" w:rsidRPr="00EB7F96" w:rsidTr="00AD7D91">
        <w:tc>
          <w:tcPr>
            <w:tcW w:w="6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4CEA" w:rsidRPr="00EB7F96" w:rsidRDefault="000F4CEA" w:rsidP="00164A47">
            <w:pPr>
              <w:ind w:firstLine="49"/>
              <w:jc w:val="both"/>
              <w:rPr>
                <w:sz w:val="22"/>
                <w:szCs w:val="22"/>
                <w:lang w:val="uk-UA"/>
              </w:rPr>
            </w:pPr>
            <w:r w:rsidRPr="00EB7F96">
              <w:rPr>
                <w:sz w:val="22"/>
                <w:szCs w:val="22"/>
                <w:lang w:val="uk-UA"/>
              </w:rPr>
              <w:t>Середньомісячна зарплата штатних працівників, зайнятих у видах економічної діяльності (без МП), грн.</w:t>
            </w:r>
          </w:p>
        </w:tc>
        <w:tc>
          <w:tcPr>
            <w:tcW w:w="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4CEA" w:rsidRPr="00EB7F96" w:rsidRDefault="000F4CEA" w:rsidP="00164A47">
            <w:pPr>
              <w:ind w:firstLine="49"/>
              <w:jc w:val="center"/>
              <w:rPr>
                <w:sz w:val="22"/>
                <w:szCs w:val="22"/>
                <w:lang w:val="uk-UA"/>
              </w:rPr>
            </w:pPr>
            <w:r w:rsidRPr="00EB7F96">
              <w:rPr>
                <w:sz w:val="22"/>
                <w:szCs w:val="22"/>
                <w:lang w:val="uk-UA"/>
              </w:rPr>
              <w:t>8666</w:t>
            </w:r>
          </w:p>
        </w:tc>
        <w:tc>
          <w:tcPr>
            <w:tcW w:w="1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4CEA" w:rsidRPr="00EB7F96" w:rsidRDefault="000F4CEA" w:rsidP="00164A47">
            <w:pPr>
              <w:jc w:val="center"/>
              <w:rPr>
                <w:sz w:val="22"/>
                <w:szCs w:val="22"/>
                <w:lang w:val="uk-UA"/>
              </w:rPr>
            </w:pPr>
            <w:r w:rsidRPr="00EB7F96">
              <w:rPr>
                <w:sz w:val="22"/>
                <w:szCs w:val="22"/>
                <w:lang w:val="uk-UA"/>
              </w:rPr>
              <w:t>10100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4CEA" w:rsidRPr="00EB7F96" w:rsidRDefault="000F4CEA" w:rsidP="00164A47">
            <w:pPr>
              <w:ind w:left="-136" w:firstLine="136"/>
              <w:jc w:val="center"/>
              <w:rPr>
                <w:sz w:val="22"/>
                <w:szCs w:val="22"/>
                <w:lang w:val="uk-UA"/>
              </w:rPr>
            </w:pPr>
            <w:r w:rsidRPr="00EB7F96">
              <w:rPr>
                <w:sz w:val="22"/>
                <w:szCs w:val="22"/>
                <w:lang w:val="uk-UA"/>
              </w:rPr>
              <w:t>11800</w:t>
            </w:r>
          </w:p>
        </w:tc>
      </w:tr>
    </w:tbl>
    <w:p w:rsidR="000F4CEA" w:rsidRPr="00EB7F96" w:rsidRDefault="000F4CEA" w:rsidP="00164A47">
      <w:pPr>
        <w:ind w:firstLine="1135"/>
        <w:jc w:val="center"/>
        <w:rPr>
          <w:lang w:val="uk-UA"/>
        </w:rPr>
      </w:pPr>
    </w:p>
    <w:p w:rsidR="000F4CEA" w:rsidRPr="00EB7F96" w:rsidRDefault="000F4CEA" w:rsidP="00164A47">
      <w:pPr>
        <w:ind w:firstLine="1135"/>
        <w:jc w:val="center"/>
        <w:rPr>
          <w:b/>
          <w:lang w:val="uk-UA"/>
        </w:rPr>
      </w:pPr>
      <w:r w:rsidRPr="00EB7F96">
        <w:rPr>
          <w:b/>
          <w:lang w:val="uk-UA"/>
        </w:rPr>
        <w:t>Заходи щодо виконання основних завдань:</w:t>
      </w:r>
    </w:p>
    <w:p w:rsidR="000F4CEA" w:rsidRPr="00EB7F96" w:rsidRDefault="000F4CEA" w:rsidP="00164A47">
      <w:pPr>
        <w:ind w:firstLine="1135"/>
        <w:jc w:val="both"/>
        <w:rPr>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78"/>
        <w:gridCol w:w="5905"/>
        <w:gridCol w:w="3123"/>
      </w:tblGrid>
      <w:tr w:rsidR="000F4CEA" w:rsidRPr="00EB7F96" w:rsidTr="00AD7D91">
        <w:tc>
          <w:tcPr>
            <w:tcW w:w="0" w:type="auto"/>
            <w:tcMar>
              <w:top w:w="0" w:type="dxa"/>
              <w:left w:w="108" w:type="dxa"/>
              <w:bottom w:w="0" w:type="dxa"/>
              <w:right w:w="108" w:type="dxa"/>
            </w:tcMar>
            <w:vAlign w:val="center"/>
          </w:tcPr>
          <w:p w:rsidR="000F4CEA" w:rsidRPr="00EB7F96" w:rsidRDefault="000F4CEA" w:rsidP="00164A47">
            <w:pPr>
              <w:jc w:val="both"/>
              <w:rPr>
                <w:b/>
                <w:sz w:val="22"/>
                <w:szCs w:val="22"/>
                <w:lang w:val="uk-UA"/>
              </w:rPr>
            </w:pPr>
            <w:r w:rsidRPr="00EB7F96">
              <w:rPr>
                <w:b/>
                <w:sz w:val="22"/>
                <w:szCs w:val="22"/>
                <w:lang w:val="uk-UA"/>
              </w:rPr>
              <w:t>№</w:t>
            </w:r>
          </w:p>
        </w:tc>
        <w:tc>
          <w:tcPr>
            <w:tcW w:w="5905" w:type="dxa"/>
            <w:tcMar>
              <w:top w:w="0" w:type="dxa"/>
              <w:left w:w="108" w:type="dxa"/>
              <w:bottom w:w="0" w:type="dxa"/>
              <w:right w:w="108" w:type="dxa"/>
            </w:tcMar>
            <w:vAlign w:val="center"/>
          </w:tcPr>
          <w:p w:rsidR="000F4CEA" w:rsidRPr="00EB7F96" w:rsidRDefault="000F4CEA" w:rsidP="00164A47">
            <w:pPr>
              <w:jc w:val="center"/>
              <w:rPr>
                <w:b/>
                <w:sz w:val="22"/>
                <w:szCs w:val="22"/>
                <w:lang w:val="uk-UA"/>
              </w:rPr>
            </w:pPr>
            <w:r w:rsidRPr="00EB7F96">
              <w:rPr>
                <w:b/>
                <w:sz w:val="22"/>
                <w:szCs w:val="22"/>
                <w:lang w:val="uk-UA"/>
              </w:rPr>
              <w:t>Зміст заходів</w:t>
            </w:r>
          </w:p>
        </w:tc>
        <w:tc>
          <w:tcPr>
            <w:tcW w:w="3123" w:type="dxa"/>
            <w:tcMar>
              <w:top w:w="0" w:type="dxa"/>
              <w:left w:w="108" w:type="dxa"/>
              <w:bottom w:w="0" w:type="dxa"/>
              <w:right w:w="108" w:type="dxa"/>
            </w:tcMar>
            <w:vAlign w:val="center"/>
          </w:tcPr>
          <w:p w:rsidR="000F4CEA" w:rsidRPr="00EB7F96" w:rsidRDefault="000F4CEA" w:rsidP="00164A47">
            <w:pPr>
              <w:jc w:val="center"/>
              <w:rPr>
                <w:b/>
                <w:sz w:val="22"/>
                <w:szCs w:val="22"/>
                <w:lang w:val="uk-UA"/>
              </w:rPr>
            </w:pPr>
            <w:r w:rsidRPr="00EB7F96">
              <w:rPr>
                <w:b/>
                <w:sz w:val="22"/>
                <w:szCs w:val="22"/>
                <w:lang w:val="uk-UA"/>
              </w:rPr>
              <w:t>Очікувані результати</w:t>
            </w:r>
          </w:p>
        </w:tc>
      </w:tr>
      <w:tr w:rsidR="000F4CEA" w:rsidRPr="00EB7F96" w:rsidTr="00AD7D91">
        <w:tc>
          <w:tcPr>
            <w:tcW w:w="0" w:type="auto"/>
            <w:tcMar>
              <w:top w:w="0" w:type="dxa"/>
              <w:left w:w="108" w:type="dxa"/>
              <w:bottom w:w="0" w:type="dxa"/>
              <w:right w:w="108" w:type="dxa"/>
            </w:tcMar>
          </w:tcPr>
          <w:p w:rsidR="000F4CEA" w:rsidRPr="00EB7F96" w:rsidRDefault="000F4CEA" w:rsidP="00164A47">
            <w:pPr>
              <w:jc w:val="center"/>
              <w:rPr>
                <w:sz w:val="22"/>
                <w:szCs w:val="22"/>
                <w:lang w:val="uk-UA"/>
              </w:rPr>
            </w:pPr>
            <w:r w:rsidRPr="00EB7F96">
              <w:rPr>
                <w:sz w:val="22"/>
                <w:szCs w:val="22"/>
                <w:lang w:val="uk-UA"/>
              </w:rPr>
              <w:t>1</w:t>
            </w:r>
          </w:p>
        </w:tc>
        <w:tc>
          <w:tcPr>
            <w:tcW w:w="5905" w:type="dxa"/>
            <w:tcMar>
              <w:top w:w="0" w:type="dxa"/>
              <w:left w:w="108" w:type="dxa"/>
              <w:bottom w:w="0" w:type="dxa"/>
              <w:right w:w="108" w:type="dxa"/>
            </w:tcMar>
            <w:vAlign w:val="center"/>
          </w:tcPr>
          <w:p w:rsidR="000F4CEA" w:rsidRPr="00EB7F96" w:rsidRDefault="000F4CEA" w:rsidP="00164A47">
            <w:pPr>
              <w:jc w:val="both"/>
              <w:rPr>
                <w:sz w:val="22"/>
                <w:szCs w:val="22"/>
                <w:lang w:val="uk-UA"/>
              </w:rPr>
            </w:pPr>
            <w:r w:rsidRPr="00EB7F96">
              <w:rPr>
                <w:sz w:val="22"/>
                <w:szCs w:val="22"/>
                <w:lang w:val="uk-UA"/>
              </w:rPr>
              <w:t>Підвищення ефективності роботи тимчасової комісії з питань погашення заборгованості із заробітної плати (грошового забезпечення), пенсій, стипендій та інших соціальних виплат – проведення не рідше ніж один раз на місяць  (відповідальний – УСЗН)</w:t>
            </w:r>
          </w:p>
        </w:tc>
        <w:tc>
          <w:tcPr>
            <w:tcW w:w="3123" w:type="dxa"/>
            <w:tcMar>
              <w:top w:w="0" w:type="dxa"/>
              <w:left w:w="108" w:type="dxa"/>
              <w:bottom w:w="0" w:type="dxa"/>
              <w:right w:w="108" w:type="dxa"/>
            </w:tcMar>
            <w:vAlign w:val="center"/>
          </w:tcPr>
          <w:p w:rsidR="000F4CEA" w:rsidRPr="00EB7F96" w:rsidRDefault="000F4CEA" w:rsidP="00164A47">
            <w:pPr>
              <w:ind w:hanging="108"/>
              <w:rPr>
                <w:sz w:val="22"/>
                <w:szCs w:val="22"/>
                <w:lang w:val="uk-UA"/>
              </w:rPr>
            </w:pPr>
            <w:r w:rsidRPr="00EB7F96">
              <w:rPr>
                <w:sz w:val="22"/>
                <w:szCs w:val="22"/>
                <w:lang w:val="uk-UA"/>
              </w:rPr>
              <w:t xml:space="preserve"> Зменшення заборгованості </w:t>
            </w:r>
          </w:p>
          <w:p w:rsidR="000F4CEA" w:rsidRPr="00EB7F96" w:rsidRDefault="000F4CEA" w:rsidP="00164A47">
            <w:pPr>
              <w:ind w:hanging="108"/>
              <w:rPr>
                <w:sz w:val="22"/>
                <w:szCs w:val="22"/>
                <w:lang w:val="uk-UA"/>
              </w:rPr>
            </w:pPr>
            <w:r w:rsidRPr="00EB7F96">
              <w:rPr>
                <w:sz w:val="22"/>
                <w:szCs w:val="22"/>
                <w:lang w:val="uk-UA"/>
              </w:rPr>
              <w:t xml:space="preserve">  по сплаті страхових внесків; </w:t>
            </w:r>
          </w:p>
          <w:p w:rsidR="000F4CEA" w:rsidRPr="00EB7F96" w:rsidRDefault="000F4CEA" w:rsidP="00164A47">
            <w:pPr>
              <w:ind w:hanging="108"/>
              <w:rPr>
                <w:sz w:val="22"/>
                <w:szCs w:val="22"/>
                <w:lang w:val="uk-UA"/>
              </w:rPr>
            </w:pPr>
            <w:r w:rsidRPr="00EB7F96">
              <w:rPr>
                <w:sz w:val="22"/>
                <w:szCs w:val="22"/>
                <w:lang w:val="uk-UA"/>
              </w:rPr>
              <w:t xml:space="preserve">  попередження виникнення заборгованості з виплати заробітної плати</w:t>
            </w:r>
          </w:p>
        </w:tc>
      </w:tr>
      <w:tr w:rsidR="000F4CEA" w:rsidRPr="00F87FAC" w:rsidTr="00AD7D91">
        <w:tc>
          <w:tcPr>
            <w:tcW w:w="0" w:type="auto"/>
            <w:tcMar>
              <w:top w:w="0" w:type="dxa"/>
              <w:left w:w="108" w:type="dxa"/>
              <w:bottom w:w="0" w:type="dxa"/>
              <w:right w:w="108" w:type="dxa"/>
            </w:tcMar>
          </w:tcPr>
          <w:p w:rsidR="000F4CEA" w:rsidRPr="00EB7F96" w:rsidRDefault="000F4CEA" w:rsidP="00164A47">
            <w:pPr>
              <w:jc w:val="center"/>
              <w:rPr>
                <w:sz w:val="22"/>
                <w:szCs w:val="22"/>
                <w:lang w:val="uk-UA"/>
              </w:rPr>
            </w:pPr>
            <w:r w:rsidRPr="00EB7F96">
              <w:rPr>
                <w:sz w:val="22"/>
                <w:szCs w:val="22"/>
                <w:lang w:val="uk-UA"/>
              </w:rPr>
              <w:t>2</w:t>
            </w:r>
          </w:p>
        </w:tc>
        <w:tc>
          <w:tcPr>
            <w:tcW w:w="5905" w:type="dxa"/>
            <w:tcMar>
              <w:top w:w="0" w:type="dxa"/>
              <w:left w:w="108" w:type="dxa"/>
              <w:bottom w:w="0" w:type="dxa"/>
              <w:right w:w="108" w:type="dxa"/>
            </w:tcMar>
            <w:vAlign w:val="center"/>
          </w:tcPr>
          <w:p w:rsidR="000F4CEA" w:rsidRPr="00EB7F96" w:rsidRDefault="000F4CEA" w:rsidP="00164A47">
            <w:pPr>
              <w:jc w:val="both"/>
              <w:rPr>
                <w:sz w:val="22"/>
                <w:szCs w:val="22"/>
                <w:lang w:val="uk-UA"/>
              </w:rPr>
            </w:pPr>
            <w:r w:rsidRPr="00EB7F96">
              <w:rPr>
                <w:sz w:val="22"/>
                <w:szCs w:val="22"/>
                <w:lang w:val="uk-UA"/>
              </w:rPr>
              <w:t xml:space="preserve">Проведення моніторингу рівня оплати праці з охопленням  не менше 50% від загальної кількості  діючих підприємств  міста </w:t>
            </w:r>
          </w:p>
        </w:tc>
        <w:tc>
          <w:tcPr>
            <w:tcW w:w="3123" w:type="dxa"/>
            <w:tcMar>
              <w:top w:w="0" w:type="dxa"/>
              <w:left w:w="108" w:type="dxa"/>
              <w:bottom w:w="0" w:type="dxa"/>
              <w:right w:w="108" w:type="dxa"/>
            </w:tcMar>
          </w:tcPr>
          <w:p w:rsidR="000F4CEA" w:rsidRPr="00EB7F96" w:rsidRDefault="000F4CEA" w:rsidP="00164A47">
            <w:pPr>
              <w:rPr>
                <w:sz w:val="22"/>
                <w:szCs w:val="22"/>
                <w:lang w:val="uk-UA"/>
              </w:rPr>
            </w:pPr>
            <w:r w:rsidRPr="00EB7F96">
              <w:rPr>
                <w:sz w:val="22"/>
                <w:szCs w:val="22"/>
                <w:lang w:val="uk-UA"/>
              </w:rPr>
              <w:t>Збільшення розміру середньомісячної заробітної плати</w:t>
            </w:r>
          </w:p>
        </w:tc>
      </w:tr>
    </w:tbl>
    <w:p w:rsidR="000F4CEA" w:rsidRPr="00EB7F96" w:rsidRDefault="000F4CEA" w:rsidP="00164A47">
      <w:pPr>
        <w:tabs>
          <w:tab w:val="left" w:pos="2948"/>
        </w:tabs>
        <w:ind w:firstLine="540"/>
        <w:jc w:val="both"/>
        <w:rPr>
          <w:sz w:val="28"/>
          <w:szCs w:val="28"/>
          <w:lang w:val="uk-UA"/>
        </w:rPr>
      </w:pPr>
    </w:p>
    <w:p w:rsidR="001E778D" w:rsidRPr="00B243CD" w:rsidRDefault="001E778D" w:rsidP="00164A47">
      <w:pPr>
        <w:jc w:val="center"/>
        <w:rPr>
          <w:b/>
          <w:u w:val="single"/>
          <w:lang w:val="uk-UA"/>
        </w:rPr>
      </w:pPr>
      <w:r w:rsidRPr="00B243CD">
        <w:rPr>
          <w:b/>
          <w:u w:val="single"/>
          <w:lang w:val="uk-UA"/>
        </w:rPr>
        <w:t>1.9. Соціальне забезпечення</w:t>
      </w:r>
    </w:p>
    <w:p w:rsidR="001E778D" w:rsidRPr="00B243CD" w:rsidRDefault="001E778D" w:rsidP="00164A47">
      <w:pPr>
        <w:jc w:val="center"/>
        <w:rPr>
          <w:b/>
          <w:lang w:val="uk-UA"/>
        </w:rPr>
      </w:pPr>
    </w:p>
    <w:p w:rsidR="007966CF" w:rsidRPr="00EB7F96" w:rsidRDefault="007966CF" w:rsidP="006C2D2D">
      <w:pPr>
        <w:ind w:firstLine="567"/>
        <w:jc w:val="both"/>
        <w:rPr>
          <w:lang w:val="uk-UA"/>
        </w:rPr>
      </w:pPr>
      <w:r w:rsidRPr="00EB7F96">
        <w:rPr>
          <w:lang w:val="uk-UA"/>
        </w:rPr>
        <w:t xml:space="preserve">Для забезпечення виконання заходів щодо соціального захисту населення, відповідно до Закону України «Про соціальні послуги», </w:t>
      </w:r>
      <w:r w:rsidRPr="006C2D2D">
        <w:rPr>
          <w:lang w:val="uk-UA"/>
        </w:rPr>
        <w:t>соціальне обслуговування</w:t>
      </w:r>
      <w:r w:rsidRPr="00EB7F96">
        <w:rPr>
          <w:lang w:val="uk-UA"/>
        </w:rPr>
        <w:t xml:space="preserve"> громадян у місті здійснюється Управлінням соціального захисту </w:t>
      </w:r>
      <w:r w:rsidR="005302ED" w:rsidRPr="00EB7F96">
        <w:rPr>
          <w:lang w:val="uk-UA"/>
        </w:rPr>
        <w:t xml:space="preserve">та територіальний центр соціального обслуговування (надання соціальних послуг) </w:t>
      </w:r>
      <w:proofErr w:type="spellStart"/>
      <w:r w:rsidRPr="00EB7F96">
        <w:rPr>
          <w:lang w:val="uk-UA"/>
        </w:rPr>
        <w:t>Люботинської</w:t>
      </w:r>
      <w:proofErr w:type="spellEnd"/>
      <w:r w:rsidRPr="00EB7F96">
        <w:rPr>
          <w:lang w:val="uk-UA"/>
        </w:rPr>
        <w:t xml:space="preserve"> міської ради Харківської області.</w:t>
      </w:r>
    </w:p>
    <w:p w:rsidR="007966CF" w:rsidRPr="00EB7F96" w:rsidRDefault="007966CF" w:rsidP="006C2D2D">
      <w:pPr>
        <w:tabs>
          <w:tab w:val="left" w:pos="851"/>
        </w:tabs>
        <w:ind w:firstLine="567"/>
        <w:jc w:val="both"/>
        <w:rPr>
          <w:lang w:val="uk-UA"/>
        </w:rPr>
      </w:pPr>
      <w:r w:rsidRPr="00EB7F96">
        <w:rPr>
          <w:lang w:val="uk-UA"/>
        </w:rPr>
        <w:t xml:space="preserve">Протягом 9 місяців 2020 року було </w:t>
      </w:r>
      <w:proofErr w:type="spellStart"/>
      <w:r w:rsidRPr="00EB7F96">
        <w:rPr>
          <w:lang w:val="uk-UA"/>
        </w:rPr>
        <w:t>нараховано</w:t>
      </w:r>
      <w:proofErr w:type="spellEnd"/>
      <w:r w:rsidRPr="00EB7F96">
        <w:rPr>
          <w:lang w:val="uk-UA"/>
        </w:rPr>
        <w:t xml:space="preserve"> житлових субсидій у грошовій формі - 1826 сім’ям на суму 8116,65 тис. грн. Кількість нарахувань для здійснення виплат з початку року - 10307 в готівковій та безготівковій формі. </w:t>
      </w:r>
    </w:p>
    <w:p w:rsidR="007966CF" w:rsidRPr="00EB7F96" w:rsidRDefault="007966CF" w:rsidP="006C2D2D">
      <w:pPr>
        <w:ind w:firstLine="567"/>
        <w:jc w:val="both"/>
        <w:rPr>
          <w:lang w:val="uk-UA"/>
        </w:rPr>
      </w:pPr>
      <w:r w:rsidRPr="00EB7F96">
        <w:rPr>
          <w:lang w:val="uk-UA"/>
        </w:rPr>
        <w:t xml:space="preserve">Сформовано та передано до </w:t>
      </w:r>
      <w:proofErr w:type="spellStart"/>
      <w:r w:rsidRPr="00EB7F96">
        <w:rPr>
          <w:lang w:val="uk-UA"/>
        </w:rPr>
        <w:t>Мінсоцполітики</w:t>
      </w:r>
      <w:proofErr w:type="spellEnd"/>
      <w:r w:rsidRPr="00EB7F96">
        <w:rPr>
          <w:lang w:val="uk-UA"/>
        </w:rPr>
        <w:t xml:space="preserve"> реєстрів нарахованих субсидій у грошовій безготівковій формі для подальшої їх виплати через АТ «Ощадбанк»: нарахувань  - 2296 на суму 2041,29  тис. грн.</w:t>
      </w:r>
    </w:p>
    <w:p w:rsidR="007966CF" w:rsidRPr="00EB7F96" w:rsidRDefault="007966CF" w:rsidP="006C2D2D">
      <w:pPr>
        <w:ind w:firstLine="567"/>
        <w:jc w:val="both"/>
        <w:rPr>
          <w:lang w:val="uk-UA"/>
        </w:rPr>
      </w:pPr>
      <w:r w:rsidRPr="00EB7F96">
        <w:rPr>
          <w:lang w:val="uk-UA"/>
        </w:rPr>
        <w:t xml:space="preserve">Виплачено субсидій 7569 домогосподарствам на оплату ЖКП у грошовій готівковій формі на суму 6336,4 тис </w:t>
      </w:r>
      <w:proofErr w:type="spellStart"/>
      <w:r w:rsidRPr="00EB7F96">
        <w:rPr>
          <w:lang w:val="uk-UA"/>
        </w:rPr>
        <w:t>.грн</w:t>
      </w:r>
      <w:proofErr w:type="spellEnd"/>
      <w:r w:rsidRPr="00EB7F96">
        <w:rPr>
          <w:lang w:val="uk-UA"/>
        </w:rPr>
        <w:t>.</w:t>
      </w:r>
    </w:p>
    <w:p w:rsidR="007966CF" w:rsidRPr="00EB7F96" w:rsidRDefault="007966CF" w:rsidP="006C2D2D">
      <w:pPr>
        <w:widowControl w:val="0"/>
        <w:tabs>
          <w:tab w:val="left" w:pos="0"/>
          <w:tab w:val="left" w:pos="720"/>
        </w:tabs>
        <w:autoSpaceDE w:val="0"/>
        <w:autoSpaceDN w:val="0"/>
        <w:adjustRightInd w:val="0"/>
        <w:ind w:firstLine="567"/>
        <w:jc w:val="both"/>
        <w:rPr>
          <w:lang w:val="uk-UA"/>
        </w:rPr>
      </w:pPr>
      <w:r w:rsidRPr="00EB7F96">
        <w:rPr>
          <w:lang w:val="uk-UA"/>
        </w:rPr>
        <w:t xml:space="preserve">Виплачено субсидій готівкою на придбання твердого палива та скрапленого газу 63 сім’ям суму 212,2 </w:t>
      </w:r>
      <w:proofErr w:type="spellStart"/>
      <w:r w:rsidRPr="00EB7F96">
        <w:rPr>
          <w:lang w:val="uk-UA"/>
        </w:rPr>
        <w:t>тис.грн</w:t>
      </w:r>
      <w:proofErr w:type="spellEnd"/>
      <w:r w:rsidRPr="00EB7F96">
        <w:rPr>
          <w:lang w:val="uk-UA"/>
        </w:rPr>
        <w:t>.</w:t>
      </w:r>
    </w:p>
    <w:p w:rsidR="007966CF" w:rsidRPr="00EB7F96" w:rsidRDefault="007966CF" w:rsidP="006C2D2D">
      <w:pPr>
        <w:ind w:firstLine="567"/>
        <w:jc w:val="both"/>
        <w:rPr>
          <w:bdr w:val="none" w:sz="0" w:space="0" w:color="auto" w:frame="1"/>
          <w:lang w:val="uk-UA"/>
        </w:rPr>
      </w:pPr>
      <w:proofErr w:type="spellStart"/>
      <w:r w:rsidRPr="00EB7F96">
        <w:rPr>
          <w:bdr w:val="none" w:sz="0" w:space="0" w:color="auto" w:frame="1"/>
          <w:lang w:val="uk-UA"/>
        </w:rPr>
        <w:t>Отримувачів</w:t>
      </w:r>
      <w:proofErr w:type="spellEnd"/>
      <w:r w:rsidRPr="00EB7F96">
        <w:rPr>
          <w:bdr w:val="none" w:sz="0" w:space="0" w:color="auto" w:frame="1"/>
          <w:lang w:val="uk-UA"/>
        </w:rPr>
        <w:t xml:space="preserve"> </w:t>
      </w:r>
      <w:r w:rsidRPr="00EB7F96">
        <w:rPr>
          <w:lang w:val="uk-UA"/>
        </w:rPr>
        <w:t xml:space="preserve">щомісячної адресної допомоги внутрішньо переміщених осіб для покриття витрат на проживання, в тому числі на оплату житлово-комунальних послуг - 85 сімей, виплачено допомоги </w:t>
      </w:r>
      <w:r w:rsidRPr="00EB7F96">
        <w:rPr>
          <w:bdr w:val="none" w:sz="0" w:space="0" w:color="auto" w:frame="1"/>
          <w:lang w:val="uk-UA"/>
        </w:rPr>
        <w:t xml:space="preserve">на суму 1138,2 тис. грн. </w:t>
      </w:r>
    </w:p>
    <w:p w:rsidR="007966CF" w:rsidRPr="00EB7F96" w:rsidRDefault="007966CF" w:rsidP="006C2D2D">
      <w:pPr>
        <w:widowControl w:val="0"/>
        <w:tabs>
          <w:tab w:val="left" w:pos="0"/>
          <w:tab w:val="left" w:pos="720"/>
        </w:tabs>
        <w:autoSpaceDE w:val="0"/>
        <w:autoSpaceDN w:val="0"/>
        <w:adjustRightInd w:val="0"/>
        <w:ind w:firstLine="567"/>
        <w:jc w:val="both"/>
        <w:rPr>
          <w:lang w:val="uk-UA"/>
        </w:rPr>
      </w:pPr>
      <w:r w:rsidRPr="00EB7F96">
        <w:rPr>
          <w:lang w:val="uk-UA"/>
        </w:rPr>
        <w:t xml:space="preserve">Надано державних соціальних </w:t>
      </w:r>
      <w:proofErr w:type="spellStart"/>
      <w:r w:rsidRPr="00EB7F96">
        <w:rPr>
          <w:lang w:val="uk-UA"/>
        </w:rPr>
        <w:t>допомог</w:t>
      </w:r>
      <w:proofErr w:type="spellEnd"/>
      <w:r w:rsidRPr="00EB7F96">
        <w:rPr>
          <w:lang w:val="uk-UA"/>
        </w:rPr>
        <w:t xml:space="preserve"> та компенсацій 1331 сім’ям на суму 22783,3 тис. грн.</w:t>
      </w:r>
    </w:p>
    <w:p w:rsidR="007966CF" w:rsidRPr="00EB7F96" w:rsidRDefault="007966CF" w:rsidP="006C2D2D">
      <w:pPr>
        <w:pStyle w:val="Textbodyindent"/>
        <w:tabs>
          <w:tab w:val="left" w:pos="0"/>
        </w:tabs>
        <w:spacing w:after="0"/>
        <w:ind w:left="0" w:firstLine="567"/>
        <w:rPr>
          <w:rFonts w:ascii="Times New Roman" w:hAnsi="Times New Roman" w:cs="Times New Roman"/>
          <w:sz w:val="24"/>
        </w:rPr>
      </w:pPr>
      <w:r w:rsidRPr="00EB7F96">
        <w:rPr>
          <w:rFonts w:ascii="Times New Roman" w:hAnsi="Times New Roman" w:cs="Times New Roman"/>
          <w:sz w:val="24"/>
        </w:rPr>
        <w:t xml:space="preserve">Управлінням соціального захисту населення </w:t>
      </w:r>
      <w:proofErr w:type="spellStart"/>
      <w:r w:rsidRPr="00EB7F96">
        <w:rPr>
          <w:rFonts w:ascii="Times New Roman" w:hAnsi="Times New Roman" w:cs="Times New Roman"/>
          <w:sz w:val="24"/>
        </w:rPr>
        <w:t>Люботинської</w:t>
      </w:r>
      <w:proofErr w:type="spellEnd"/>
      <w:r w:rsidRPr="00EB7F96">
        <w:rPr>
          <w:rFonts w:ascii="Times New Roman" w:hAnsi="Times New Roman" w:cs="Times New Roman"/>
          <w:sz w:val="24"/>
        </w:rPr>
        <w:t xml:space="preserve"> міської ради проводиться робота з багатодітними сім’ями. На обліку станом на 01.10.2020 року перебуває 168 багатодітних сімей, у яких виховується 560 дітей. Протягом звітного періоду управлінням було видано посвідчень батьків багатодітної сім’ї – 19 чол. та 38 посвідчень дитини з багатодітної сім’ї. </w:t>
      </w:r>
    </w:p>
    <w:p w:rsidR="007966CF" w:rsidRPr="00EB7F96" w:rsidRDefault="007966CF" w:rsidP="006C2D2D">
      <w:pPr>
        <w:ind w:firstLine="567"/>
        <w:jc w:val="both"/>
        <w:rPr>
          <w:lang w:val="uk-UA"/>
        </w:rPr>
      </w:pPr>
      <w:r w:rsidRPr="00EB7F96">
        <w:rPr>
          <w:lang w:val="uk-UA"/>
        </w:rPr>
        <w:t xml:space="preserve">На обліку в Єдиному державному автоматизованому реєстрі громадян, які мають право на пільги станом на 01.10.2020 р. перебуває 5487 осіб. Виплачено (відшкодовано) пільговим категоріям громадян різних видів пільг, компенсацій, відшкодувань, допомоги, забезпечення технічними та іншими засобами реабілітації на суму  2136,3 тис. грн. </w:t>
      </w:r>
    </w:p>
    <w:p w:rsidR="007966CF" w:rsidRPr="00EB7F96" w:rsidRDefault="007966CF" w:rsidP="006C2D2D">
      <w:pPr>
        <w:pStyle w:val="32"/>
        <w:ind w:left="0" w:firstLine="567"/>
        <w:jc w:val="both"/>
        <w:rPr>
          <w:sz w:val="24"/>
          <w:szCs w:val="24"/>
          <w:lang w:val="uk-UA"/>
        </w:rPr>
      </w:pPr>
      <w:r w:rsidRPr="00EB7F96">
        <w:rPr>
          <w:sz w:val="24"/>
          <w:szCs w:val="24"/>
          <w:lang w:val="uk-UA"/>
        </w:rPr>
        <w:t xml:space="preserve">За 9 місяців 2020 року з місцевого бюджету виплачено матеріальної допомоги громадянам міста 229 чол. на суму 234,4 тис. грн. та допомоги на поховання 24 чол. на суму 24,2 тис. грн., одноразової адресної грошової допомоги учасникам бойових дій в </w:t>
      </w:r>
      <w:r w:rsidRPr="00EB7F96">
        <w:rPr>
          <w:sz w:val="24"/>
          <w:szCs w:val="24"/>
          <w:lang w:val="uk-UA"/>
        </w:rPr>
        <w:lastRenderedPageBreak/>
        <w:t xml:space="preserve">антитерористичній операції, які звернулися з заявою до виконавчого комітету </w:t>
      </w:r>
      <w:proofErr w:type="spellStart"/>
      <w:r w:rsidRPr="00EB7F96">
        <w:rPr>
          <w:sz w:val="24"/>
          <w:szCs w:val="24"/>
          <w:lang w:val="uk-UA"/>
        </w:rPr>
        <w:t>Люботинської</w:t>
      </w:r>
      <w:proofErr w:type="spellEnd"/>
      <w:r w:rsidRPr="00EB7F96">
        <w:rPr>
          <w:sz w:val="24"/>
          <w:szCs w:val="24"/>
          <w:lang w:val="uk-UA"/>
        </w:rPr>
        <w:t xml:space="preserve"> міської ради надано 5 чол. на суму 12,5 тис. грн.</w:t>
      </w:r>
    </w:p>
    <w:p w:rsidR="007966CF" w:rsidRPr="00EB7F96" w:rsidRDefault="007966CF" w:rsidP="006C2D2D">
      <w:pPr>
        <w:ind w:firstLine="567"/>
        <w:jc w:val="both"/>
        <w:rPr>
          <w:lang w:val="uk-UA"/>
        </w:rPr>
      </w:pPr>
      <w:r w:rsidRPr="00EB7F96">
        <w:rPr>
          <w:lang w:val="uk-UA"/>
        </w:rPr>
        <w:t>З місцевого бюджету відшкодовано компенсації втрат доходів підприємств від перевезення пільгового контингенту</w:t>
      </w:r>
      <w:r w:rsidRPr="00EB7F96">
        <w:rPr>
          <w:lang w:val="uk-UA" w:eastAsia="uk-UA"/>
        </w:rPr>
        <w:t xml:space="preserve">: </w:t>
      </w:r>
      <w:r w:rsidRPr="00EB7F96">
        <w:rPr>
          <w:lang w:val="uk-UA"/>
        </w:rPr>
        <w:t>автомобільним транспортом - 379,1 тис. грн.,  залізничним транспортом - 78,7 тис. грн. та виплачено за послуги зв’язку пільгового контингенту - 54,0 тис. грн.</w:t>
      </w:r>
    </w:p>
    <w:p w:rsidR="00F138B9" w:rsidRPr="00EB7F96" w:rsidRDefault="007966CF" w:rsidP="006C2D2D">
      <w:pPr>
        <w:pStyle w:val="32"/>
        <w:ind w:left="0" w:firstLine="567"/>
        <w:jc w:val="both"/>
        <w:rPr>
          <w:sz w:val="24"/>
          <w:szCs w:val="24"/>
          <w:lang w:val="uk-UA"/>
        </w:rPr>
      </w:pPr>
      <w:r w:rsidRPr="00EB7F96">
        <w:rPr>
          <w:sz w:val="24"/>
          <w:szCs w:val="24"/>
          <w:lang w:val="uk-UA"/>
        </w:rPr>
        <w:t>За 9 місяців 2020 року оздоровлено ветеранів війни, осіб з інвалідністю та громадян, які постраждали внаслідок ЧАЄС - 34 чол.</w:t>
      </w:r>
    </w:p>
    <w:p w:rsidR="007966CF" w:rsidRPr="00EB7F96" w:rsidRDefault="007966CF" w:rsidP="006C2D2D">
      <w:pPr>
        <w:pStyle w:val="32"/>
        <w:ind w:left="0" w:firstLine="567"/>
        <w:jc w:val="both"/>
        <w:rPr>
          <w:sz w:val="24"/>
          <w:szCs w:val="24"/>
          <w:lang w:val="uk-UA"/>
        </w:rPr>
      </w:pPr>
      <w:r w:rsidRPr="00EB7F96">
        <w:rPr>
          <w:sz w:val="24"/>
          <w:szCs w:val="24"/>
          <w:lang w:val="uk-UA"/>
        </w:rPr>
        <w:t xml:space="preserve">Звернулося з заявою для забезпечення </w:t>
      </w:r>
      <w:proofErr w:type="spellStart"/>
      <w:r w:rsidRPr="00EB7F96">
        <w:rPr>
          <w:sz w:val="24"/>
          <w:szCs w:val="24"/>
          <w:lang w:val="uk-UA"/>
        </w:rPr>
        <w:t>протезно</w:t>
      </w:r>
      <w:proofErr w:type="spellEnd"/>
      <w:r w:rsidRPr="00EB7F96">
        <w:rPr>
          <w:sz w:val="24"/>
          <w:szCs w:val="24"/>
          <w:lang w:val="uk-UA"/>
        </w:rPr>
        <w:t xml:space="preserve"> - ортопедичними та технічними засобами реабілітації 60 осіб, яким було видано: 210 направлень на протезно-ортопедичні вироби (на 210 одиниць виробів); 33 направлення на технічні засоби реабілітації (на 33 одиниці виробів).</w:t>
      </w:r>
    </w:p>
    <w:p w:rsidR="007966CF" w:rsidRPr="00EB7F96" w:rsidRDefault="007966CF" w:rsidP="006C2D2D">
      <w:pPr>
        <w:tabs>
          <w:tab w:val="left" w:pos="720"/>
        </w:tabs>
        <w:ind w:firstLine="567"/>
        <w:jc w:val="both"/>
        <w:rPr>
          <w:lang w:val="uk-UA"/>
        </w:rPr>
      </w:pPr>
      <w:r w:rsidRPr="00EB7F96">
        <w:rPr>
          <w:lang w:val="uk-UA"/>
        </w:rPr>
        <w:t xml:space="preserve">З метою надання соціальних послуг громадянам похилого віку функціонує територіальний центр, у складі якого діють відділення допомоги вдома, відділення денного перебування, по організації надання адресної натуральної та грошової допомоги. Працівники територіального центру обслужили  1387 громадянина похилого віку та осіб з інвалідністю. </w:t>
      </w:r>
    </w:p>
    <w:p w:rsidR="005302ED" w:rsidRPr="00EB7F96" w:rsidRDefault="005302ED" w:rsidP="006C2D2D">
      <w:pPr>
        <w:tabs>
          <w:tab w:val="left" w:pos="720"/>
        </w:tabs>
        <w:ind w:firstLine="567"/>
        <w:jc w:val="both"/>
        <w:rPr>
          <w:lang w:val="uk-UA"/>
        </w:rPr>
      </w:pPr>
    </w:p>
    <w:p w:rsidR="005302ED" w:rsidRPr="00EB7F96" w:rsidRDefault="005302ED" w:rsidP="00164A47">
      <w:pPr>
        <w:jc w:val="both"/>
        <w:rPr>
          <w:lang w:val="uk-UA"/>
        </w:rPr>
      </w:pPr>
      <w:r w:rsidRPr="006C2D2D">
        <w:rPr>
          <w:b/>
          <w:i/>
          <w:lang w:val="uk-UA"/>
        </w:rPr>
        <w:t>Мета</w:t>
      </w:r>
      <w:r w:rsidRPr="00EB7F96">
        <w:rPr>
          <w:b/>
          <w:lang w:val="uk-UA"/>
        </w:rPr>
        <w:t xml:space="preserve">: </w:t>
      </w:r>
      <w:r w:rsidRPr="00EB7F96">
        <w:rPr>
          <w:shd w:val="clear" w:color="auto" w:fill="FFFFFF"/>
          <w:lang w:val="uk-UA"/>
        </w:rPr>
        <w:t>підтримка вразливих категорій населення</w:t>
      </w:r>
      <w:r w:rsidRPr="00EB7F96">
        <w:rPr>
          <w:lang w:val="uk-UA"/>
        </w:rPr>
        <w:t xml:space="preserve"> та розвиток системи надання соціальних послуг;</w:t>
      </w:r>
    </w:p>
    <w:p w:rsidR="007966CF" w:rsidRPr="00EB7F96" w:rsidRDefault="007966CF" w:rsidP="00164A47">
      <w:pPr>
        <w:jc w:val="both"/>
        <w:rPr>
          <w:b/>
          <w:lang w:val="uk-UA"/>
        </w:rPr>
      </w:pPr>
    </w:p>
    <w:p w:rsidR="007966CF" w:rsidRPr="006C2D2D" w:rsidRDefault="007966CF" w:rsidP="00164A47">
      <w:pPr>
        <w:jc w:val="both"/>
        <w:rPr>
          <w:b/>
          <w:i/>
          <w:lang w:val="uk-UA"/>
        </w:rPr>
      </w:pPr>
      <w:r w:rsidRPr="006C2D2D">
        <w:rPr>
          <w:b/>
          <w:i/>
          <w:lang w:val="uk-UA"/>
        </w:rPr>
        <w:t>Основні завдання:</w:t>
      </w:r>
    </w:p>
    <w:p w:rsidR="005302ED" w:rsidRPr="00EB7F96" w:rsidRDefault="005302ED" w:rsidP="00164A47">
      <w:pPr>
        <w:pStyle w:val="af"/>
        <w:numPr>
          <w:ilvl w:val="0"/>
          <w:numId w:val="32"/>
        </w:numPr>
        <w:spacing w:after="0" w:line="240" w:lineRule="auto"/>
        <w:rPr>
          <w:rFonts w:ascii="Times New Roman" w:hAnsi="Times New Roman"/>
          <w:sz w:val="24"/>
          <w:szCs w:val="24"/>
          <w:lang w:val="uk-UA"/>
        </w:rPr>
      </w:pPr>
      <w:r w:rsidRPr="00EB7F96">
        <w:rPr>
          <w:rFonts w:ascii="Times New Roman" w:hAnsi="Times New Roman"/>
          <w:sz w:val="24"/>
          <w:szCs w:val="24"/>
          <w:lang w:val="uk-UA"/>
        </w:rPr>
        <w:t>надання методичної допомоги у впровадженні Закону України «Про соціальні послуги»;</w:t>
      </w:r>
    </w:p>
    <w:p w:rsidR="005302ED" w:rsidRPr="00EB7F96" w:rsidRDefault="005302ED" w:rsidP="00164A47">
      <w:pPr>
        <w:pStyle w:val="af"/>
        <w:numPr>
          <w:ilvl w:val="0"/>
          <w:numId w:val="31"/>
        </w:numPr>
        <w:spacing w:after="0" w:line="240" w:lineRule="auto"/>
        <w:ind w:left="426" w:firstLine="0"/>
        <w:rPr>
          <w:rFonts w:ascii="Times New Roman" w:hAnsi="Times New Roman"/>
          <w:spacing w:val="-6"/>
          <w:sz w:val="24"/>
          <w:szCs w:val="24"/>
          <w:lang w:val="uk-UA"/>
        </w:rPr>
      </w:pPr>
      <w:r w:rsidRPr="00EB7F96">
        <w:rPr>
          <w:rFonts w:ascii="Times New Roman" w:hAnsi="Times New Roman"/>
          <w:spacing w:val="-6"/>
          <w:sz w:val="24"/>
          <w:szCs w:val="24"/>
          <w:lang w:val="uk-UA"/>
        </w:rPr>
        <w:t xml:space="preserve">призначення та виплата різних видів </w:t>
      </w:r>
      <w:proofErr w:type="spellStart"/>
      <w:r w:rsidRPr="00EB7F96">
        <w:rPr>
          <w:rFonts w:ascii="Times New Roman" w:hAnsi="Times New Roman"/>
          <w:spacing w:val="-6"/>
          <w:sz w:val="24"/>
          <w:szCs w:val="24"/>
          <w:lang w:val="uk-UA"/>
        </w:rPr>
        <w:t>допомог</w:t>
      </w:r>
      <w:proofErr w:type="spellEnd"/>
    </w:p>
    <w:p w:rsidR="005302ED" w:rsidRPr="00EB7F96" w:rsidRDefault="005302ED" w:rsidP="00164A47">
      <w:pPr>
        <w:pStyle w:val="af"/>
        <w:numPr>
          <w:ilvl w:val="0"/>
          <w:numId w:val="31"/>
        </w:numPr>
        <w:spacing w:line="240" w:lineRule="auto"/>
        <w:rPr>
          <w:rFonts w:ascii="Times New Roman" w:hAnsi="Times New Roman"/>
          <w:sz w:val="24"/>
          <w:szCs w:val="24"/>
          <w:lang w:val="uk-UA"/>
        </w:rPr>
      </w:pPr>
      <w:r w:rsidRPr="00EB7F96">
        <w:rPr>
          <w:rFonts w:ascii="Times New Roman" w:hAnsi="Times New Roman"/>
          <w:sz w:val="24"/>
          <w:szCs w:val="24"/>
          <w:shd w:val="clear" w:color="auto" w:fill="FFFFFF"/>
          <w:lang w:val="uk-UA"/>
        </w:rPr>
        <w:t xml:space="preserve">забезпечення адресності надання державних соціальних </w:t>
      </w:r>
      <w:proofErr w:type="spellStart"/>
      <w:r w:rsidRPr="00EB7F96">
        <w:rPr>
          <w:rFonts w:ascii="Times New Roman" w:hAnsi="Times New Roman"/>
          <w:sz w:val="24"/>
          <w:szCs w:val="24"/>
          <w:shd w:val="clear" w:color="auto" w:fill="FFFFFF"/>
          <w:lang w:val="uk-UA"/>
        </w:rPr>
        <w:t>допомог</w:t>
      </w:r>
      <w:proofErr w:type="spellEnd"/>
      <w:r w:rsidRPr="00EB7F96">
        <w:rPr>
          <w:rFonts w:ascii="Times New Roman" w:hAnsi="Times New Roman"/>
          <w:sz w:val="24"/>
          <w:szCs w:val="24"/>
          <w:shd w:val="clear" w:color="auto" w:fill="FFFFFF"/>
          <w:lang w:val="uk-UA"/>
        </w:rPr>
        <w:t>;</w:t>
      </w:r>
    </w:p>
    <w:p w:rsidR="007966CF" w:rsidRPr="00EB7F96" w:rsidRDefault="007966CF" w:rsidP="00164A47">
      <w:pPr>
        <w:pStyle w:val="af"/>
        <w:numPr>
          <w:ilvl w:val="0"/>
          <w:numId w:val="31"/>
        </w:numPr>
        <w:spacing w:line="240" w:lineRule="auto"/>
        <w:rPr>
          <w:rFonts w:ascii="Times New Roman" w:hAnsi="Times New Roman"/>
          <w:sz w:val="24"/>
          <w:szCs w:val="24"/>
          <w:lang w:val="uk-UA"/>
        </w:rPr>
      </w:pPr>
      <w:r w:rsidRPr="00EB7F96">
        <w:rPr>
          <w:rFonts w:ascii="Times New Roman" w:hAnsi="Times New Roman"/>
          <w:sz w:val="24"/>
          <w:szCs w:val="24"/>
          <w:lang w:val="uk-UA"/>
        </w:rPr>
        <w:t>підвищення рівня охоплення найбільш нужденних верств населення соціальними виплатами і послугами;</w:t>
      </w:r>
    </w:p>
    <w:p w:rsidR="007966CF" w:rsidRPr="00EB7F96" w:rsidRDefault="007966CF" w:rsidP="00164A47">
      <w:pPr>
        <w:pStyle w:val="af"/>
        <w:numPr>
          <w:ilvl w:val="0"/>
          <w:numId w:val="31"/>
        </w:numPr>
        <w:spacing w:line="240" w:lineRule="auto"/>
        <w:rPr>
          <w:rFonts w:ascii="Times New Roman" w:hAnsi="Times New Roman"/>
          <w:sz w:val="24"/>
          <w:szCs w:val="24"/>
          <w:lang w:val="uk-UA"/>
        </w:rPr>
      </w:pPr>
      <w:r w:rsidRPr="00EB7F96">
        <w:rPr>
          <w:rFonts w:ascii="Times New Roman" w:hAnsi="Times New Roman"/>
          <w:sz w:val="24"/>
          <w:szCs w:val="24"/>
          <w:lang w:val="uk-UA"/>
        </w:rPr>
        <w:t>розвиток матеріальної бази територіального центру;</w:t>
      </w:r>
    </w:p>
    <w:p w:rsidR="007966CF" w:rsidRPr="00EB7F96" w:rsidRDefault="007966CF" w:rsidP="00164A47">
      <w:pPr>
        <w:pStyle w:val="af"/>
        <w:numPr>
          <w:ilvl w:val="0"/>
          <w:numId w:val="31"/>
        </w:numPr>
        <w:spacing w:line="240" w:lineRule="auto"/>
        <w:rPr>
          <w:rFonts w:ascii="Times New Roman" w:hAnsi="Times New Roman"/>
          <w:sz w:val="24"/>
          <w:szCs w:val="24"/>
          <w:lang w:val="uk-UA"/>
        </w:rPr>
      </w:pPr>
      <w:r w:rsidRPr="00EB7F96">
        <w:rPr>
          <w:rFonts w:ascii="Times New Roman" w:hAnsi="Times New Roman"/>
          <w:sz w:val="24"/>
          <w:szCs w:val="24"/>
          <w:lang w:val="uk-UA"/>
        </w:rPr>
        <w:t xml:space="preserve">забезпечення соціально-побутових потреб ветеранів. </w:t>
      </w:r>
    </w:p>
    <w:p w:rsidR="007966CF" w:rsidRPr="00EB7F96" w:rsidRDefault="007966CF" w:rsidP="00164A47">
      <w:pPr>
        <w:jc w:val="both"/>
        <w:rPr>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762"/>
        <w:gridCol w:w="1437"/>
        <w:gridCol w:w="1437"/>
        <w:gridCol w:w="1437"/>
        <w:gridCol w:w="1533"/>
      </w:tblGrid>
      <w:tr w:rsidR="007966CF" w:rsidRPr="00EB7F96" w:rsidTr="00AD7D91">
        <w:trPr>
          <w:cantSplit/>
          <w:trHeight w:val="379"/>
        </w:trPr>
        <w:tc>
          <w:tcPr>
            <w:tcW w:w="3762" w:type="dxa"/>
            <w:vMerge w:val="restart"/>
            <w:tcMar>
              <w:top w:w="0" w:type="dxa"/>
              <w:left w:w="108" w:type="dxa"/>
              <w:bottom w:w="0" w:type="dxa"/>
              <w:right w:w="108" w:type="dxa"/>
            </w:tcMar>
            <w:vAlign w:val="center"/>
          </w:tcPr>
          <w:p w:rsidR="007966CF" w:rsidRPr="00EB7F96" w:rsidRDefault="007966CF" w:rsidP="00164A47">
            <w:pPr>
              <w:jc w:val="center"/>
              <w:rPr>
                <w:b/>
                <w:sz w:val="22"/>
                <w:szCs w:val="22"/>
                <w:lang w:val="uk-UA"/>
              </w:rPr>
            </w:pPr>
            <w:r w:rsidRPr="00EB7F96">
              <w:rPr>
                <w:b/>
                <w:sz w:val="22"/>
                <w:szCs w:val="22"/>
                <w:lang w:val="uk-UA"/>
              </w:rPr>
              <w:t>Показники</w:t>
            </w:r>
          </w:p>
        </w:tc>
        <w:tc>
          <w:tcPr>
            <w:tcW w:w="1437" w:type="dxa"/>
            <w:tcMar>
              <w:top w:w="0" w:type="dxa"/>
              <w:left w:w="108" w:type="dxa"/>
              <w:bottom w:w="0" w:type="dxa"/>
              <w:right w:w="108" w:type="dxa"/>
            </w:tcMar>
            <w:vAlign w:val="center"/>
          </w:tcPr>
          <w:p w:rsidR="007966CF" w:rsidRPr="00EB7F96" w:rsidRDefault="007966CF" w:rsidP="00164A47">
            <w:pPr>
              <w:jc w:val="center"/>
              <w:rPr>
                <w:b/>
                <w:sz w:val="22"/>
                <w:szCs w:val="22"/>
                <w:lang w:val="uk-UA"/>
              </w:rPr>
            </w:pPr>
            <w:r w:rsidRPr="00EB7F96">
              <w:rPr>
                <w:b/>
                <w:sz w:val="22"/>
                <w:szCs w:val="22"/>
                <w:lang w:val="uk-UA"/>
              </w:rPr>
              <w:t>2018 рік</w:t>
            </w:r>
          </w:p>
        </w:tc>
        <w:tc>
          <w:tcPr>
            <w:tcW w:w="1437" w:type="dxa"/>
            <w:tcMar>
              <w:top w:w="0" w:type="dxa"/>
              <w:left w:w="108" w:type="dxa"/>
              <w:bottom w:w="0" w:type="dxa"/>
              <w:right w:w="108" w:type="dxa"/>
            </w:tcMar>
            <w:vAlign w:val="center"/>
          </w:tcPr>
          <w:p w:rsidR="007966CF" w:rsidRPr="00EB7F96" w:rsidRDefault="007966CF" w:rsidP="00164A47">
            <w:pPr>
              <w:jc w:val="center"/>
              <w:rPr>
                <w:b/>
                <w:sz w:val="22"/>
                <w:szCs w:val="22"/>
                <w:lang w:val="uk-UA"/>
              </w:rPr>
            </w:pPr>
            <w:r w:rsidRPr="00EB7F96">
              <w:rPr>
                <w:b/>
                <w:sz w:val="22"/>
                <w:szCs w:val="22"/>
                <w:lang w:val="uk-UA"/>
              </w:rPr>
              <w:t>2019 рік</w:t>
            </w:r>
          </w:p>
        </w:tc>
        <w:tc>
          <w:tcPr>
            <w:tcW w:w="1437" w:type="dxa"/>
            <w:tcMar>
              <w:top w:w="0" w:type="dxa"/>
              <w:left w:w="108" w:type="dxa"/>
              <w:bottom w:w="0" w:type="dxa"/>
              <w:right w:w="108" w:type="dxa"/>
            </w:tcMar>
            <w:vAlign w:val="center"/>
          </w:tcPr>
          <w:p w:rsidR="007966CF" w:rsidRPr="00EB7F96" w:rsidRDefault="007966CF" w:rsidP="00164A47">
            <w:pPr>
              <w:jc w:val="center"/>
              <w:rPr>
                <w:b/>
                <w:sz w:val="22"/>
                <w:szCs w:val="22"/>
                <w:lang w:val="uk-UA"/>
              </w:rPr>
            </w:pPr>
            <w:r w:rsidRPr="00EB7F96">
              <w:rPr>
                <w:b/>
                <w:sz w:val="22"/>
                <w:szCs w:val="22"/>
                <w:lang w:val="uk-UA"/>
              </w:rPr>
              <w:t>2020 рік</w:t>
            </w:r>
          </w:p>
        </w:tc>
        <w:tc>
          <w:tcPr>
            <w:tcW w:w="1533" w:type="dxa"/>
            <w:vAlign w:val="center"/>
          </w:tcPr>
          <w:p w:rsidR="007966CF" w:rsidRPr="00EB7F96" w:rsidRDefault="007966CF" w:rsidP="00164A47">
            <w:pPr>
              <w:jc w:val="center"/>
              <w:rPr>
                <w:b/>
                <w:sz w:val="22"/>
                <w:szCs w:val="22"/>
                <w:lang w:val="uk-UA"/>
              </w:rPr>
            </w:pPr>
            <w:r w:rsidRPr="00EB7F96">
              <w:rPr>
                <w:b/>
                <w:sz w:val="22"/>
                <w:szCs w:val="22"/>
                <w:lang w:val="uk-UA"/>
              </w:rPr>
              <w:t>2021 рік</w:t>
            </w:r>
          </w:p>
        </w:tc>
      </w:tr>
      <w:tr w:rsidR="007966CF" w:rsidRPr="00EB7F96" w:rsidTr="00AD7D91">
        <w:trPr>
          <w:cantSplit/>
          <w:trHeight w:val="347"/>
        </w:trPr>
        <w:tc>
          <w:tcPr>
            <w:tcW w:w="3762" w:type="dxa"/>
            <w:vMerge/>
            <w:vAlign w:val="center"/>
          </w:tcPr>
          <w:p w:rsidR="007966CF" w:rsidRPr="00EB7F96" w:rsidRDefault="007966CF" w:rsidP="00164A47">
            <w:pPr>
              <w:rPr>
                <w:sz w:val="22"/>
                <w:szCs w:val="22"/>
                <w:lang w:val="uk-UA"/>
              </w:rPr>
            </w:pPr>
          </w:p>
        </w:tc>
        <w:tc>
          <w:tcPr>
            <w:tcW w:w="1437" w:type="dxa"/>
            <w:tcMar>
              <w:top w:w="0" w:type="dxa"/>
              <w:left w:w="108" w:type="dxa"/>
              <w:bottom w:w="0" w:type="dxa"/>
              <w:right w:w="108" w:type="dxa"/>
            </w:tcMar>
            <w:vAlign w:val="center"/>
          </w:tcPr>
          <w:p w:rsidR="007966CF" w:rsidRPr="00EB7F96" w:rsidRDefault="007966CF" w:rsidP="00164A47">
            <w:pPr>
              <w:jc w:val="center"/>
              <w:rPr>
                <w:b/>
                <w:sz w:val="22"/>
                <w:szCs w:val="22"/>
                <w:lang w:val="uk-UA"/>
              </w:rPr>
            </w:pPr>
            <w:r w:rsidRPr="00EB7F96">
              <w:rPr>
                <w:b/>
                <w:sz w:val="22"/>
                <w:szCs w:val="22"/>
                <w:lang w:val="uk-UA"/>
              </w:rPr>
              <w:t>звіт</w:t>
            </w:r>
          </w:p>
        </w:tc>
        <w:tc>
          <w:tcPr>
            <w:tcW w:w="1437" w:type="dxa"/>
            <w:tcMar>
              <w:top w:w="0" w:type="dxa"/>
              <w:left w:w="108" w:type="dxa"/>
              <w:bottom w:w="0" w:type="dxa"/>
              <w:right w:w="108" w:type="dxa"/>
            </w:tcMar>
            <w:vAlign w:val="center"/>
          </w:tcPr>
          <w:p w:rsidR="007966CF" w:rsidRPr="00EB7F96" w:rsidRDefault="007966CF" w:rsidP="00164A47">
            <w:pPr>
              <w:jc w:val="center"/>
              <w:rPr>
                <w:b/>
                <w:sz w:val="22"/>
                <w:szCs w:val="22"/>
                <w:lang w:val="uk-UA"/>
              </w:rPr>
            </w:pPr>
            <w:r w:rsidRPr="00EB7F96">
              <w:rPr>
                <w:b/>
                <w:sz w:val="22"/>
                <w:szCs w:val="22"/>
                <w:lang w:val="uk-UA"/>
              </w:rPr>
              <w:t>звіт</w:t>
            </w:r>
          </w:p>
        </w:tc>
        <w:tc>
          <w:tcPr>
            <w:tcW w:w="1437" w:type="dxa"/>
            <w:tcMar>
              <w:top w:w="0" w:type="dxa"/>
              <w:left w:w="108" w:type="dxa"/>
              <w:bottom w:w="0" w:type="dxa"/>
              <w:right w:w="108" w:type="dxa"/>
            </w:tcMar>
            <w:vAlign w:val="center"/>
          </w:tcPr>
          <w:p w:rsidR="007966CF" w:rsidRPr="00EB7F96" w:rsidRDefault="007966CF" w:rsidP="00164A47">
            <w:pPr>
              <w:jc w:val="center"/>
              <w:rPr>
                <w:b/>
                <w:sz w:val="22"/>
                <w:szCs w:val="22"/>
                <w:lang w:val="uk-UA"/>
              </w:rPr>
            </w:pPr>
            <w:r w:rsidRPr="00EB7F96">
              <w:rPr>
                <w:b/>
                <w:sz w:val="22"/>
                <w:szCs w:val="22"/>
                <w:lang w:val="uk-UA"/>
              </w:rPr>
              <w:t>очікувані показники</w:t>
            </w:r>
          </w:p>
        </w:tc>
        <w:tc>
          <w:tcPr>
            <w:tcW w:w="1533" w:type="dxa"/>
            <w:vAlign w:val="center"/>
          </w:tcPr>
          <w:p w:rsidR="007966CF" w:rsidRPr="00EB7F96" w:rsidRDefault="007966CF" w:rsidP="00164A47">
            <w:pPr>
              <w:jc w:val="center"/>
              <w:rPr>
                <w:b/>
                <w:sz w:val="22"/>
                <w:szCs w:val="22"/>
                <w:lang w:val="uk-UA"/>
              </w:rPr>
            </w:pPr>
            <w:r w:rsidRPr="00EB7F96">
              <w:rPr>
                <w:b/>
                <w:sz w:val="22"/>
                <w:szCs w:val="22"/>
                <w:lang w:val="uk-UA"/>
              </w:rPr>
              <w:t>прогноз</w:t>
            </w:r>
          </w:p>
        </w:tc>
      </w:tr>
      <w:tr w:rsidR="007966CF" w:rsidRPr="00EB7F96" w:rsidTr="00AD7D91">
        <w:tc>
          <w:tcPr>
            <w:tcW w:w="3762" w:type="dxa"/>
            <w:tcMar>
              <w:top w:w="0" w:type="dxa"/>
              <w:left w:w="108" w:type="dxa"/>
              <w:bottom w:w="0" w:type="dxa"/>
              <w:right w:w="108" w:type="dxa"/>
            </w:tcMar>
            <w:vAlign w:val="center"/>
          </w:tcPr>
          <w:p w:rsidR="007966CF" w:rsidRPr="00EB7F96" w:rsidRDefault="007966CF" w:rsidP="00164A47">
            <w:pPr>
              <w:ind w:firstLine="49"/>
              <w:rPr>
                <w:sz w:val="22"/>
                <w:szCs w:val="22"/>
                <w:lang w:val="uk-UA"/>
              </w:rPr>
            </w:pPr>
            <w:r w:rsidRPr="00EB7F96">
              <w:rPr>
                <w:sz w:val="22"/>
                <w:szCs w:val="22"/>
                <w:lang w:val="uk-UA"/>
              </w:rPr>
              <w:t>Кількість територіальних центрів,одиниць</w:t>
            </w:r>
          </w:p>
        </w:tc>
        <w:tc>
          <w:tcPr>
            <w:tcW w:w="1437" w:type="dxa"/>
            <w:tcMar>
              <w:top w:w="0" w:type="dxa"/>
              <w:left w:w="108" w:type="dxa"/>
              <w:bottom w:w="0" w:type="dxa"/>
              <w:right w:w="108" w:type="dxa"/>
            </w:tcMar>
            <w:vAlign w:val="center"/>
          </w:tcPr>
          <w:p w:rsidR="007966CF" w:rsidRPr="00EB7F96" w:rsidRDefault="007966CF" w:rsidP="00164A47">
            <w:pPr>
              <w:ind w:firstLine="49"/>
              <w:jc w:val="center"/>
              <w:rPr>
                <w:sz w:val="22"/>
                <w:szCs w:val="22"/>
                <w:lang w:val="uk-UA"/>
              </w:rPr>
            </w:pPr>
            <w:r w:rsidRPr="00EB7F96">
              <w:rPr>
                <w:sz w:val="22"/>
                <w:szCs w:val="22"/>
                <w:lang w:val="uk-UA"/>
              </w:rPr>
              <w:t>1</w:t>
            </w:r>
          </w:p>
        </w:tc>
        <w:tc>
          <w:tcPr>
            <w:tcW w:w="1437" w:type="dxa"/>
            <w:tcMar>
              <w:top w:w="0" w:type="dxa"/>
              <w:left w:w="108" w:type="dxa"/>
              <w:bottom w:w="0" w:type="dxa"/>
              <w:right w:w="108" w:type="dxa"/>
            </w:tcMar>
            <w:vAlign w:val="center"/>
          </w:tcPr>
          <w:p w:rsidR="007966CF" w:rsidRPr="00EB7F96" w:rsidRDefault="007966CF" w:rsidP="00164A47">
            <w:pPr>
              <w:ind w:firstLine="49"/>
              <w:jc w:val="center"/>
              <w:rPr>
                <w:sz w:val="22"/>
                <w:szCs w:val="22"/>
                <w:lang w:val="uk-UA"/>
              </w:rPr>
            </w:pPr>
            <w:r w:rsidRPr="00EB7F96">
              <w:rPr>
                <w:sz w:val="22"/>
                <w:szCs w:val="22"/>
                <w:lang w:val="uk-UA"/>
              </w:rPr>
              <w:t>1</w:t>
            </w:r>
          </w:p>
        </w:tc>
        <w:tc>
          <w:tcPr>
            <w:tcW w:w="1437" w:type="dxa"/>
            <w:tcMar>
              <w:top w:w="0" w:type="dxa"/>
              <w:left w:w="108" w:type="dxa"/>
              <w:bottom w:w="0" w:type="dxa"/>
              <w:right w:w="108" w:type="dxa"/>
            </w:tcMar>
            <w:vAlign w:val="center"/>
          </w:tcPr>
          <w:p w:rsidR="007966CF" w:rsidRPr="00EB7F96" w:rsidRDefault="007966CF" w:rsidP="00164A47">
            <w:pPr>
              <w:ind w:firstLine="49"/>
              <w:jc w:val="center"/>
              <w:rPr>
                <w:sz w:val="22"/>
                <w:szCs w:val="22"/>
                <w:lang w:val="uk-UA"/>
              </w:rPr>
            </w:pPr>
            <w:r w:rsidRPr="00EB7F96">
              <w:rPr>
                <w:sz w:val="22"/>
                <w:szCs w:val="22"/>
                <w:lang w:val="uk-UA"/>
              </w:rPr>
              <w:t>1</w:t>
            </w:r>
          </w:p>
        </w:tc>
        <w:tc>
          <w:tcPr>
            <w:tcW w:w="1533" w:type="dxa"/>
          </w:tcPr>
          <w:p w:rsidR="007966CF" w:rsidRPr="00EB7F96" w:rsidRDefault="007966CF" w:rsidP="00164A47">
            <w:pPr>
              <w:ind w:firstLine="49"/>
              <w:jc w:val="center"/>
              <w:rPr>
                <w:sz w:val="22"/>
                <w:szCs w:val="22"/>
                <w:lang w:val="uk-UA"/>
              </w:rPr>
            </w:pPr>
            <w:r w:rsidRPr="00EB7F96">
              <w:rPr>
                <w:sz w:val="22"/>
                <w:szCs w:val="22"/>
                <w:lang w:val="uk-UA"/>
              </w:rPr>
              <w:t>1</w:t>
            </w:r>
          </w:p>
        </w:tc>
      </w:tr>
      <w:tr w:rsidR="007966CF" w:rsidRPr="00EB7F96" w:rsidTr="00AD7D91">
        <w:tc>
          <w:tcPr>
            <w:tcW w:w="3762" w:type="dxa"/>
            <w:tcMar>
              <w:top w:w="0" w:type="dxa"/>
              <w:left w:w="108" w:type="dxa"/>
              <w:bottom w:w="0" w:type="dxa"/>
              <w:right w:w="108" w:type="dxa"/>
            </w:tcMar>
            <w:vAlign w:val="center"/>
          </w:tcPr>
          <w:p w:rsidR="007966CF" w:rsidRPr="00EB7F96" w:rsidRDefault="007966CF" w:rsidP="00164A47">
            <w:pPr>
              <w:ind w:firstLine="49"/>
              <w:rPr>
                <w:sz w:val="22"/>
                <w:szCs w:val="22"/>
                <w:lang w:val="uk-UA"/>
              </w:rPr>
            </w:pPr>
            <w:r w:rsidRPr="00EB7F96">
              <w:rPr>
                <w:sz w:val="22"/>
                <w:szCs w:val="22"/>
                <w:lang w:val="uk-UA"/>
              </w:rPr>
              <w:t xml:space="preserve">в них обслуговується, чоловік </w:t>
            </w:r>
          </w:p>
        </w:tc>
        <w:tc>
          <w:tcPr>
            <w:tcW w:w="1437" w:type="dxa"/>
            <w:tcMar>
              <w:top w:w="0" w:type="dxa"/>
              <w:left w:w="108" w:type="dxa"/>
              <w:bottom w:w="0" w:type="dxa"/>
              <w:right w:w="108" w:type="dxa"/>
            </w:tcMar>
            <w:vAlign w:val="center"/>
          </w:tcPr>
          <w:p w:rsidR="007966CF" w:rsidRPr="00EB7F96" w:rsidRDefault="007966CF" w:rsidP="00164A47">
            <w:pPr>
              <w:ind w:firstLine="49"/>
              <w:jc w:val="center"/>
              <w:rPr>
                <w:sz w:val="22"/>
                <w:szCs w:val="22"/>
                <w:lang w:val="uk-UA"/>
              </w:rPr>
            </w:pPr>
            <w:r w:rsidRPr="00EB7F96">
              <w:rPr>
                <w:sz w:val="22"/>
                <w:szCs w:val="22"/>
                <w:lang w:val="uk-UA"/>
              </w:rPr>
              <w:t>1863</w:t>
            </w:r>
          </w:p>
        </w:tc>
        <w:tc>
          <w:tcPr>
            <w:tcW w:w="1437" w:type="dxa"/>
            <w:tcMar>
              <w:top w:w="0" w:type="dxa"/>
              <w:left w:w="108" w:type="dxa"/>
              <w:bottom w:w="0" w:type="dxa"/>
              <w:right w:w="108" w:type="dxa"/>
            </w:tcMar>
            <w:vAlign w:val="center"/>
          </w:tcPr>
          <w:p w:rsidR="007966CF" w:rsidRPr="00EB7F96" w:rsidRDefault="007966CF" w:rsidP="00164A47">
            <w:pPr>
              <w:ind w:firstLine="49"/>
              <w:jc w:val="center"/>
              <w:rPr>
                <w:sz w:val="22"/>
                <w:szCs w:val="22"/>
                <w:lang w:val="uk-UA"/>
              </w:rPr>
            </w:pPr>
            <w:r w:rsidRPr="00EB7F96">
              <w:rPr>
                <w:sz w:val="22"/>
                <w:szCs w:val="22"/>
                <w:lang w:val="uk-UA"/>
              </w:rPr>
              <w:t>1776</w:t>
            </w:r>
          </w:p>
        </w:tc>
        <w:tc>
          <w:tcPr>
            <w:tcW w:w="1437" w:type="dxa"/>
            <w:tcMar>
              <w:top w:w="0" w:type="dxa"/>
              <w:left w:w="108" w:type="dxa"/>
              <w:bottom w:w="0" w:type="dxa"/>
              <w:right w:w="108" w:type="dxa"/>
            </w:tcMar>
            <w:vAlign w:val="center"/>
          </w:tcPr>
          <w:p w:rsidR="007966CF" w:rsidRPr="00EB7F96" w:rsidRDefault="007966CF" w:rsidP="00164A47">
            <w:pPr>
              <w:ind w:firstLine="49"/>
              <w:jc w:val="center"/>
              <w:rPr>
                <w:sz w:val="22"/>
                <w:szCs w:val="22"/>
                <w:lang w:val="uk-UA"/>
              </w:rPr>
            </w:pPr>
            <w:r w:rsidRPr="00EB7F96">
              <w:rPr>
                <w:sz w:val="22"/>
                <w:szCs w:val="22"/>
                <w:lang w:val="uk-UA"/>
              </w:rPr>
              <w:t>1871</w:t>
            </w:r>
          </w:p>
        </w:tc>
        <w:tc>
          <w:tcPr>
            <w:tcW w:w="1533" w:type="dxa"/>
          </w:tcPr>
          <w:p w:rsidR="007966CF" w:rsidRPr="00EB7F96" w:rsidRDefault="007966CF" w:rsidP="00164A47">
            <w:pPr>
              <w:ind w:firstLine="49"/>
              <w:jc w:val="center"/>
              <w:rPr>
                <w:sz w:val="22"/>
                <w:szCs w:val="22"/>
                <w:lang w:val="uk-UA"/>
              </w:rPr>
            </w:pPr>
            <w:r w:rsidRPr="00EB7F96">
              <w:rPr>
                <w:sz w:val="22"/>
                <w:szCs w:val="22"/>
                <w:lang w:val="uk-UA"/>
              </w:rPr>
              <w:t>1880</w:t>
            </w:r>
          </w:p>
        </w:tc>
      </w:tr>
    </w:tbl>
    <w:p w:rsidR="007966CF" w:rsidRPr="00EB7F96" w:rsidRDefault="007966CF" w:rsidP="00164A47">
      <w:pPr>
        <w:tabs>
          <w:tab w:val="left" w:pos="720"/>
        </w:tabs>
        <w:ind w:firstLine="709"/>
        <w:jc w:val="both"/>
        <w:rPr>
          <w:lang w:val="uk-UA"/>
        </w:rPr>
      </w:pPr>
    </w:p>
    <w:p w:rsidR="007966CF" w:rsidRPr="00EB7F96" w:rsidRDefault="007966CF" w:rsidP="00164A47">
      <w:pPr>
        <w:ind w:firstLine="1135"/>
        <w:jc w:val="center"/>
        <w:rPr>
          <w:b/>
          <w:lang w:val="uk-UA"/>
        </w:rPr>
      </w:pPr>
      <w:r w:rsidRPr="00EB7F96">
        <w:rPr>
          <w:b/>
          <w:lang w:val="uk-UA"/>
        </w:rPr>
        <w:t>Заходи щодо виконання основних завдань:</w:t>
      </w:r>
    </w:p>
    <w:p w:rsidR="007966CF" w:rsidRPr="00EB7F96" w:rsidRDefault="007966CF" w:rsidP="00164A47">
      <w:pPr>
        <w:ind w:firstLine="1135"/>
        <w:jc w:val="center"/>
        <w:rPr>
          <w:b/>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58"/>
        <w:gridCol w:w="7297"/>
        <w:gridCol w:w="1851"/>
      </w:tblGrid>
      <w:tr w:rsidR="007966CF" w:rsidRPr="00EB7F96" w:rsidTr="00AD7D91">
        <w:tc>
          <w:tcPr>
            <w:tcW w:w="0" w:type="auto"/>
            <w:tcMar>
              <w:top w:w="0" w:type="dxa"/>
              <w:left w:w="108" w:type="dxa"/>
              <w:bottom w:w="0" w:type="dxa"/>
              <w:right w:w="108" w:type="dxa"/>
            </w:tcMar>
            <w:vAlign w:val="center"/>
          </w:tcPr>
          <w:p w:rsidR="007966CF" w:rsidRPr="00EB7F96" w:rsidRDefault="007966CF" w:rsidP="00164A47">
            <w:pPr>
              <w:jc w:val="center"/>
              <w:rPr>
                <w:b/>
                <w:lang w:val="uk-UA"/>
              </w:rPr>
            </w:pPr>
            <w:r w:rsidRPr="00EB7F96">
              <w:rPr>
                <w:b/>
                <w:lang w:val="uk-UA"/>
              </w:rPr>
              <w:t>№</w:t>
            </w:r>
          </w:p>
        </w:tc>
        <w:tc>
          <w:tcPr>
            <w:tcW w:w="0" w:type="auto"/>
            <w:tcMar>
              <w:top w:w="0" w:type="dxa"/>
              <w:left w:w="108" w:type="dxa"/>
              <w:bottom w:w="0" w:type="dxa"/>
              <w:right w:w="108" w:type="dxa"/>
            </w:tcMar>
            <w:vAlign w:val="center"/>
          </w:tcPr>
          <w:p w:rsidR="007966CF" w:rsidRPr="00EB7F96" w:rsidRDefault="007966CF" w:rsidP="00164A47">
            <w:pPr>
              <w:jc w:val="center"/>
              <w:rPr>
                <w:b/>
                <w:lang w:val="uk-UA"/>
              </w:rPr>
            </w:pPr>
            <w:r w:rsidRPr="00EB7F96">
              <w:rPr>
                <w:b/>
                <w:lang w:val="uk-UA"/>
              </w:rPr>
              <w:t>Зміст заходів</w:t>
            </w:r>
          </w:p>
        </w:tc>
        <w:tc>
          <w:tcPr>
            <w:tcW w:w="1851" w:type="dxa"/>
            <w:tcMar>
              <w:top w:w="0" w:type="dxa"/>
              <w:left w:w="108" w:type="dxa"/>
              <w:bottom w:w="0" w:type="dxa"/>
              <w:right w:w="108" w:type="dxa"/>
            </w:tcMar>
            <w:vAlign w:val="center"/>
          </w:tcPr>
          <w:p w:rsidR="007966CF" w:rsidRPr="00EB7F96" w:rsidRDefault="007966CF" w:rsidP="00164A47">
            <w:pPr>
              <w:jc w:val="center"/>
              <w:rPr>
                <w:b/>
                <w:lang w:val="uk-UA"/>
              </w:rPr>
            </w:pPr>
            <w:r w:rsidRPr="00EB7F96">
              <w:rPr>
                <w:b/>
                <w:lang w:val="uk-UA"/>
              </w:rPr>
              <w:t xml:space="preserve">Відповідальні </w:t>
            </w:r>
          </w:p>
          <w:p w:rsidR="007966CF" w:rsidRPr="00EB7F96" w:rsidRDefault="007966CF" w:rsidP="00164A47">
            <w:pPr>
              <w:jc w:val="center"/>
              <w:rPr>
                <w:b/>
                <w:lang w:val="uk-UA"/>
              </w:rPr>
            </w:pPr>
            <w:r w:rsidRPr="00EB7F96">
              <w:rPr>
                <w:b/>
                <w:lang w:val="uk-UA"/>
              </w:rPr>
              <w:t xml:space="preserve">за виконання </w:t>
            </w:r>
          </w:p>
        </w:tc>
      </w:tr>
      <w:tr w:rsidR="007966CF" w:rsidRPr="00EB7F96" w:rsidTr="00AD7D91">
        <w:tc>
          <w:tcPr>
            <w:tcW w:w="0" w:type="auto"/>
            <w:tcMar>
              <w:top w:w="0" w:type="dxa"/>
              <w:left w:w="108" w:type="dxa"/>
              <w:bottom w:w="0" w:type="dxa"/>
              <w:right w:w="108" w:type="dxa"/>
            </w:tcMar>
          </w:tcPr>
          <w:p w:rsidR="007966CF" w:rsidRPr="00EB7F96" w:rsidRDefault="007966CF" w:rsidP="00164A47">
            <w:pPr>
              <w:ind w:firstLine="34"/>
              <w:jc w:val="center"/>
              <w:rPr>
                <w:lang w:val="uk-UA"/>
              </w:rPr>
            </w:pPr>
            <w:r w:rsidRPr="00EB7F96">
              <w:rPr>
                <w:lang w:val="uk-UA"/>
              </w:rPr>
              <w:t>1</w:t>
            </w:r>
          </w:p>
        </w:tc>
        <w:tc>
          <w:tcPr>
            <w:tcW w:w="0" w:type="auto"/>
            <w:tcMar>
              <w:top w:w="0" w:type="dxa"/>
              <w:left w:w="108" w:type="dxa"/>
              <w:bottom w:w="0" w:type="dxa"/>
              <w:right w:w="108" w:type="dxa"/>
            </w:tcMar>
            <w:vAlign w:val="center"/>
          </w:tcPr>
          <w:p w:rsidR="007966CF" w:rsidRPr="00EB7F96" w:rsidRDefault="007966CF" w:rsidP="00164A47">
            <w:pPr>
              <w:ind w:firstLine="34"/>
              <w:jc w:val="both"/>
              <w:rPr>
                <w:lang w:val="uk-UA"/>
              </w:rPr>
            </w:pPr>
            <w:r w:rsidRPr="00EB7F96">
              <w:rPr>
                <w:lang w:val="uk-UA"/>
              </w:rPr>
              <w:t>Забезпечення виплати разової грошової допомоги ветеранам війни відповідно до законів України «Про статус ветеранів війни, гарантії їх соціального захисту», «Про жертви нацистських переслідувань», що фінансуються з Державного бюджету України</w:t>
            </w:r>
          </w:p>
        </w:tc>
        <w:tc>
          <w:tcPr>
            <w:tcW w:w="1851" w:type="dxa"/>
            <w:tcMar>
              <w:top w:w="0" w:type="dxa"/>
              <w:left w:w="108" w:type="dxa"/>
              <w:bottom w:w="0" w:type="dxa"/>
              <w:right w:w="108" w:type="dxa"/>
            </w:tcMar>
          </w:tcPr>
          <w:p w:rsidR="007966CF" w:rsidRPr="00EB7F96" w:rsidRDefault="007966CF" w:rsidP="00164A47">
            <w:pPr>
              <w:ind w:firstLine="34"/>
              <w:rPr>
                <w:lang w:val="uk-UA"/>
              </w:rPr>
            </w:pPr>
            <w:r w:rsidRPr="00EB7F96">
              <w:rPr>
                <w:lang w:val="uk-UA"/>
              </w:rPr>
              <w:t>УСЗН,</w:t>
            </w:r>
          </w:p>
          <w:p w:rsidR="007966CF" w:rsidRPr="00EB7F96" w:rsidRDefault="007966CF" w:rsidP="00164A47">
            <w:pPr>
              <w:ind w:firstLine="34"/>
              <w:rPr>
                <w:lang w:val="uk-UA"/>
              </w:rPr>
            </w:pPr>
            <w:r w:rsidRPr="00EB7F96">
              <w:rPr>
                <w:lang w:val="uk-UA"/>
              </w:rPr>
              <w:t>Фінансове управління</w:t>
            </w:r>
          </w:p>
        </w:tc>
      </w:tr>
      <w:tr w:rsidR="007966CF" w:rsidRPr="00EB7F96" w:rsidTr="00AD7D91">
        <w:tc>
          <w:tcPr>
            <w:tcW w:w="0" w:type="auto"/>
            <w:tcMar>
              <w:top w:w="0" w:type="dxa"/>
              <w:left w:w="108" w:type="dxa"/>
              <w:bottom w:w="0" w:type="dxa"/>
              <w:right w:w="108" w:type="dxa"/>
            </w:tcMar>
          </w:tcPr>
          <w:p w:rsidR="007966CF" w:rsidRPr="00EB7F96" w:rsidRDefault="007966CF" w:rsidP="00164A47">
            <w:pPr>
              <w:ind w:firstLine="34"/>
              <w:jc w:val="center"/>
              <w:rPr>
                <w:lang w:val="uk-UA"/>
              </w:rPr>
            </w:pPr>
            <w:r w:rsidRPr="00EB7F96">
              <w:rPr>
                <w:lang w:val="uk-UA"/>
              </w:rPr>
              <w:t>2</w:t>
            </w:r>
          </w:p>
        </w:tc>
        <w:tc>
          <w:tcPr>
            <w:tcW w:w="0" w:type="auto"/>
            <w:tcMar>
              <w:top w:w="0" w:type="dxa"/>
              <w:left w:w="108" w:type="dxa"/>
              <w:bottom w:w="0" w:type="dxa"/>
              <w:right w:w="108" w:type="dxa"/>
            </w:tcMar>
            <w:vAlign w:val="center"/>
          </w:tcPr>
          <w:p w:rsidR="007966CF" w:rsidRPr="00EB7F96" w:rsidRDefault="007966CF" w:rsidP="00164A47">
            <w:pPr>
              <w:ind w:firstLine="34"/>
              <w:jc w:val="both"/>
              <w:rPr>
                <w:lang w:val="uk-UA"/>
              </w:rPr>
            </w:pPr>
            <w:r w:rsidRPr="00EB7F96">
              <w:rPr>
                <w:lang w:val="uk-UA"/>
              </w:rPr>
              <w:t xml:space="preserve">Забезпечення ветеранів війни, осіб, на яких поширюється чинність Закону України «Про статус ветеранів війни, гарантії їх соціального захисту», інвалідів загального захворювання та громадян, постраждалих внаслідок аварії на ЧАЄС  </w:t>
            </w:r>
            <w:proofErr w:type="spellStart"/>
            <w:r w:rsidRPr="00EB7F96">
              <w:rPr>
                <w:lang w:val="uk-UA"/>
              </w:rPr>
              <w:t>санаторно</w:t>
            </w:r>
            <w:proofErr w:type="spellEnd"/>
            <w:r w:rsidRPr="00EB7F96">
              <w:rPr>
                <w:lang w:val="uk-UA"/>
              </w:rPr>
              <w:t xml:space="preserve"> - курортним лікуванням </w:t>
            </w:r>
          </w:p>
        </w:tc>
        <w:tc>
          <w:tcPr>
            <w:tcW w:w="1851" w:type="dxa"/>
            <w:tcMar>
              <w:top w:w="0" w:type="dxa"/>
              <w:left w:w="108" w:type="dxa"/>
              <w:bottom w:w="0" w:type="dxa"/>
              <w:right w:w="108" w:type="dxa"/>
            </w:tcMar>
          </w:tcPr>
          <w:p w:rsidR="007966CF" w:rsidRPr="00EB7F96" w:rsidRDefault="007966CF" w:rsidP="00164A47">
            <w:pPr>
              <w:ind w:firstLine="34"/>
              <w:rPr>
                <w:lang w:val="uk-UA"/>
              </w:rPr>
            </w:pPr>
            <w:r w:rsidRPr="00EB7F96">
              <w:rPr>
                <w:lang w:val="uk-UA"/>
              </w:rPr>
              <w:t>УСЗН,</w:t>
            </w:r>
          </w:p>
          <w:p w:rsidR="007966CF" w:rsidRPr="00EB7F96" w:rsidRDefault="007966CF" w:rsidP="00164A47">
            <w:pPr>
              <w:ind w:firstLine="34"/>
              <w:rPr>
                <w:lang w:val="uk-UA"/>
              </w:rPr>
            </w:pPr>
            <w:r w:rsidRPr="00EB7F96">
              <w:rPr>
                <w:lang w:val="uk-UA"/>
              </w:rPr>
              <w:t>Фінансове управління</w:t>
            </w:r>
          </w:p>
        </w:tc>
      </w:tr>
      <w:tr w:rsidR="007966CF" w:rsidRPr="00EB7F96" w:rsidTr="00AD7D91">
        <w:tc>
          <w:tcPr>
            <w:tcW w:w="0" w:type="auto"/>
            <w:tcMar>
              <w:top w:w="0" w:type="dxa"/>
              <w:left w:w="108" w:type="dxa"/>
              <w:bottom w:w="0" w:type="dxa"/>
              <w:right w:w="108" w:type="dxa"/>
            </w:tcMar>
          </w:tcPr>
          <w:p w:rsidR="007966CF" w:rsidRPr="00EB7F96" w:rsidRDefault="007966CF" w:rsidP="00164A47">
            <w:pPr>
              <w:ind w:firstLine="34"/>
              <w:jc w:val="center"/>
              <w:rPr>
                <w:lang w:val="uk-UA"/>
              </w:rPr>
            </w:pPr>
            <w:r w:rsidRPr="00EB7F96">
              <w:rPr>
                <w:lang w:val="uk-UA"/>
              </w:rPr>
              <w:t>3</w:t>
            </w:r>
          </w:p>
        </w:tc>
        <w:tc>
          <w:tcPr>
            <w:tcW w:w="0" w:type="auto"/>
            <w:tcMar>
              <w:top w:w="0" w:type="dxa"/>
              <w:left w:w="108" w:type="dxa"/>
              <w:bottom w:w="0" w:type="dxa"/>
              <w:right w:w="108" w:type="dxa"/>
            </w:tcMar>
            <w:vAlign w:val="center"/>
          </w:tcPr>
          <w:p w:rsidR="007966CF" w:rsidRPr="00EB7F96" w:rsidRDefault="007966CF" w:rsidP="00164A47">
            <w:pPr>
              <w:ind w:firstLine="34"/>
              <w:jc w:val="both"/>
              <w:rPr>
                <w:lang w:val="uk-UA"/>
              </w:rPr>
            </w:pPr>
            <w:r w:rsidRPr="00EB7F96">
              <w:rPr>
                <w:lang w:val="uk-UA"/>
              </w:rPr>
              <w:t>Активізація роботи комісії що</w:t>
            </w:r>
            <w:r w:rsidR="005302ED" w:rsidRPr="00EB7F96">
              <w:rPr>
                <w:lang w:val="uk-UA"/>
              </w:rPr>
              <w:t xml:space="preserve">до призначення всіх видів </w:t>
            </w:r>
            <w:proofErr w:type="spellStart"/>
            <w:r w:rsidR="005302ED" w:rsidRPr="00EB7F96">
              <w:rPr>
                <w:lang w:val="uk-UA"/>
              </w:rPr>
              <w:t>допомо</w:t>
            </w:r>
            <w:r w:rsidRPr="00EB7F96">
              <w:rPr>
                <w:lang w:val="uk-UA"/>
              </w:rPr>
              <w:t>г</w:t>
            </w:r>
            <w:proofErr w:type="spellEnd"/>
            <w:r w:rsidRPr="00EB7F96">
              <w:rPr>
                <w:lang w:val="uk-UA"/>
              </w:rPr>
              <w:t xml:space="preserve"> та </w:t>
            </w:r>
            <w:r w:rsidRPr="00EB7F96">
              <w:rPr>
                <w:lang w:val="uk-UA"/>
              </w:rPr>
              <w:lastRenderedPageBreak/>
              <w:t>субсидій як виняток</w:t>
            </w:r>
          </w:p>
        </w:tc>
        <w:tc>
          <w:tcPr>
            <w:tcW w:w="1851" w:type="dxa"/>
            <w:tcMar>
              <w:top w:w="0" w:type="dxa"/>
              <w:left w:w="108" w:type="dxa"/>
              <w:bottom w:w="0" w:type="dxa"/>
              <w:right w:w="108" w:type="dxa"/>
            </w:tcMar>
          </w:tcPr>
          <w:p w:rsidR="007966CF" w:rsidRPr="00EB7F96" w:rsidRDefault="007966CF" w:rsidP="00164A47">
            <w:pPr>
              <w:ind w:firstLine="34"/>
              <w:rPr>
                <w:lang w:val="uk-UA"/>
              </w:rPr>
            </w:pPr>
            <w:r w:rsidRPr="00EB7F96">
              <w:rPr>
                <w:lang w:val="uk-UA"/>
              </w:rPr>
              <w:lastRenderedPageBreak/>
              <w:t xml:space="preserve">УСЗН </w:t>
            </w:r>
          </w:p>
        </w:tc>
      </w:tr>
      <w:tr w:rsidR="007966CF" w:rsidRPr="00EB7F96" w:rsidTr="00AD7D91">
        <w:tc>
          <w:tcPr>
            <w:tcW w:w="0" w:type="auto"/>
            <w:tcMar>
              <w:top w:w="0" w:type="dxa"/>
              <w:left w:w="108" w:type="dxa"/>
              <w:bottom w:w="0" w:type="dxa"/>
              <w:right w:w="108" w:type="dxa"/>
            </w:tcMar>
          </w:tcPr>
          <w:p w:rsidR="007966CF" w:rsidRPr="00EB7F96" w:rsidRDefault="007966CF" w:rsidP="00164A47">
            <w:pPr>
              <w:ind w:firstLine="34"/>
              <w:jc w:val="center"/>
              <w:rPr>
                <w:lang w:val="uk-UA"/>
              </w:rPr>
            </w:pPr>
            <w:r w:rsidRPr="00EB7F96">
              <w:rPr>
                <w:lang w:val="uk-UA"/>
              </w:rPr>
              <w:lastRenderedPageBreak/>
              <w:t>4</w:t>
            </w:r>
          </w:p>
        </w:tc>
        <w:tc>
          <w:tcPr>
            <w:tcW w:w="0" w:type="auto"/>
            <w:tcMar>
              <w:top w:w="0" w:type="dxa"/>
              <w:left w:w="108" w:type="dxa"/>
              <w:bottom w:w="0" w:type="dxa"/>
              <w:right w:w="108" w:type="dxa"/>
            </w:tcMar>
            <w:vAlign w:val="center"/>
          </w:tcPr>
          <w:p w:rsidR="007966CF" w:rsidRPr="00EB7F96" w:rsidRDefault="007966CF" w:rsidP="00164A47">
            <w:pPr>
              <w:jc w:val="both"/>
              <w:rPr>
                <w:lang w:val="uk-UA"/>
              </w:rPr>
            </w:pPr>
            <w:r w:rsidRPr="00EB7F96">
              <w:rPr>
                <w:lang w:val="uk-UA"/>
              </w:rPr>
              <w:t xml:space="preserve">Забезпечення надання пільг, субсидій, соціальних допоміг та компенсацій мешканцям міста </w:t>
            </w:r>
          </w:p>
        </w:tc>
        <w:tc>
          <w:tcPr>
            <w:tcW w:w="1851" w:type="dxa"/>
            <w:tcMar>
              <w:top w:w="0" w:type="dxa"/>
              <w:left w:w="108" w:type="dxa"/>
              <w:bottom w:w="0" w:type="dxa"/>
              <w:right w:w="108" w:type="dxa"/>
            </w:tcMar>
          </w:tcPr>
          <w:p w:rsidR="007966CF" w:rsidRPr="00EB7F96" w:rsidRDefault="007966CF" w:rsidP="00164A47">
            <w:pPr>
              <w:ind w:firstLine="34"/>
              <w:rPr>
                <w:lang w:val="uk-UA"/>
              </w:rPr>
            </w:pPr>
            <w:r w:rsidRPr="00EB7F96">
              <w:rPr>
                <w:lang w:val="uk-UA"/>
              </w:rPr>
              <w:t xml:space="preserve">УСЗН </w:t>
            </w:r>
          </w:p>
        </w:tc>
      </w:tr>
      <w:tr w:rsidR="007966CF" w:rsidRPr="00EB7F96" w:rsidTr="00AD7D91">
        <w:tc>
          <w:tcPr>
            <w:tcW w:w="0" w:type="auto"/>
            <w:tcMar>
              <w:top w:w="0" w:type="dxa"/>
              <w:left w:w="108" w:type="dxa"/>
              <w:bottom w:w="0" w:type="dxa"/>
              <w:right w:w="108" w:type="dxa"/>
            </w:tcMar>
          </w:tcPr>
          <w:p w:rsidR="007966CF" w:rsidRPr="00EB7F96" w:rsidRDefault="007966CF" w:rsidP="00164A47">
            <w:pPr>
              <w:ind w:firstLine="34"/>
              <w:jc w:val="center"/>
              <w:rPr>
                <w:lang w:val="uk-UA"/>
              </w:rPr>
            </w:pPr>
            <w:r w:rsidRPr="00EB7F96">
              <w:rPr>
                <w:lang w:val="uk-UA"/>
              </w:rPr>
              <w:t>5</w:t>
            </w:r>
          </w:p>
        </w:tc>
        <w:tc>
          <w:tcPr>
            <w:tcW w:w="0" w:type="auto"/>
            <w:tcMar>
              <w:top w:w="0" w:type="dxa"/>
              <w:left w:w="108" w:type="dxa"/>
              <w:bottom w:w="0" w:type="dxa"/>
              <w:right w:w="108" w:type="dxa"/>
            </w:tcMar>
            <w:vAlign w:val="center"/>
          </w:tcPr>
          <w:p w:rsidR="007966CF" w:rsidRPr="00EB7F96" w:rsidRDefault="007966CF" w:rsidP="00164A47">
            <w:pPr>
              <w:jc w:val="both"/>
              <w:rPr>
                <w:lang w:val="uk-UA"/>
              </w:rPr>
            </w:pPr>
            <w:r w:rsidRPr="00EB7F96">
              <w:rPr>
                <w:lang w:val="uk-UA"/>
              </w:rPr>
              <w:t>Забезпечення протезно-ортопедичними виробами осіб з інвалідністю</w:t>
            </w:r>
          </w:p>
        </w:tc>
        <w:tc>
          <w:tcPr>
            <w:tcW w:w="1851" w:type="dxa"/>
            <w:tcMar>
              <w:top w:w="0" w:type="dxa"/>
              <w:left w:w="108" w:type="dxa"/>
              <w:bottom w:w="0" w:type="dxa"/>
              <w:right w:w="108" w:type="dxa"/>
            </w:tcMar>
          </w:tcPr>
          <w:p w:rsidR="007966CF" w:rsidRPr="00EB7F96" w:rsidRDefault="007966CF" w:rsidP="00164A47">
            <w:pPr>
              <w:ind w:firstLine="34"/>
              <w:rPr>
                <w:lang w:val="uk-UA"/>
              </w:rPr>
            </w:pPr>
            <w:r w:rsidRPr="00EB7F96">
              <w:rPr>
                <w:lang w:val="uk-UA"/>
              </w:rPr>
              <w:t>УСЗН</w:t>
            </w:r>
          </w:p>
        </w:tc>
      </w:tr>
    </w:tbl>
    <w:p w:rsidR="001E778D" w:rsidRPr="00EB7F96" w:rsidRDefault="001E778D" w:rsidP="00164A47">
      <w:pPr>
        <w:rPr>
          <w:lang w:val="uk-UA"/>
        </w:rPr>
      </w:pPr>
    </w:p>
    <w:p w:rsidR="000F4CEA" w:rsidRPr="00EB7F96" w:rsidRDefault="005302ED" w:rsidP="00164A47">
      <w:pPr>
        <w:jc w:val="center"/>
        <w:rPr>
          <w:b/>
          <w:lang w:val="uk-UA"/>
        </w:rPr>
      </w:pPr>
      <w:r w:rsidRPr="00EB7F96">
        <w:rPr>
          <w:b/>
          <w:lang w:val="uk-UA"/>
        </w:rPr>
        <w:t>1.</w:t>
      </w:r>
      <w:r w:rsidR="000F4CEA" w:rsidRPr="00EB7F96">
        <w:rPr>
          <w:b/>
          <w:lang w:val="uk-UA"/>
        </w:rPr>
        <w:t>1</w:t>
      </w:r>
      <w:r w:rsidR="001515E4" w:rsidRPr="00EB7F96">
        <w:rPr>
          <w:b/>
          <w:lang w:val="uk-UA"/>
        </w:rPr>
        <w:t>0</w:t>
      </w:r>
      <w:r w:rsidR="000F4CEA" w:rsidRPr="00EB7F96">
        <w:rPr>
          <w:b/>
          <w:lang w:val="uk-UA"/>
        </w:rPr>
        <w:t>. Охорона праці</w:t>
      </w:r>
    </w:p>
    <w:p w:rsidR="000F4CEA" w:rsidRPr="00EB7F96" w:rsidRDefault="000F4CEA" w:rsidP="006C2D2D">
      <w:pPr>
        <w:widowControl w:val="0"/>
        <w:tabs>
          <w:tab w:val="left" w:pos="0"/>
        </w:tabs>
        <w:autoSpaceDE w:val="0"/>
        <w:autoSpaceDN w:val="0"/>
        <w:adjustRightInd w:val="0"/>
        <w:ind w:firstLine="567"/>
        <w:jc w:val="both"/>
        <w:rPr>
          <w:lang w:val="uk-UA"/>
        </w:rPr>
      </w:pPr>
      <w:r w:rsidRPr="00EB7F96">
        <w:rPr>
          <w:lang w:val="uk-UA"/>
        </w:rPr>
        <w:t xml:space="preserve">З метою створення належних, безпечних умов праці на підприємствах, в установах та організаціях міста та вдосконалення системи охорони праці, УСЗН </w:t>
      </w:r>
      <w:proofErr w:type="spellStart"/>
      <w:r w:rsidRPr="00EB7F96">
        <w:rPr>
          <w:lang w:val="uk-UA"/>
        </w:rPr>
        <w:t>Люботинської</w:t>
      </w:r>
      <w:proofErr w:type="spellEnd"/>
      <w:r w:rsidRPr="00EB7F96">
        <w:rPr>
          <w:lang w:val="uk-UA"/>
        </w:rPr>
        <w:t xml:space="preserve"> міської ради розроблені та затверджені заходи щодо поліпшення стану безпеки, гігієни праці та виробничого середовища.</w:t>
      </w:r>
    </w:p>
    <w:p w:rsidR="000F4CEA" w:rsidRPr="00EB7F96" w:rsidRDefault="000F4CEA" w:rsidP="006C2D2D">
      <w:pPr>
        <w:pStyle w:val="23"/>
        <w:spacing w:after="0" w:line="240" w:lineRule="auto"/>
        <w:ind w:firstLine="567"/>
        <w:jc w:val="both"/>
        <w:rPr>
          <w:rFonts w:ascii="Times New Roman" w:hAnsi="Times New Roman"/>
          <w:sz w:val="24"/>
          <w:szCs w:val="24"/>
          <w:lang w:val="uk-UA"/>
        </w:rPr>
      </w:pPr>
      <w:r w:rsidRPr="00EB7F96">
        <w:rPr>
          <w:rFonts w:ascii="Times New Roman" w:hAnsi="Times New Roman"/>
          <w:sz w:val="24"/>
          <w:szCs w:val="24"/>
          <w:lang w:val="uk-UA"/>
        </w:rPr>
        <w:t xml:space="preserve">На постійному контролі знаходиться питання  якісного та своєчасного проведення атестації робочих місць на підприємствах зі шкідливими умовами праці. </w:t>
      </w:r>
    </w:p>
    <w:p w:rsidR="000F4CEA" w:rsidRPr="00EB7F96" w:rsidRDefault="000F4CEA" w:rsidP="006C2D2D">
      <w:pPr>
        <w:pStyle w:val="Standard0"/>
        <w:tabs>
          <w:tab w:val="left" w:pos="0"/>
        </w:tabs>
        <w:suppressAutoHyphens w:val="0"/>
        <w:autoSpaceDE w:val="0"/>
        <w:adjustRightInd w:val="0"/>
        <w:ind w:firstLine="567"/>
        <w:textAlignment w:val="auto"/>
        <w:rPr>
          <w:rFonts w:ascii="Times New Roman" w:hAnsi="Times New Roman" w:cs="Times New Roman"/>
          <w:kern w:val="0"/>
          <w:lang w:val="uk-UA"/>
        </w:rPr>
      </w:pPr>
      <w:r w:rsidRPr="00EB7F96">
        <w:rPr>
          <w:rFonts w:ascii="Times New Roman" w:hAnsi="Times New Roman" w:cs="Times New Roman"/>
          <w:kern w:val="0"/>
          <w:lang w:val="uk-UA"/>
        </w:rPr>
        <w:t xml:space="preserve">Станом на 01.10.2020 р. з 210 робочих місць із шкідливими умовами, які підлягають атестації, атестовано за умовами праці - 199 (94,8% до потрібного). </w:t>
      </w:r>
    </w:p>
    <w:p w:rsidR="000F4CEA" w:rsidRPr="00EB7F96" w:rsidRDefault="000F4CEA" w:rsidP="006C2D2D">
      <w:pPr>
        <w:ind w:firstLine="567"/>
        <w:jc w:val="both"/>
        <w:rPr>
          <w:lang w:val="uk-UA"/>
        </w:rPr>
      </w:pPr>
      <w:r w:rsidRPr="00EB7F96">
        <w:rPr>
          <w:lang w:val="uk-UA"/>
        </w:rPr>
        <w:t xml:space="preserve">Для координації зусиль по створенню належних, безпечних умов праці на підприємствах, установах та організаціях міста, співпраці з територіальними органами міністерств і відомств, організаціями роботодавців, профспілок в місті  внесено доповнення до Програми соціального захисту населення м. Люботина щодо підвищення рівня соціальної захищеності працюючих, перш за все зайнятих у роботах зі шкідливими умовами праці. </w:t>
      </w:r>
      <w:r w:rsidRPr="00EB7F96">
        <w:rPr>
          <w:spacing w:val="-6"/>
          <w:lang w:val="uk-UA"/>
        </w:rPr>
        <w:t>В місті Люботин протягом звітного періоду 2020 р. було</w:t>
      </w:r>
      <w:r w:rsidRPr="00EB7F96">
        <w:rPr>
          <w:lang w:val="uk-UA"/>
        </w:rPr>
        <w:t xml:space="preserve"> зафіксовано два нещасних випадки, </w:t>
      </w:r>
      <w:r w:rsidRPr="00EB7F96">
        <w:rPr>
          <w:spacing w:val="-6"/>
          <w:lang w:val="uk-UA"/>
        </w:rPr>
        <w:t xml:space="preserve">пов’язаних із виробництвом один із них - </w:t>
      </w:r>
      <w:r w:rsidRPr="00EB7F96">
        <w:rPr>
          <w:lang w:val="uk-UA"/>
        </w:rPr>
        <w:t>зі смертельним наслідком.</w:t>
      </w:r>
    </w:p>
    <w:p w:rsidR="000F4CEA" w:rsidRPr="00EB7F96" w:rsidRDefault="000F4CEA" w:rsidP="006C2D2D">
      <w:pPr>
        <w:ind w:firstLine="567"/>
        <w:jc w:val="both"/>
        <w:rPr>
          <w:lang w:val="uk-UA"/>
        </w:rPr>
      </w:pPr>
      <w:r w:rsidRPr="00EB7F96">
        <w:rPr>
          <w:lang w:val="uk-UA"/>
        </w:rPr>
        <w:t xml:space="preserve">З початку 2020 року  проведено 2 семінари  на яких  розглядалися  найбільш актуальні питання з охорони та умов праці, в яких прийняли участь 14  роботодавців. </w:t>
      </w:r>
    </w:p>
    <w:p w:rsidR="000F4CEA" w:rsidRPr="006C2D2D" w:rsidRDefault="000F4CEA" w:rsidP="006C2D2D">
      <w:pPr>
        <w:ind w:firstLine="567"/>
        <w:jc w:val="both"/>
        <w:rPr>
          <w:b/>
          <w:i/>
          <w:lang w:val="uk-UA"/>
        </w:rPr>
      </w:pPr>
      <w:r w:rsidRPr="006C2D2D">
        <w:rPr>
          <w:b/>
          <w:i/>
          <w:lang w:val="uk-UA"/>
        </w:rPr>
        <w:t>Основні проблеми:</w:t>
      </w:r>
    </w:p>
    <w:p w:rsidR="000F4CEA" w:rsidRPr="00EB7F96" w:rsidRDefault="000F4CEA" w:rsidP="00164A47">
      <w:pPr>
        <w:numPr>
          <w:ilvl w:val="0"/>
          <w:numId w:val="29"/>
        </w:numPr>
        <w:tabs>
          <w:tab w:val="clear" w:pos="720"/>
          <w:tab w:val="num" w:pos="851"/>
          <w:tab w:val="left" w:pos="900"/>
        </w:tabs>
        <w:ind w:left="0" w:firstLine="851"/>
        <w:jc w:val="both"/>
        <w:rPr>
          <w:lang w:val="uk-UA"/>
        </w:rPr>
      </w:pPr>
      <w:r w:rsidRPr="00EB7F96">
        <w:rPr>
          <w:lang w:val="uk-UA"/>
        </w:rPr>
        <w:t>недостатнє спрямування коштів на реалізацію заходів з охорони праці;</w:t>
      </w:r>
    </w:p>
    <w:p w:rsidR="000F4CEA" w:rsidRPr="00EB7F96" w:rsidRDefault="000F4CEA" w:rsidP="00164A47">
      <w:pPr>
        <w:numPr>
          <w:ilvl w:val="0"/>
          <w:numId w:val="29"/>
        </w:numPr>
        <w:tabs>
          <w:tab w:val="num" w:pos="851"/>
        </w:tabs>
        <w:spacing w:after="200"/>
        <w:ind w:firstLine="851"/>
        <w:jc w:val="both"/>
        <w:rPr>
          <w:lang w:val="uk-UA"/>
        </w:rPr>
      </w:pPr>
      <w:r w:rsidRPr="00EB7F96">
        <w:rPr>
          <w:lang w:val="uk-UA"/>
        </w:rPr>
        <w:t>- порушення роботодавцями вимог законодавства з охорони праці, що призводить до травмування працівників;</w:t>
      </w:r>
    </w:p>
    <w:p w:rsidR="000F4CEA" w:rsidRPr="00EB7F96" w:rsidRDefault="000F4CEA" w:rsidP="00164A47">
      <w:pPr>
        <w:numPr>
          <w:ilvl w:val="0"/>
          <w:numId w:val="29"/>
        </w:numPr>
        <w:tabs>
          <w:tab w:val="num" w:pos="851"/>
        </w:tabs>
        <w:spacing w:after="200"/>
        <w:ind w:firstLine="851"/>
        <w:jc w:val="both"/>
        <w:rPr>
          <w:lang w:val="uk-UA"/>
        </w:rPr>
      </w:pPr>
      <w:r w:rsidRPr="00EB7F96">
        <w:rPr>
          <w:lang w:val="uk-UA"/>
        </w:rPr>
        <w:t>- порушення термінів проведення чергової атестації робочих місць за умовами праці.</w:t>
      </w:r>
    </w:p>
    <w:p w:rsidR="000F4CEA" w:rsidRPr="00EB7F96" w:rsidRDefault="000F4CEA" w:rsidP="00164A47">
      <w:pPr>
        <w:jc w:val="both"/>
        <w:rPr>
          <w:lang w:val="uk-UA"/>
        </w:rPr>
      </w:pPr>
      <w:r w:rsidRPr="006C2D2D">
        <w:rPr>
          <w:b/>
          <w:i/>
          <w:lang w:val="uk-UA"/>
        </w:rPr>
        <w:t>Мета:</w:t>
      </w:r>
      <w:r w:rsidRPr="00EB7F96">
        <w:rPr>
          <w:b/>
          <w:i/>
          <w:u w:val="single"/>
          <w:lang w:val="uk-UA"/>
        </w:rPr>
        <w:t xml:space="preserve"> </w:t>
      </w:r>
      <w:r w:rsidRPr="00EB7F96">
        <w:rPr>
          <w:lang w:val="uk-UA"/>
        </w:rPr>
        <w:t>створення безпечних умов праці.</w:t>
      </w:r>
    </w:p>
    <w:p w:rsidR="000F4CEA" w:rsidRPr="006C2D2D" w:rsidRDefault="000F4CEA" w:rsidP="00164A47">
      <w:pPr>
        <w:jc w:val="both"/>
        <w:rPr>
          <w:b/>
          <w:i/>
          <w:lang w:val="uk-UA"/>
        </w:rPr>
      </w:pPr>
      <w:r w:rsidRPr="006C2D2D">
        <w:rPr>
          <w:b/>
          <w:i/>
          <w:lang w:val="uk-UA"/>
        </w:rPr>
        <w:t>Основні завдання:</w:t>
      </w:r>
    </w:p>
    <w:p w:rsidR="000F4CEA" w:rsidRPr="00EB7F96" w:rsidRDefault="000F4CEA" w:rsidP="00164A47">
      <w:pPr>
        <w:numPr>
          <w:ilvl w:val="0"/>
          <w:numId w:val="30"/>
        </w:numPr>
        <w:tabs>
          <w:tab w:val="clear" w:pos="720"/>
          <w:tab w:val="num" w:pos="0"/>
          <w:tab w:val="left" w:pos="900"/>
        </w:tabs>
        <w:ind w:left="0" w:firstLine="1134"/>
        <w:jc w:val="both"/>
        <w:rPr>
          <w:lang w:val="uk-UA"/>
        </w:rPr>
      </w:pPr>
      <w:r w:rsidRPr="00EB7F96">
        <w:rPr>
          <w:lang w:val="uk-UA"/>
        </w:rPr>
        <w:t>поліпшення соціального захисту працюючих, зайнятих на роботах зі шкідливими умовами праці на підприємствах, в установах та організаціях усіх форм власності, своєчасного та якісного проведенням атестації робочих місць за умовами праці;</w:t>
      </w:r>
    </w:p>
    <w:p w:rsidR="000F4CEA" w:rsidRPr="00EB7F96" w:rsidRDefault="000F4CEA" w:rsidP="00164A47">
      <w:pPr>
        <w:numPr>
          <w:ilvl w:val="0"/>
          <w:numId w:val="30"/>
        </w:numPr>
        <w:tabs>
          <w:tab w:val="clear" w:pos="720"/>
          <w:tab w:val="num" w:pos="0"/>
          <w:tab w:val="left" w:pos="900"/>
        </w:tabs>
        <w:ind w:left="0" w:firstLine="1134"/>
        <w:jc w:val="both"/>
        <w:rPr>
          <w:lang w:val="uk-UA"/>
        </w:rPr>
      </w:pPr>
      <w:r w:rsidRPr="00EB7F96">
        <w:rPr>
          <w:lang w:val="uk-UA"/>
        </w:rPr>
        <w:t>поліпшення організації роботи з профілактики травматизму невиробничого характеру.</w:t>
      </w:r>
    </w:p>
    <w:p w:rsidR="000F4CEA" w:rsidRPr="00EB7F96" w:rsidRDefault="000F4CEA" w:rsidP="00164A47">
      <w:pPr>
        <w:ind w:firstLine="1135"/>
        <w:jc w:val="center"/>
        <w:rPr>
          <w:b/>
          <w:lang w:val="uk-UA"/>
        </w:rPr>
      </w:pPr>
      <w:r w:rsidRPr="00EB7F96">
        <w:rPr>
          <w:b/>
          <w:lang w:val="uk-UA"/>
        </w:rPr>
        <w:t>Заходи щодо виконання основних завдань:</w:t>
      </w:r>
    </w:p>
    <w:p w:rsidR="000F4CEA" w:rsidRPr="00B243CD" w:rsidRDefault="000F4CEA" w:rsidP="00164A47">
      <w:pPr>
        <w:ind w:firstLine="1135"/>
        <w:jc w:val="center"/>
        <w:rPr>
          <w:b/>
          <w:lang w:val="uk-UA"/>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
        <w:gridCol w:w="7278"/>
        <w:gridCol w:w="2030"/>
      </w:tblGrid>
      <w:tr w:rsidR="000F4CEA" w:rsidRPr="00B243CD" w:rsidTr="000F4CEA">
        <w:tc>
          <w:tcPr>
            <w:tcW w:w="0" w:type="auto"/>
            <w:vAlign w:val="center"/>
          </w:tcPr>
          <w:p w:rsidR="000F4CEA" w:rsidRPr="00EB7F96" w:rsidRDefault="000F4CEA" w:rsidP="00164A47">
            <w:pPr>
              <w:jc w:val="both"/>
              <w:rPr>
                <w:b/>
                <w:sz w:val="22"/>
                <w:szCs w:val="22"/>
                <w:lang w:val="uk-UA"/>
              </w:rPr>
            </w:pPr>
            <w:r w:rsidRPr="00EB7F96">
              <w:rPr>
                <w:b/>
                <w:sz w:val="22"/>
                <w:szCs w:val="22"/>
                <w:lang w:val="uk-UA"/>
              </w:rPr>
              <w:t xml:space="preserve">№ </w:t>
            </w:r>
          </w:p>
        </w:tc>
        <w:tc>
          <w:tcPr>
            <w:tcW w:w="0" w:type="auto"/>
            <w:vAlign w:val="center"/>
          </w:tcPr>
          <w:p w:rsidR="000F4CEA" w:rsidRPr="00EB7F96" w:rsidRDefault="000F4CEA" w:rsidP="00164A47">
            <w:pPr>
              <w:jc w:val="center"/>
              <w:rPr>
                <w:b/>
                <w:sz w:val="22"/>
                <w:szCs w:val="22"/>
                <w:lang w:val="uk-UA"/>
              </w:rPr>
            </w:pPr>
            <w:r w:rsidRPr="00EB7F96">
              <w:rPr>
                <w:b/>
                <w:sz w:val="22"/>
                <w:szCs w:val="22"/>
                <w:lang w:val="uk-UA"/>
              </w:rPr>
              <w:t>Зміст заходів</w:t>
            </w:r>
          </w:p>
        </w:tc>
        <w:tc>
          <w:tcPr>
            <w:tcW w:w="0" w:type="auto"/>
            <w:vAlign w:val="center"/>
          </w:tcPr>
          <w:p w:rsidR="000F4CEA" w:rsidRPr="00EB7F96" w:rsidRDefault="000F4CEA" w:rsidP="00164A47">
            <w:pPr>
              <w:jc w:val="both"/>
              <w:rPr>
                <w:b/>
                <w:sz w:val="22"/>
                <w:szCs w:val="22"/>
                <w:lang w:val="uk-UA"/>
              </w:rPr>
            </w:pPr>
            <w:r w:rsidRPr="00EB7F96">
              <w:rPr>
                <w:b/>
                <w:sz w:val="22"/>
                <w:szCs w:val="22"/>
                <w:lang w:val="uk-UA"/>
              </w:rPr>
              <w:t xml:space="preserve">Відповідальні </w:t>
            </w:r>
          </w:p>
          <w:p w:rsidR="000F4CEA" w:rsidRPr="00EB7F96" w:rsidRDefault="000F4CEA" w:rsidP="00164A47">
            <w:pPr>
              <w:jc w:val="both"/>
              <w:rPr>
                <w:b/>
                <w:sz w:val="22"/>
                <w:szCs w:val="22"/>
                <w:lang w:val="uk-UA"/>
              </w:rPr>
            </w:pPr>
            <w:r w:rsidRPr="00EB7F96">
              <w:rPr>
                <w:b/>
                <w:sz w:val="22"/>
                <w:szCs w:val="22"/>
                <w:lang w:val="uk-UA"/>
              </w:rPr>
              <w:t xml:space="preserve">за виконання </w:t>
            </w:r>
          </w:p>
        </w:tc>
      </w:tr>
      <w:tr w:rsidR="000F4CEA" w:rsidRPr="00B243CD" w:rsidTr="000F4CEA">
        <w:tc>
          <w:tcPr>
            <w:tcW w:w="0" w:type="auto"/>
          </w:tcPr>
          <w:p w:rsidR="000F4CEA" w:rsidRPr="00EB7F96" w:rsidRDefault="000F4CEA" w:rsidP="00164A47">
            <w:pPr>
              <w:jc w:val="center"/>
              <w:rPr>
                <w:sz w:val="22"/>
                <w:szCs w:val="22"/>
                <w:lang w:val="uk-UA"/>
              </w:rPr>
            </w:pPr>
            <w:r w:rsidRPr="00EB7F96">
              <w:rPr>
                <w:sz w:val="22"/>
                <w:szCs w:val="22"/>
                <w:lang w:val="uk-UA"/>
              </w:rPr>
              <w:t>1</w:t>
            </w:r>
          </w:p>
        </w:tc>
        <w:tc>
          <w:tcPr>
            <w:tcW w:w="0" w:type="auto"/>
            <w:vAlign w:val="center"/>
          </w:tcPr>
          <w:p w:rsidR="000F4CEA" w:rsidRPr="00EB7F96" w:rsidRDefault="000F4CEA" w:rsidP="00164A47">
            <w:pPr>
              <w:jc w:val="both"/>
              <w:rPr>
                <w:sz w:val="22"/>
                <w:szCs w:val="22"/>
                <w:lang w:val="uk-UA"/>
              </w:rPr>
            </w:pPr>
            <w:r w:rsidRPr="00EB7F96">
              <w:rPr>
                <w:sz w:val="22"/>
                <w:szCs w:val="22"/>
                <w:lang w:val="uk-UA"/>
              </w:rPr>
              <w:t xml:space="preserve">Забезпечення координації діяльності структурних підрозділів </w:t>
            </w:r>
            <w:proofErr w:type="spellStart"/>
            <w:r w:rsidRPr="00EB7F96">
              <w:rPr>
                <w:sz w:val="22"/>
                <w:szCs w:val="22"/>
                <w:lang w:val="uk-UA"/>
              </w:rPr>
              <w:t>Люботинської</w:t>
            </w:r>
            <w:proofErr w:type="spellEnd"/>
            <w:r w:rsidRPr="00EB7F96">
              <w:rPr>
                <w:sz w:val="22"/>
                <w:szCs w:val="22"/>
                <w:lang w:val="uk-UA"/>
              </w:rPr>
              <w:t xml:space="preserve"> міської ради щодо вирішення головних завдань у сфері охорони праці</w:t>
            </w:r>
          </w:p>
        </w:tc>
        <w:tc>
          <w:tcPr>
            <w:tcW w:w="0" w:type="auto"/>
          </w:tcPr>
          <w:p w:rsidR="000F4CEA" w:rsidRPr="00EB7F96" w:rsidRDefault="000F4CEA" w:rsidP="00164A47">
            <w:pPr>
              <w:rPr>
                <w:sz w:val="22"/>
                <w:szCs w:val="22"/>
                <w:lang w:val="uk-UA"/>
              </w:rPr>
            </w:pPr>
            <w:r w:rsidRPr="00EB7F96">
              <w:rPr>
                <w:sz w:val="22"/>
                <w:szCs w:val="22"/>
                <w:lang w:val="uk-UA"/>
              </w:rPr>
              <w:t>УСЗН</w:t>
            </w:r>
          </w:p>
        </w:tc>
      </w:tr>
      <w:tr w:rsidR="000F4CEA" w:rsidRPr="00B243CD" w:rsidTr="000F4CEA">
        <w:trPr>
          <w:trHeight w:val="1057"/>
        </w:trPr>
        <w:tc>
          <w:tcPr>
            <w:tcW w:w="0" w:type="auto"/>
          </w:tcPr>
          <w:p w:rsidR="000F4CEA" w:rsidRPr="00EB7F96" w:rsidRDefault="000F4CEA" w:rsidP="00164A47">
            <w:pPr>
              <w:jc w:val="center"/>
              <w:rPr>
                <w:sz w:val="22"/>
                <w:szCs w:val="22"/>
                <w:lang w:val="uk-UA"/>
              </w:rPr>
            </w:pPr>
            <w:r w:rsidRPr="00EB7F96">
              <w:rPr>
                <w:sz w:val="22"/>
                <w:szCs w:val="22"/>
                <w:lang w:val="uk-UA"/>
              </w:rPr>
              <w:t>2</w:t>
            </w:r>
          </w:p>
        </w:tc>
        <w:tc>
          <w:tcPr>
            <w:tcW w:w="0" w:type="auto"/>
            <w:vAlign w:val="center"/>
          </w:tcPr>
          <w:p w:rsidR="000F4CEA" w:rsidRPr="00EB7F96" w:rsidRDefault="000F4CEA" w:rsidP="00164A47">
            <w:pPr>
              <w:jc w:val="both"/>
              <w:rPr>
                <w:sz w:val="22"/>
                <w:szCs w:val="22"/>
                <w:lang w:val="uk-UA"/>
              </w:rPr>
            </w:pPr>
            <w:r w:rsidRPr="00EB7F96">
              <w:rPr>
                <w:sz w:val="22"/>
                <w:szCs w:val="22"/>
                <w:lang w:val="uk-UA"/>
              </w:rPr>
              <w:t>Підтримання в актуальному стані переліку підприємств (організацій) міста, де є шкідливі умови праці та соціального захисту працівників, зайнятих на роботах із шкідливими умовами праці на підприємствах, в установах та організаціях міста</w:t>
            </w:r>
          </w:p>
        </w:tc>
        <w:tc>
          <w:tcPr>
            <w:tcW w:w="0" w:type="auto"/>
          </w:tcPr>
          <w:p w:rsidR="000F4CEA" w:rsidRPr="00EB7F96" w:rsidRDefault="000F4CEA" w:rsidP="00164A47">
            <w:pPr>
              <w:rPr>
                <w:sz w:val="22"/>
                <w:szCs w:val="22"/>
                <w:lang w:val="uk-UA"/>
              </w:rPr>
            </w:pPr>
            <w:r w:rsidRPr="00EB7F96">
              <w:rPr>
                <w:sz w:val="22"/>
                <w:szCs w:val="22"/>
                <w:lang w:val="uk-UA"/>
              </w:rPr>
              <w:t>УСЗН,</w:t>
            </w:r>
          </w:p>
          <w:p w:rsidR="000F4CEA" w:rsidRPr="00EB7F96" w:rsidRDefault="000F4CEA" w:rsidP="00164A47">
            <w:pPr>
              <w:rPr>
                <w:sz w:val="22"/>
                <w:szCs w:val="22"/>
                <w:lang w:val="uk-UA"/>
              </w:rPr>
            </w:pPr>
            <w:r w:rsidRPr="00EB7F96">
              <w:rPr>
                <w:sz w:val="22"/>
                <w:szCs w:val="22"/>
                <w:lang w:val="uk-UA"/>
              </w:rPr>
              <w:t>Керівники підприємств, установ</w:t>
            </w:r>
          </w:p>
        </w:tc>
      </w:tr>
      <w:tr w:rsidR="000F4CEA" w:rsidRPr="00B243CD" w:rsidTr="000F4CEA">
        <w:tc>
          <w:tcPr>
            <w:tcW w:w="0" w:type="auto"/>
          </w:tcPr>
          <w:p w:rsidR="000F4CEA" w:rsidRPr="00EB7F96" w:rsidRDefault="000F4CEA" w:rsidP="00164A47">
            <w:pPr>
              <w:jc w:val="center"/>
              <w:rPr>
                <w:sz w:val="22"/>
                <w:szCs w:val="22"/>
                <w:lang w:val="uk-UA"/>
              </w:rPr>
            </w:pPr>
            <w:r w:rsidRPr="00EB7F96">
              <w:rPr>
                <w:sz w:val="22"/>
                <w:szCs w:val="22"/>
                <w:lang w:val="uk-UA"/>
              </w:rPr>
              <w:t>3</w:t>
            </w:r>
          </w:p>
        </w:tc>
        <w:tc>
          <w:tcPr>
            <w:tcW w:w="0" w:type="auto"/>
          </w:tcPr>
          <w:p w:rsidR="000F4CEA" w:rsidRPr="00EB7F96" w:rsidRDefault="000F4CEA" w:rsidP="00164A47">
            <w:pPr>
              <w:jc w:val="both"/>
              <w:rPr>
                <w:sz w:val="22"/>
                <w:szCs w:val="22"/>
                <w:lang w:val="uk-UA"/>
              </w:rPr>
            </w:pPr>
            <w:r w:rsidRPr="00EB7F96">
              <w:rPr>
                <w:sz w:val="22"/>
                <w:szCs w:val="22"/>
                <w:lang w:val="uk-UA"/>
              </w:rPr>
              <w:t>Проведення навчання з питань безпеки життєдіяльності, пропаганда безпечної поведінки та здорового способу життя</w:t>
            </w:r>
          </w:p>
        </w:tc>
        <w:tc>
          <w:tcPr>
            <w:tcW w:w="0" w:type="auto"/>
          </w:tcPr>
          <w:p w:rsidR="000F4CEA" w:rsidRPr="00EB7F96" w:rsidRDefault="000F4CEA" w:rsidP="00164A47">
            <w:pPr>
              <w:rPr>
                <w:sz w:val="22"/>
                <w:szCs w:val="22"/>
                <w:lang w:val="uk-UA"/>
              </w:rPr>
            </w:pPr>
            <w:r w:rsidRPr="00EB7F96">
              <w:rPr>
                <w:sz w:val="22"/>
                <w:szCs w:val="22"/>
                <w:lang w:val="uk-UA"/>
              </w:rPr>
              <w:t>УСЗН,</w:t>
            </w:r>
          </w:p>
          <w:p w:rsidR="000F4CEA" w:rsidRPr="00EB7F96" w:rsidRDefault="000F4CEA" w:rsidP="00164A47">
            <w:pPr>
              <w:rPr>
                <w:sz w:val="22"/>
                <w:szCs w:val="22"/>
                <w:lang w:val="uk-UA"/>
              </w:rPr>
            </w:pPr>
            <w:r w:rsidRPr="00EB7F96">
              <w:rPr>
                <w:sz w:val="22"/>
                <w:szCs w:val="22"/>
                <w:lang w:val="uk-UA"/>
              </w:rPr>
              <w:t>Керівники підприємств, установ</w:t>
            </w:r>
          </w:p>
        </w:tc>
      </w:tr>
      <w:tr w:rsidR="000F4CEA" w:rsidRPr="00B243CD" w:rsidTr="000F4CEA">
        <w:tc>
          <w:tcPr>
            <w:tcW w:w="0" w:type="auto"/>
          </w:tcPr>
          <w:p w:rsidR="000F4CEA" w:rsidRPr="00EB7F96" w:rsidRDefault="000F4CEA" w:rsidP="00164A47">
            <w:pPr>
              <w:jc w:val="center"/>
              <w:rPr>
                <w:sz w:val="22"/>
                <w:szCs w:val="22"/>
                <w:lang w:val="uk-UA"/>
              </w:rPr>
            </w:pPr>
            <w:r w:rsidRPr="00EB7F96">
              <w:rPr>
                <w:sz w:val="22"/>
                <w:szCs w:val="22"/>
                <w:lang w:val="uk-UA"/>
              </w:rPr>
              <w:t>4</w:t>
            </w:r>
          </w:p>
        </w:tc>
        <w:tc>
          <w:tcPr>
            <w:tcW w:w="0" w:type="auto"/>
          </w:tcPr>
          <w:p w:rsidR="000F4CEA" w:rsidRPr="00EB7F96" w:rsidRDefault="000F4CEA" w:rsidP="00164A47">
            <w:pPr>
              <w:jc w:val="both"/>
              <w:rPr>
                <w:sz w:val="22"/>
                <w:szCs w:val="22"/>
                <w:lang w:val="uk-UA"/>
              </w:rPr>
            </w:pPr>
            <w:r w:rsidRPr="00EB7F96">
              <w:rPr>
                <w:sz w:val="22"/>
                <w:szCs w:val="22"/>
                <w:lang w:val="uk-UA"/>
              </w:rPr>
              <w:t xml:space="preserve">Проведення інформаційно-роз’яснювальної роботи, направленої на недопущення використання роботодавцями праці найманих працівників </w:t>
            </w:r>
            <w:r w:rsidRPr="00EB7F96">
              <w:rPr>
                <w:sz w:val="22"/>
                <w:szCs w:val="22"/>
                <w:lang w:val="uk-UA"/>
              </w:rPr>
              <w:lastRenderedPageBreak/>
              <w:t xml:space="preserve">без офіційного оформлення трудових відносин в </w:t>
            </w:r>
            <w:proofErr w:type="spellStart"/>
            <w:r w:rsidR="00A23128" w:rsidRPr="00EB7F96">
              <w:rPr>
                <w:sz w:val="22"/>
                <w:szCs w:val="22"/>
                <w:lang w:val="uk-UA"/>
              </w:rPr>
              <w:t>Люботинській</w:t>
            </w:r>
            <w:proofErr w:type="spellEnd"/>
            <w:r w:rsidR="00A23128" w:rsidRPr="00EB7F96">
              <w:rPr>
                <w:sz w:val="22"/>
                <w:szCs w:val="22"/>
                <w:lang w:val="uk-UA"/>
              </w:rPr>
              <w:t xml:space="preserve"> МТГ</w:t>
            </w:r>
            <w:r w:rsidRPr="00EB7F96">
              <w:rPr>
                <w:sz w:val="22"/>
                <w:szCs w:val="22"/>
                <w:lang w:val="uk-UA"/>
              </w:rPr>
              <w:t xml:space="preserve"> Харківської області</w:t>
            </w:r>
          </w:p>
        </w:tc>
        <w:tc>
          <w:tcPr>
            <w:tcW w:w="0" w:type="auto"/>
          </w:tcPr>
          <w:p w:rsidR="000F4CEA" w:rsidRPr="00EB7F96" w:rsidRDefault="000F4CEA" w:rsidP="00164A47">
            <w:pPr>
              <w:rPr>
                <w:sz w:val="22"/>
                <w:szCs w:val="22"/>
                <w:lang w:val="uk-UA"/>
              </w:rPr>
            </w:pPr>
            <w:r w:rsidRPr="00EB7F96">
              <w:rPr>
                <w:sz w:val="22"/>
                <w:szCs w:val="22"/>
                <w:lang w:val="uk-UA"/>
              </w:rPr>
              <w:lastRenderedPageBreak/>
              <w:t>УСЗН,</w:t>
            </w:r>
          </w:p>
          <w:p w:rsidR="000F4CEA" w:rsidRPr="00EB7F96" w:rsidRDefault="000F4CEA" w:rsidP="00164A47">
            <w:pPr>
              <w:rPr>
                <w:sz w:val="22"/>
                <w:szCs w:val="22"/>
                <w:lang w:val="uk-UA"/>
              </w:rPr>
            </w:pPr>
            <w:r w:rsidRPr="00EB7F96">
              <w:rPr>
                <w:sz w:val="22"/>
                <w:szCs w:val="22"/>
                <w:lang w:val="uk-UA"/>
              </w:rPr>
              <w:t xml:space="preserve">Керівники </w:t>
            </w:r>
            <w:r w:rsidRPr="00EB7F96">
              <w:rPr>
                <w:sz w:val="22"/>
                <w:szCs w:val="22"/>
                <w:lang w:val="uk-UA"/>
              </w:rPr>
              <w:lastRenderedPageBreak/>
              <w:t>підприємств, установ</w:t>
            </w:r>
          </w:p>
        </w:tc>
      </w:tr>
    </w:tbl>
    <w:p w:rsidR="000F4CEA" w:rsidRPr="00B243CD" w:rsidRDefault="000F4CEA" w:rsidP="00164A47">
      <w:pPr>
        <w:rPr>
          <w:lang w:val="uk-UA"/>
        </w:rPr>
      </w:pPr>
    </w:p>
    <w:p w:rsidR="004C650D" w:rsidRDefault="00DB2FBA" w:rsidP="00164A47">
      <w:pPr>
        <w:pStyle w:val="af"/>
        <w:spacing w:after="0" w:line="240" w:lineRule="auto"/>
        <w:ind w:left="0"/>
        <w:jc w:val="center"/>
        <w:rPr>
          <w:rFonts w:ascii="Times New Roman" w:hAnsi="Times New Roman"/>
          <w:b/>
          <w:sz w:val="24"/>
          <w:szCs w:val="24"/>
          <w:u w:val="single"/>
          <w:lang w:val="uk-UA"/>
        </w:rPr>
      </w:pPr>
      <w:r w:rsidRPr="00B243CD">
        <w:rPr>
          <w:rFonts w:ascii="Times New Roman" w:hAnsi="Times New Roman"/>
          <w:b/>
          <w:sz w:val="24"/>
          <w:szCs w:val="24"/>
          <w:u w:val="single"/>
          <w:lang w:val="uk-UA"/>
        </w:rPr>
        <w:t>1.1</w:t>
      </w:r>
      <w:r w:rsidR="001515E4" w:rsidRPr="00B243CD">
        <w:rPr>
          <w:rFonts w:ascii="Times New Roman" w:hAnsi="Times New Roman"/>
          <w:b/>
          <w:sz w:val="24"/>
          <w:szCs w:val="24"/>
          <w:u w:val="single"/>
          <w:lang w:val="uk-UA"/>
        </w:rPr>
        <w:t>1</w:t>
      </w:r>
      <w:r w:rsidR="004C650D" w:rsidRPr="00B243CD">
        <w:rPr>
          <w:rFonts w:ascii="Times New Roman" w:hAnsi="Times New Roman"/>
          <w:b/>
          <w:sz w:val="24"/>
          <w:szCs w:val="24"/>
          <w:u w:val="single"/>
          <w:lang w:val="uk-UA"/>
        </w:rPr>
        <w:t>. Адміністративні послуги</w:t>
      </w:r>
    </w:p>
    <w:p w:rsidR="006C2D2D" w:rsidRPr="00B243CD" w:rsidRDefault="006C2D2D" w:rsidP="00164A47">
      <w:pPr>
        <w:pStyle w:val="af"/>
        <w:spacing w:after="0" w:line="240" w:lineRule="auto"/>
        <w:ind w:left="0"/>
        <w:jc w:val="center"/>
        <w:rPr>
          <w:rFonts w:ascii="Times New Roman" w:hAnsi="Times New Roman"/>
          <w:b/>
          <w:sz w:val="24"/>
          <w:szCs w:val="24"/>
          <w:u w:val="single"/>
          <w:lang w:val="uk-UA"/>
        </w:rPr>
      </w:pPr>
    </w:p>
    <w:p w:rsidR="000F4CEA" w:rsidRPr="00B243CD" w:rsidRDefault="000F4CEA" w:rsidP="00164A47">
      <w:pPr>
        <w:ind w:firstLine="567"/>
        <w:jc w:val="both"/>
        <w:rPr>
          <w:lang w:val="uk-UA"/>
        </w:rPr>
      </w:pPr>
      <w:r w:rsidRPr="00B243CD">
        <w:rPr>
          <w:lang w:val="uk-UA"/>
        </w:rPr>
        <w:t xml:space="preserve">З метою забезпечення прав громадян на отримання якісних адміністративних послуг в місті Люботин функціонує Центр надання адміністративних послуг </w:t>
      </w:r>
      <w:proofErr w:type="spellStart"/>
      <w:r w:rsidRPr="00B243CD">
        <w:rPr>
          <w:lang w:val="uk-UA"/>
        </w:rPr>
        <w:t>Люботинської</w:t>
      </w:r>
      <w:proofErr w:type="spellEnd"/>
      <w:r w:rsidRPr="00B243CD">
        <w:rPr>
          <w:lang w:val="uk-UA"/>
        </w:rPr>
        <w:t xml:space="preserve"> міської ради (далі: Центр), який результативно взаємодіє з суб’єктами надання адміністративних послуг. </w:t>
      </w:r>
    </w:p>
    <w:p w:rsidR="000F4CEA" w:rsidRPr="00B243CD" w:rsidRDefault="000F4CEA" w:rsidP="00164A47">
      <w:pPr>
        <w:ind w:firstLine="567"/>
        <w:jc w:val="both"/>
        <w:rPr>
          <w:lang w:val="uk-UA"/>
        </w:rPr>
      </w:pPr>
      <w:r w:rsidRPr="00B243CD">
        <w:rPr>
          <w:lang w:val="uk-UA"/>
        </w:rPr>
        <w:t xml:space="preserve">Центр розміщується в зручному для суб’єктів звернення місці в будівлі виконкому ЛМР, за адресою: Харківська область, м. Люботин, вул. Слобожанська, 26 кімната 8. Адміністраторами Центру забезпечується виконання графіку роботи (5 днів на тиждень та 7 годин на день, 1 день на тиждень до 20.00), прийом суб’єктів звернення здійснюється без перерви на обід. З метою підвищення якості надання адміністративних послуг на даний час здійснюються реконструкція нежитлової будівлі по вул. </w:t>
      </w:r>
      <w:proofErr w:type="spellStart"/>
      <w:r w:rsidRPr="00B243CD">
        <w:rPr>
          <w:lang w:val="uk-UA"/>
        </w:rPr>
        <w:t>Ушакова</w:t>
      </w:r>
      <w:proofErr w:type="spellEnd"/>
      <w:r w:rsidRPr="00B243CD">
        <w:rPr>
          <w:lang w:val="uk-UA"/>
        </w:rPr>
        <w:t xml:space="preserve"> 1б в м. Люботин Харківської обл., під адміністративну будівлю з подальшим переведенням з міськради Центра надання адміністративних послуг </w:t>
      </w:r>
      <w:proofErr w:type="spellStart"/>
      <w:r w:rsidRPr="00B243CD">
        <w:rPr>
          <w:lang w:val="uk-UA"/>
        </w:rPr>
        <w:t>Люботинської</w:t>
      </w:r>
      <w:proofErr w:type="spellEnd"/>
      <w:r w:rsidRPr="00B243CD">
        <w:rPr>
          <w:lang w:val="uk-UA"/>
        </w:rPr>
        <w:t xml:space="preserve"> міської ради у сучасну будівлю.</w:t>
      </w:r>
    </w:p>
    <w:p w:rsidR="000F4CEA" w:rsidRPr="00B243CD" w:rsidRDefault="000F4CEA" w:rsidP="00164A47">
      <w:pPr>
        <w:ind w:firstLine="567"/>
        <w:jc w:val="both"/>
        <w:rPr>
          <w:lang w:val="uk-UA"/>
        </w:rPr>
      </w:pPr>
      <w:r w:rsidRPr="00B243CD">
        <w:rPr>
          <w:lang w:val="uk-UA"/>
        </w:rPr>
        <w:t>Громадянам та представникам бізнесу міста Люботин доступно 182 послуги адміністративного та соціального характеру.</w:t>
      </w:r>
    </w:p>
    <w:p w:rsidR="000F4CEA" w:rsidRPr="00B243CD" w:rsidRDefault="000F4CEA" w:rsidP="00164A47">
      <w:pPr>
        <w:ind w:firstLine="567"/>
        <w:jc w:val="both"/>
        <w:rPr>
          <w:lang w:val="uk-UA"/>
        </w:rPr>
      </w:pPr>
      <w:r w:rsidRPr="006C2D2D">
        <w:rPr>
          <w:b/>
          <w:bCs/>
          <w:i/>
          <w:lang w:val="uk-UA"/>
        </w:rPr>
        <w:t>Мета розвитку сфери надання адміністративних послуг на 2021 рік</w:t>
      </w:r>
      <w:r w:rsidRPr="00B243CD">
        <w:rPr>
          <w:bCs/>
          <w:i/>
          <w:lang w:val="uk-UA"/>
        </w:rPr>
        <w:t xml:space="preserve"> - </w:t>
      </w:r>
      <w:r w:rsidRPr="00B243CD">
        <w:rPr>
          <w:bCs/>
          <w:lang w:val="uk-UA"/>
        </w:rPr>
        <w:t xml:space="preserve"> </w:t>
      </w:r>
      <w:r w:rsidRPr="00B243CD">
        <w:rPr>
          <w:lang w:val="uk-UA"/>
        </w:rPr>
        <w:t>створення зручних та доступних умов для отримання громадянами і суб’єктами бізнесу адміністративних послуг, у тому числі електронних.</w:t>
      </w:r>
    </w:p>
    <w:p w:rsidR="000F4CEA" w:rsidRPr="006C2D2D" w:rsidRDefault="000F4CEA" w:rsidP="00164A47">
      <w:pPr>
        <w:ind w:firstLine="567"/>
        <w:jc w:val="both"/>
        <w:rPr>
          <w:b/>
          <w:i/>
          <w:lang w:val="uk-UA"/>
        </w:rPr>
      </w:pPr>
      <w:r w:rsidRPr="006C2D2D">
        <w:rPr>
          <w:b/>
          <w:i/>
          <w:lang w:val="uk-UA"/>
        </w:rPr>
        <w:t>Основн</w:t>
      </w:r>
      <w:r w:rsidR="006C2D2D">
        <w:rPr>
          <w:b/>
          <w:i/>
          <w:lang w:val="uk-UA"/>
        </w:rPr>
        <w:t>ими</w:t>
      </w:r>
      <w:r w:rsidRPr="006C2D2D">
        <w:rPr>
          <w:b/>
          <w:i/>
          <w:lang w:val="uk-UA"/>
        </w:rPr>
        <w:t xml:space="preserve"> завданнями та функціями Центру є:</w:t>
      </w:r>
    </w:p>
    <w:p w:rsidR="000F4CEA" w:rsidRPr="00B243CD" w:rsidRDefault="000F4CEA" w:rsidP="00164A47">
      <w:pPr>
        <w:ind w:firstLine="567"/>
        <w:jc w:val="both"/>
        <w:rPr>
          <w:lang w:val="uk-UA"/>
        </w:rPr>
      </w:pPr>
      <w:r w:rsidRPr="00B243CD">
        <w:rPr>
          <w:lang w:val="uk-UA"/>
        </w:rPr>
        <w:t>• організація надання адміністративних послуг у найкоротший строк та за мінімальної кількості відвідувань суб’єктів звернення;</w:t>
      </w:r>
    </w:p>
    <w:p w:rsidR="000F4CEA" w:rsidRPr="00B243CD" w:rsidRDefault="000F4CEA" w:rsidP="00164A47">
      <w:pPr>
        <w:ind w:firstLine="567"/>
        <w:jc w:val="both"/>
        <w:rPr>
          <w:lang w:val="uk-UA"/>
        </w:rPr>
      </w:pPr>
      <w:r w:rsidRPr="00B243CD">
        <w:rPr>
          <w:lang w:val="uk-UA"/>
        </w:rPr>
        <w:t>• спрощення процедури отримання адміністративних послуг та поліпшення якості їх надання;</w:t>
      </w:r>
    </w:p>
    <w:p w:rsidR="000F4CEA" w:rsidRPr="00B243CD" w:rsidRDefault="000F4CEA" w:rsidP="00164A47">
      <w:pPr>
        <w:ind w:firstLine="567"/>
        <w:jc w:val="both"/>
        <w:rPr>
          <w:lang w:val="uk-UA"/>
        </w:rPr>
      </w:pPr>
      <w:r w:rsidRPr="00B243CD">
        <w:rPr>
          <w:lang w:val="uk-UA"/>
        </w:rPr>
        <w:t>• забезпечення інформування суб’єктів звернення про вимоги та порядок надання адміністративних послуг, що надаються через Центр.</w:t>
      </w:r>
    </w:p>
    <w:p w:rsidR="000F4CEA" w:rsidRPr="00B243CD" w:rsidRDefault="000F4CEA" w:rsidP="00164A47">
      <w:pPr>
        <w:ind w:firstLine="567"/>
        <w:jc w:val="both"/>
        <w:rPr>
          <w:lang w:val="uk-UA"/>
        </w:rPr>
      </w:pPr>
      <w:r w:rsidRPr="00B243CD">
        <w:rPr>
          <w:lang w:val="uk-UA"/>
        </w:rPr>
        <w:t>На сьогоднішній день через Центр надаються наступні адміністративні послуги:</w:t>
      </w:r>
    </w:p>
    <w:p w:rsidR="000F4CEA" w:rsidRPr="00B243CD" w:rsidRDefault="000F4CEA" w:rsidP="00164A47">
      <w:pPr>
        <w:pStyle w:val="af"/>
        <w:numPr>
          <w:ilvl w:val="0"/>
          <w:numId w:val="18"/>
        </w:numPr>
        <w:spacing w:after="0" w:line="240" w:lineRule="auto"/>
        <w:ind w:left="0" w:firstLine="567"/>
        <w:jc w:val="both"/>
        <w:rPr>
          <w:rFonts w:ascii="Times New Roman" w:hAnsi="Times New Roman"/>
          <w:sz w:val="24"/>
          <w:lang w:val="uk-UA"/>
        </w:rPr>
      </w:pPr>
      <w:r w:rsidRPr="00B243CD">
        <w:rPr>
          <w:rFonts w:ascii="Times New Roman" w:hAnsi="Times New Roman"/>
          <w:sz w:val="24"/>
          <w:lang w:val="uk-UA"/>
        </w:rPr>
        <w:t>послуги Східного міжрегіонального управління Міністерства юстиції (</w:t>
      </w:r>
      <w:proofErr w:type="spellStart"/>
      <w:r w:rsidRPr="00B243CD">
        <w:rPr>
          <w:rFonts w:ascii="Times New Roman" w:hAnsi="Times New Roman"/>
          <w:sz w:val="24"/>
          <w:lang w:val="uk-UA"/>
        </w:rPr>
        <w:t>м.Харків</w:t>
      </w:r>
      <w:proofErr w:type="spellEnd"/>
      <w:r w:rsidRPr="00B243CD">
        <w:rPr>
          <w:rFonts w:ascii="Times New Roman" w:hAnsi="Times New Roman"/>
          <w:sz w:val="24"/>
          <w:lang w:val="uk-UA"/>
        </w:rPr>
        <w:t>);</w:t>
      </w:r>
    </w:p>
    <w:p w:rsidR="000F4CEA" w:rsidRPr="00B243CD" w:rsidRDefault="000F4CEA" w:rsidP="00164A47">
      <w:pPr>
        <w:pStyle w:val="af"/>
        <w:numPr>
          <w:ilvl w:val="0"/>
          <w:numId w:val="18"/>
        </w:numPr>
        <w:spacing w:after="0" w:line="240" w:lineRule="auto"/>
        <w:ind w:left="0" w:firstLine="567"/>
        <w:jc w:val="both"/>
        <w:rPr>
          <w:rFonts w:ascii="Times New Roman" w:hAnsi="Times New Roman"/>
          <w:sz w:val="24"/>
          <w:lang w:val="uk-UA"/>
        </w:rPr>
      </w:pPr>
      <w:r w:rsidRPr="00B243CD">
        <w:rPr>
          <w:rFonts w:ascii="Times New Roman" w:hAnsi="Times New Roman"/>
          <w:sz w:val="24"/>
          <w:lang w:val="uk-UA"/>
        </w:rPr>
        <w:t>послуги ВДРАЦС по Харківському району та місту Люботину Східного міжрегіонального управління Міністерства юстиції (м. Харків);</w:t>
      </w:r>
    </w:p>
    <w:p w:rsidR="000F4CEA" w:rsidRPr="00B243CD" w:rsidRDefault="000F4CEA" w:rsidP="00164A47">
      <w:pPr>
        <w:pStyle w:val="af"/>
        <w:numPr>
          <w:ilvl w:val="0"/>
          <w:numId w:val="18"/>
        </w:numPr>
        <w:spacing w:after="0" w:line="240" w:lineRule="auto"/>
        <w:ind w:left="0" w:firstLine="567"/>
        <w:jc w:val="both"/>
        <w:rPr>
          <w:rFonts w:ascii="Times New Roman" w:hAnsi="Times New Roman"/>
          <w:sz w:val="24"/>
          <w:lang w:val="uk-UA"/>
        </w:rPr>
      </w:pPr>
      <w:r w:rsidRPr="00B243CD">
        <w:rPr>
          <w:rFonts w:ascii="Times New Roman" w:hAnsi="Times New Roman"/>
          <w:sz w:val="24"/>
          <w:lang w:val="uk-UA"/>
        </w:rPr>
        <w:t>послуги Державної служби з надзвичайних ситуацій у Харківській області;</w:t>
      </w:r>
    </w:p>
    <w:p w:rsidR="000F4CEA" w:rsidRPr="00B243CD" w:rsidRDefault="000F4CEA" w:rsidP="00164A47">
      <w:pPr>
        <w:pStyle w:val="af"/>
        <w:numPr>
          <w:ilvl w:val="0"/>
          <w:numId w:val="18"/>
        </w:numPr>
        <w:spacing w:after="0" w:line="240" w:lineRule="auto"/>
        <w:ind w:left="0" w:firstLine="567"/>
        <w:jc w:val="both"/>
        <w:rPr>
          <w:rFonts w:ascii="Times New Roman" w:hAnsi="Times New Roman"/>
          <w:sz w:val="24"/>
          <w:lang w:val="uk-UA"/>
        </w:rPr>
      </w:pPr>
      <w:r w:rsidRPr="00B243CD">
        <w:rPr>
          <w:rFonts w:ascii="Times New Roman" w:hAnsi="Times New Roman"/>
          <w:sz w:val="24"/>
          <w:lang w:val="uk-UA"/>
        </w:rPr>
        <w:t>послуги Державної міграційної служби у Харківській області;</w:t>
      </w:r>
    </w:p>
    <w:p w:rsidR="000F4CEA" w:rsidRPr="00B243CD" w:rsidRDefault="000F4CEA" w:rsidP="00164A47">
      <w:pPr>
        <w:pStyle w:val="af"/>
        <w:numPr>
          <w:ilvl w:val="0"/>
          <w:numId w:val="18"/>
        </w:numPr>
        <w:spacing w:after="0" w:line="240" w:lineRule="auto"/>
        <w:ind w:left="0" w:firstLine="567"/>
        <w:jc w:val="both"/>
        <w:rPr>
          <w:rFonts w:ascii="Times New Roman" w:hAnsi="Times New Roman"/>
          <w:sz w:val="24"/>
          <w:lang w:val="uk-UA"/>
        </w:rPr>
      </w:pPr>
      <w:r w:rsidRPr="00B243CD">
        <w:rPr>
          <w:rFonts w:ascii="Times New Roman" w:hAnsi="Times New Roman"/>
          <w:sz w:val="24"/>
          <w:lang w:val="uk-UA"/>
        </w:rPr>
        <w:t xml:space="preserve">послуги </w:t>
      </w:r>
      <w:proofErr w:type="spellStart"/>
      <w:r w:rsidRPr="00B243CD">
        <w:rPr>
          <w:rFonts w:ascii="Times New Roman" w:hAnsi="Times New Roman"/>
          <w:sz w:val="24"/>
          <w:lang w:val="uk-UA"/>
        </w:rPr>
        <w:t>Міськрайонного</w:t>
      </w:r>
      <w:proofErr w:type="spellEnd"/>
      <w:r w:rsidRPr="00B243CD">
        <w:rPr>
          <w:rFonts w:ascii="Times New Roman" w:hAnsi="Times New Roman"/>
          <w:sz w:val="24"/>
          <w:lang w:val="uk-UA"/>
        </w:rPr>
        <w:t xml:space="preserve"> управління у Харківському районі та місті Люботині Головного управління </w:t>
      </w:r>
      <w:proofErr w:type="spellStart"/>
      <w:r w:rsidRPr="00B243CD">
        <w:rPr>
          <w:rFonts w:ascii="Times New Roman" w:hAnsi="Times New Roman"/>
          <w:sz w:val="24"/>
          <w:lang w:val="uk-UA"/>
        </w:rPr>
        <w:t>Держгеокадастру</w:t>
      </w:r>
      <w:proofErr w:type="spellEnd"/>
      <w:r w:rsidRPr="00B243CD">
        <w:rPr>
          <w:rFonts w:ascii="Times New Roman" w:hAnsi="Times New Roman"/>
          <w:sz w:val="24"/>
          <w:lang w:val="uk-UA"/>
        </w:rPr>
        <w:t xml:space="preserve">  у Харківській області;</w:t>
      </w:r>
    </w:p>
    <w:p w:rsidR="000F4CEA" w:rsidRPr="00B243CD" w:rsidRDefault="000F4CEA" w:rsidP="00164A47">
      <w:pPr>
        <w:pStyle w:val="afd"/>
        <w:numPr>
          <w:ilvl w:val="0"/>
          <w:numId w:val="18"/>
        </w:numPr>
        <w:ind w:left="720" w:hanging="153"/>
        <w:rPr>
          <w:lang w:val="uk-UA"/>
        </w:rPr>
      </w:pPr>
      <w:r w:rsidRPr="00B243CD">
        <w:rPr>
          <w:lang w:val="uk-UA"/>
        </w:rPr>
        <w:t xml:space="preserve">управління соціального захисту населення </w:t>
      </w:r>
      <w:proofErr w:type="spellStart"/>
      <w:r w:rsidRPr="00B243CD">
        <w:rPr>
          <w:lang w:val="uk-UA"/>
        </w:rPr>
        <w:t>Люботинської</w:t>
      </w:r>
      <w:proofErr w:type="spellEnd"/>
      <w:r w:rsidRPr="00B243CD">
        <w:rPr>
          <w:lang w:val="uk-UA"/>
        </w:rPr>
        <w:t xml:space="preserve"> міської ради;</w:t>
      </w:r>
    </w:p>
    <w:p w:rsidR="000F4CEA" w:rsidRPr="00B243CD" w:rsidRDefault="000F4CEA" w:rsidP="00164A47">
      <w:pPr>
        <w:pStyle w:val="af"/>
        <w:numPr>
          <w:ilvl w:val="0"/>
          <w:numId w:val="18"/>
        </w:numPr>
        <w:spacing w:after="0" w:line="240" w:lineRule="auto"/>
        <w:ind w:left="0" w:firstLine="567"/>
        <w:jc w:val="both"/>
        <w:rPr>
          <w:rFonts w:ascii="Times New Roman" w:hAnsi="Times New Roman"/>
          <w:sz w:val="24"/>
          <w:lang w:val="uk-UA"/>
        </w:rPr>
      </w:pPr>
      <w:r w:rsidRPr="00B243CD">
        <w:rPr>
          <w:rFonts w:ascii="Times New Roman" w:hAnsi="Times New Roman"/>
          <w:sz w:val="24"/>
          <w:lang w:val="uk-UA"/>
        </w:rPr>
        <w:t xml:space="preserve">послуги відділів виконкому </w:t>
      </w:r>
      <w:proofErr w:type="spellStart"/>
      <w:r w:rsidRPr="00B243CD">
        <w:rPr>
          <w:rFonts w:ascii="Times New Roman" w:hAnsi="Times New Roman"/>
          <w:sz w:val="24"/>
          <w:lang w:val="uk-UA"/>
        </w:rPr>
        <w:t>Люботинської</w:t>
      </w:r>
      <w:proofErr w:type="spellEnd"/>
      <w:r w:rsidRPr="00B243CD">
        <w:rPr>
          <w:rFonts w:ascii="Times New Roman" w:hAnsi="Times New Roman"/>
          <w:sz w:val="24"/>
          <w:lang w:val="uk-UA"/>
        </w:rPr>
        <w:t xml:space="preserve"> міської ради.</w:t>
      </w:r>
    </w:p>
    <w:p w:rsidR="000F4CEA" w:rsidRPr="00B243CD" w:rsidRDefault="000F4CEA" w:rsidP="00164A47">
      <w:pPr>
        <w:pStyle w:val="af"/>
        <w:spacing w:after="0" w:line="240" w:lineRule="auto"/>
        <w:ind w:left="0" w:firstLine="1134"/>
        <w:jc w:val="both"/>
        <w:rPr>
          <w:rFonts w:ascii="Times New Roman" w:hAnsi="Times New Roman"/>
          <w:sz w:val="24"/>
          <w:lang w:val="uk-UA"/>
        </w:rPr>
      </w:pPr>
      <w:r w:rsidRPr="00B243CD">
        <w:rPr>
          <w:rFonts w:ascii="Times New Roman" w:hAnsi="Times New Roman"/>
          <w:sz w:val="24"/>
          <w:lang w:val="uk-UA"/>
        </w:rPr>
        <w:t xml:space="preserve">Центр підключено до державних реєстрів: Єдиний державний реєстр юридичних осіб, фізичних осіб – підприємців та громадських формувань; Державний реєстр речових прав на нерухоме майно; Державний реєстр реєстрації актів цивільного стану. </w:t>
      </w:r>
    </w:p>
    <w:p w:rsidR="000F4CEA" w:rsidRPr="00B243CD" w:rsidRDefault="000F4CEA" w:rsidP="00164A47">
      <w:pPr>
        <w:ind w:firstLine="567"/>
        <w:jc w:val="both"/>
        <w:rPr>
          <w:lang w:val="uk-UA"/>
        </w:rPr>
      </w:pPr>
      <w:r w:rsidRPr="00B243CD">
        <w:rPr>
          <w:lang w:val="uk-UA"/>
        </w:rPr>
        <w:t xml:space="preserve">Для громадян з обмеженими фізичними можливостями створено сприятливі умови для </w:t>
      </w:r>
      <w:proofErr w:type="spellStart"/>
      <w:r w:rsidRPr="00B243CD">
        <w:rPr>
          <w:lang w:val="uk-UA"/>
        </w:rPr>
        <w:t>безбар’єрного</w:t>
      </w:r>
      <w:proofErr w:type="spellEnd"/>
      <w:r w:rsidRPr="00B243CD">
        <w:rPr>
          <w:lang w:val="uk-UA"/>
        </w:rPr>
        <w:t xml:space="preserve"> доступу до приміщення Центру: </w:t>
      </w:r>
      <w:proofErr w:type="spellStart"/>
      <w:r w:rsidRPr="00B243CD">
        <w:rPr>
          <w:lang w:val="uk-UA"/>
        </w:rPr>
        <w:t>облаштовано</w:t>
      </w:r>
      <w:proofErr w:type="spellEnd"/>
      <w:r w:rsidRPr="00B243CD">
        <w:rPr>
          <w:lang w:val="uk-UA"/>
        </w:rPr>
        <w:t xml:space="preserve"> пандусами, кнопками виклику спеціаліста, є туалетна кімната для осіб з обмеженими фізичними можливостями.</w:t>
      </w:r>
    </w:p>
    <w:p w:rsidR="000F4CEA" w:rsidRPr="00B243CD" w:rsidRDefault="006C2D2D" w:rsidP="00164A47">
      <w:pPr>
        <w:pStyle w:val="af"/>
        <w:spacing w:after="0" w:line="240" w:lineRule="auto"/>
        <w:ind w:firstLine="567"/>
        <w:jc w:val="center"/>
        <w:rPr>
          <w:rFonts w:ascii="Times New Roman" w:hAnsi="Times New Roman"/>
          <w:b/>
          <w:sz w:val="24"/>
          <w:lang w:val="uk-UA"/>
        </w:rPr>
      </w:pPr>
      <w:r>
        <w:rPr>
          <w:rFonts w:ascii="Times New Roman" w:hAnsi="Times New Roman"/>
          <w:b/>
          <w:sz w:val="24"/>
          <w:lang w:val="uk-UA"/>
        </w:rPr>
        <w:t>Основні показники виконання.</w:t>
      </w:r>
    </w:p>
    <w:p w:rsidR="000F4CEA" w:rsidRPr="00B243CD" w:rsidRDefault="000F4CEA" w:rsidP="006C2D2D">
      <w:pPr>
        <w:pStyle w:val="af"/>
        <w:spacing w:after="0" w:line="240" w:lineRule="auto"/>
        <w:ind w:left="0" w:firstLine="567"/>
        <w:jc w:val="both"/>
        <w:rPr>
          <w:rFonts w:ascii="Times New Roman" w:hAnsi="Times New Roman"/>
          <w:sz w:val="24"/>
          <w:lang w:val="uk-UA"/>
        </w:rPr>
      </w:pPr>
      <w:r w:rsidRPr="00B243CD">
        <w:rPr>
          <w:rFonts w:ascii="Times New Roman" w:hAnsi="Times New Roman"/>
          <w:sz w:val="24"/>
          <w:lang w:val="uk-UA"/>
        </w:rPr>
        <w:t xml:space="preserve">За 9 місяців </w:t>
      </w:r>
      <w:r w:rsidRPr="00B243CD">
        <w:rPr>
          <w:rFonts w:ascii="Times New Roman" w:hAnsi="Times New Roman"/>
          <w:sz w:val="24"/>
        </w:rPr>
        <w:t>20</w:t>
      </w:r>
      <w:proofErr w:type="spellStart"/>
      <w:r w:rsidRPr="00B243CD">
        <w:rPr>
          <w:rFonts w:ascii="Times New Roman" w:hAnsi="Times New Roman"/>
          <w:sz w:val="24"/>
          <w:lang w:val="uk-UA"/>
        </w:rPr>
        <w:t>20</w:t>
      </w:r>
      <w:proofErr w:type="spellEnd"/>
      <w:r w:rsidRPr="00B243CD">
        <w:rPr>
          <w:rFonts w:ascii="Times New Roman" w:hAnsi="Times New Roman"/>
          <w:sz w:val="24"/>
          <w:lang w:val="uk-UA"/>
        </w:rPr>
        <w:t xml:space="preserve"> року</w:t>
      </w:r>
      <w:r w:rsidRPr="00B243CD">
        <w:rPr>
          <w:rFonts w:ascii="Times New Roman" w:hAnsi="Times New Roman"/>
          <w:sz w:val="24"/>
        </w:rPr>
        <w:t xml:space="preserve"> </w:t>
      </w:r>
      <w:r w:rsidRPr="00B243CD">
        <w:rPr>
          <w:rFonts w:ascii="Times New Roman" w:hAnsi="Times New Roman"/>
          <w:sz w:val="24"/>
          <w:lang w:val="uk-UA"/>
        </w:rPr>
        <w:t>адміністраторами Центру було розглянуто усних звернень громадян (в т.ч. консультацій у телефонному режимі) - 2630; надано адміністративних послуг (письмових) – 2535 (в середньому за місяць - 282) та винесено 87 постанов про адміністративні правопорушення за ст. 197,198 Кодексу про адміністративні правопорушення (проживання без реєстрації місця проживання та втрата паспорту громадянина України).</w:t>
      </w:r>
    </w:p>
    <w:p w:rsidR="000F4CEA" w:rsidRPr="00B243CD" w:rsidRDefault="000F4CEA" w:rsidP="006C2D2D">
      <w:pPr>
        <w:ind w:firstLine="567"/>
        <w:jc w:val="both"/>
        <w:rPr>
          <w:lang w:val="uk-UA"/>
        </w:rPr>
      </w:pPr>
      <w:r w:rsidRPr="00B243CD">
        <w:rPr>
          <w:lang w:val="uk-UA"/>
        </w:rPr>
        <w:t xml:space="preserve">В приміщенні Центру є можливість оплатити за </w:t>
      </w:r>
      <w:proofErr w:type="spellStart"/>
      <w:r w:rsidRPr="00B243CD">
        <w:rPr>
          <w:lang w:val="uk-UA"/>
        </w:rPr>
        <w:t>адмінпослуги</w:t>
      </w:r>
      <w:proofErr w:type="spellEnd"/>
      <w:r w:rsidRPr="00B243CD">
        <w:rPr>
          <w:lang w:val="uk-UA"/>
        </w:rPr>
        <w:t xml:space="preserve"> через мобільний   POS – термінал.</w:t>
      </w:r>
    </w:p>
    <w:p w:rsidR="000F4CEA" w:rsidRPr="00B243CD" w:rsidRDefault="000F4CEA" w:rsidP="006C2D2D">
      <w:pPr>
        <w:pStyle w:val="1"/>
        <w:shd w:val="clear" w:color="auto" w:fill="FFFFFF"/>
        <w:spacing w:before="0"/>
        <w:ind w:firstLine="567"/>
        <w:jc w:val="both"/>
        <w:rPr>
          <w:rFonts w:ascii="Times New Roman" w:hAnsi="Times New Roman"/>
          <w:b w:val="0"/>
          <w:bCs w:val="0"/>
          <w:color w:val="auto"/>
          <w:sz w:val="24"/>
          <w:szCs w:val="24"/>
          <w:lang w:val="uk-UA"/>
        </w:rPr>
      </w:pPr>
      <w:r w:rsidRPr="00B243CD">
        <w:rPr>
          <w:rFonts w:ascii="Times New Roman" w:hAnsi="Times New Roman"/>
          <w:b w:val="0"/>
          <w:bCs w:val="0"/>
          <w:iCs/>
          <w:color w:val="auto"/>
          <w:sz w:val="24"/>
          <w:szCs w:val="24"/>
          <w:lang w:val="uk-UA" w:eastAsia="uk-UA"/>
        </w:rPr>
        <w:lastRenderedPageBreak/>
        <w:t>З метою популяризації електронних послуг</w:t>
      </w:r>
      <w:r w:rsidRPr="00B243CD">
        <w:rPr>
          <w:rFonts w:ascii="Times New Roman" w:hAnsi="Times New Roman"/>
          <w:b w:val="0"/>
          <w:bCs w:val="0"/>
          <w:color w:val="auto"/>
          <w:sz w:val="24"/>
          <w:szCs w:val="24"/>
          <w:lang w:val="uk-UA"/>
        </w:rPr>
        <w:t xml:space="preserve"> та для створення сприятливих умов отримання населенням та бізнесом якісних і доступних адміністративних послуг адміністраторами Центру постійно здійснюється інформаційна та консультативна підтримка, в тому числі щодо отримання електронних сервісів надання </w:t>
      </w:r>
      <w:proofErr w:type="spellStart"/>
      <w:r w:rsidRPr="00B243CD">
        <w:rPr>
          <w:rFonts w:ascii="Times New Roman" w:hAnsi="Times New Roman"/>
          <w:b w:val="0"/>
          <w:bCs w:val="0"/>
          <w:color w:val="auto"/>
          <w:sz w:val="24"/>
          <w:szCs w:val="24"/>
          <w:lang w:val="uk-UA"/>
        </w:rPr>
        <w:t>адмінпослуг</w:t>
      </w:r>
      <w:proofErr w:type="spellEnd"/>
      <w:r w:rsidRPr="00B243CD">
        <w:rPr>
          <w:rFonts w:ascii="Times New Roman" w:hAnsi="Times New Roman"/>
          <w:b w:val="0"/>
          <w:bCs w:val="0"/>
          <w:color w:val="auto"/>
          <w:sz w:val="24"/>
          <w:szCs w:val="24"/>
          <w:lang w:val="uk-UA"/>
        </w:rPr>
        <w:t xml:space="preserve"> (Гід з державних послуг Порталу «Дія» та </w:t>
      </w:r>
      <w:proofErr w:type="spellStart"/>
      <w:r w:rsidRPr="00B243CD">
        <w:rPr>
          <w:rFonts w:ascii="Times New Roman" w:hAnsi="Times New Roman"/>
          <w:b w:val="0"/>
          <w:bCs w:val="0"/>
          <w:color w:val="auto"/>
          <w:sz w:val="24"/>
          <w:szCs w:val="24"/>
          <w:lang w:val="uk-UA"/>
        </w:rPr>
        <w:t>інш</w:t>
      </w:r>
      <w:proofErr w:type="spellEnd"/>
      <w:r w:rsidRPr="00B243CD">
        <w:rPr>
          <w:rFonts w:ascii="Times New Roman" w:hAnsi="Times New Roman"/>
          <w:b w:val="0"/>
          <w:bCs w:val="0"/>
          <w:color w:val="auto"/>
          <w:sz w:val="24"/>
          <w:szCs w:val="24"/>
          <w:lang w:val="uk-UA"/>
        </w:rPr>
        <w:t>).</w:t>
      </w:r>
    </w:p>
    <w:p w:rsidR="000F4CEA" w:rsidRPr="00B243CD" w:rsidRDefault="000F4CEA" w:rsidP="006C2D2D">
      <w:pPr>
        <w:ind w:firstLine="567"/>
        <w:jc w:val="both"/>
        <w:rPr>
          <w:lang w:val="uk-UA"/>
        </w:rPr>
      </w:pPr>
      <w:r w:rsidRPr="00B243CD">
        <w:rPr>
          <w:lang w:val="uk-UA"/>
        </w:rPr>
        <w:t xml:space="preserve">На офіційному сайті </w:t>
      </w:r>
      <w:proofErr w:type="spellStart"/>
      <w:r w:rsidRPr="00B243CD">
        <w:rPr>
          <w:lang w:val="uk-UA"/>
        </w:rPr>
        <w:t>Люботинської</w:t>
      </w:r>
      <w:proofErr w:type="spellEnd"/>
      <w:r w:rsidRPr="00B243CD">
        <w:rPr>
          <w:lang w:val="uk-UA"/>
        </w:rPr>
        <w:t xml:space="preserve"> міської ради у розділі «Центр надання адміністративних послуг» ( </w:t>
      </w:r>
      <w:hyperlink r:id="rId8" w:history="1">
        <w:r w:rsidRPr="00B243CD">
          <w:rPr>
            <w:rStyle w:val="afc"/>
            <w:color w:val="auto"/>
            <w:lang w:val="uk-UA"/>
          </w:rPr>
          <w:t>http://lubotin-rada.gov.ua/info/page/1764</w:t>
        </w:r>
      </w:hyperlink>
      <w:r w:rsidRPr="00B243CD">
        <w:rPr>
          <w:u w:val="single"/>
          <w:lang w:val="uk-UA"/>
        </w:rPr>
        <w:t xml:space="preserve"> </w:t>
      </w:r>
      <w:r w:rsidRPr="00B243CD">
        <w:rPr>
          <w:lang w:val="uk-UA"/>
        </w:rPr>
        <w:t xml:space="preserve">) є можливість отримання </w:t>
      </w:r>
      <w:proofErr w:type="spellStart"/>
      <w:r w:rsidRPr="00B243CD">
        <w:rPr>
          <w:lang w:val="uk-UA"/>
        </w:rPr>
        <w:t>онлайн</w:t>
      </w:r>
      <w:proofErr w:type="spellEnd"/>
      <w:r w:rsidRPr="00B243CD">
        <w:rPr>
          <w:lang w:val="uk-UA"/>
        </w:rPr>
        <w:t xml:space="preserve"> – допомоги скористувавшись програмою </w:t>
      </w:r>
      <w:proofErr w:type="spellStart"/>
      <w:r w:rsidRPr="00B243CD">
        <w:rPr>
          <w:lang w:val="uk-UA"/>
        </w:rPr>
        <w:t>Skype</w:t>
      </w:r>
      <w:proofErr w:type="spellEnd"/>
      <w:r w:rsidRPr="00B243CD">
        <w:rPr>
          <w:lang w:val="uk-UA"/>
        </w:rPr>
        <w:t xml:space="preserve"> в режимі </w:t>
      </w:r>
      <w:proofErr w:type="spellStart"/>
      <w:r w:rsidRPr="00B243CD">
        <w:rPr>
          <w:lang w:val="uk-UA"/>
        </w:rPr>
        <w:t>чату</w:t>
      </w:r>
      <w:proofErr w:type="spellEnd"/>
      <w:r w:rsidRPr="00B243CD">
        <w:rPr>
          <w:lang w:val="uk-UA"/>
        </w:rPr>
        <w:t>: cnap-Liubotin.</w:t>
      </w:r>
    </w:p>
    <w:p w:rsidR="000F4CEA" w:rsidRPr="00B243CD" w:rsidRDefault="000F4CEA" w:rsidP="006C2D2D">
      <w:pPr>
        <w:ind w:firstLine="567"/>
        <w:jc w:val="both"/>
        <w:rPr>
          <w:lang w:val="uk-UA"/>
        </w:rPr>
      </w:pPr>
      <w:r w:rsidRPr="00B243CD">
        <w:rPr>
          <w:lang w:val="uk-UA"/>
        </w:rPr>
        <w:t xml:space="preserve">Підтримку Центру у процесах підвищення доступності </w:t>
      </w:r>
      <w:proofErr w:type="spellStart"/>
      <w:r w:rsidRPr="00B243CD">
        <w:rPr>
          <w:lang w:val="uk-UA"/>
        </w:rPr>
        <w:t>адмінпослуг</w:t>
      </w:r>
      <w:proofErr w:type="spellEnd"/>
      <w:r w:rsidRPr="00B243CD">
        <w:rPr>
          <w:lang w:val="uk-UA"/>
        </w:rPr>
        <w:t>, надійного зберігання й захисту інформації надає система діловодства для органів державної влади та місцевого самоврядування «</w:t>
      </w:r>
      <w:proofErr w:type="spellStart"/>
      <w:r w:rsidRPr="00B243CD">
        <w:rPr>
          <w:lang w:val="uk-UA"/>
        </w:rPr>
        <w:t>БінгоОфіс</w:t>
      </w:r>
      <w:proofErr w:type="spellEnd"/>
      <w:r w:rsidRPr="00B243CD">
        <w:rPr>
          <w:lang w:val="uk-UA"/>
        </w:rPr>
        <w:t xml:space="preserve">» компанії </w:t>
      </w:r>
      <w:proofErr w:type="spellStart"/>
      <w:r w:rsidRPr="00B243CD">
        <w:rPr>
          <w:lang w:val="uk-UA"/>
        </w:rPr>
        <w:t>BingoBest</w:t>
      </w:r>
      <w:proofErr w:type="spellEnd"/>
      <w:r w:rsidRPr="00B243CD">
        <w:rPr>
          <w:lang w:val="uk-UA"/>
        </w:rPr>
        <w:t>.</w:t>
      </w:r>
    </w:p>
    <w:p w:rsidR="000F4CEA" w:rsidRDefault="000F4CEA" w:rsidP="006C2D2D">
      <w:pPr>
        <w:pStyle w:val="af"/>
        <w:spacing w:after="0" w:line="240" w:lineRule="auto"/>
        <w:ind w:left="0" w:firstLine="567"/>
        <w:jc w:val="both"/>
        <w:rPr>
          <w:rFonts w:ascii="Times New Roman" w:hAnsi="Times New Roman"/>
          <w:sz w:val="24"/>
          <w:lang w:val="uk-UA"/>
        </w:rPr>
      </w:pPr>
      <w:r w:rsidRPr="00B243CD">
        <w:rPr>
          <w:rFonts w:ascii="Times New Roman" w:hAnsi="Times New Roman"/>
          <w:sz w:val="24"/>
          <w:lang w:val="uk-UA"/>
        </w:rPr>
        <w:t>Таким чином, сфера надання адміністративних послуг залишається однією з найважливіших складових розбудови системи доступних, прозорих сервісів владних повноважень, а також створення сприятливих умов для ведення бізнесу.</w:t>
      </w:r>
    </w:p>
    <w:p w:rsidR="006C2D2D" w:rsidRPr="00B243CD" w:rsidRDefault="006C2D2D" w:rsidP="006C2D2D">
      <w:pPr>
        <w:pStyle w:val="af"/>
        <w:spacing w:after="0" w:line="240" w:lineRule="auto"/>
        <w:ind w:left="0" w:firstLine="567"/>
        <w:jc w:val="both"/>
        <w:rPr>
          <w:rFonts w:ascii="Times New Roman" w:hAnsi="Times New Roman"/>
          <w:sz w:val="24"/>
          <w:lang w:val="uk-UA"/>
        </w:rPr>
      </w:pPr>
    </w:p>
    <w:p w:rsidR="00F05ACB" w:rsidRPr="00B243CD" w:rsidRDefault="00F23370" w:rsidP="006C2D2D">
      <w:pPr>
        <w:widowControl w:val="0"/>
        <w:tabs>
          <w:tab w:val="left" w:pos="0"/>
        </w:tabs>
        <w:autoSpaceDE w:val="0"/>
        <w:autoSpaceDN w:val="0"/>
        <w:adjustRightInd w:val="0"/>
        <w:jc w:val="center"/>
        <w:rPr>
          <w:b/>
          <w:bCs/>
          <w:lang w:val="uk-UA"/>
        </w:rPr>
      </w:pPr>
      <w:r w:rsidRPr="00B243CD">
        <w:rPr>
          <w:b/>
          <w:bCs/>
          <w:lang w:val="uk-UA"/>
        </w:rPr>
        <w:t>2. Розвиток ін</w:t>
      </w:r>
      <w:r w:rsidR="00BF17BC" w:rsidRPr="00B243CD">
        <w:rPr>
          <w:b/>
          <w:bCs/>
          <w:lang w:val="uk-UA"/>
        </w:rPr>
        <w:t>фраструктури</w:t>
      </w:r>
      <w:r w:rsidR="006B5FEF" w:rsidRPr="00B243CD">
        <w:rPr>
          <w:rStyle w:val="112"/>
          <w:b/>
          <w:bCs/>
        </w:rPr>
        <w:t xml:space="preserve"> </w:t>
      </w:r>
      <w:r w:rsidR="006B5FEF" w:rsidRPr="00EB7F96">
        <w:rPr>
          <w:rStyle w:val="112"/>
          <w:b/>
          <w:bCs/>
          <w:i w:val="0"/>
        </w:rPr>
        <w:t>життєзабезпечення</w:t>
      </w:r>
      <w:r w:rsidR="00BF17BC" w:rsidRPr="00EB7F96">
        <w:rPr>
          <w:b/>
          <w:bCs/>
          <w:i/>
          <w:lang w:val="uk-UA"/>
        </w:rPr>
        <w:t xml:space="preserve"> </w:t>
      </w:r>
      <w:r w:rsidR="00BF17BC" w:rsidRPr="00B243CD">
        <w:rPr>
          <w:b/>
          <w:bCs/>
          <w:lang w:val="uk-UA"/>
        </w:rPr>
        <w:t>та базових галузей</w:t>
      </w:r>
      <w:r w:rsidRPr="00B243CD">
        <w:rPr>
          <w:b/>
          <w:bCs/>
          <w:lang w:val="uk-UA"/>
        </w:rPr>
        <w:t xml:space="preserve"> економіки</w:t>
      </w:r>
    </w:p>
    <w:p w:rsidR="001515E4" w:rsidRPr="00B243CD" w:rsidRDefault="001515E4" w:rsidP="006C2D2D">
      <w:pPr>
        <w:pStyle w:val="a5"/>
        <w:spacing w:after="0"/>
        <w:jc w:val="center"/>
        <w:rPr>
          <w:b/>
          <w:u w:val="single"/>
          <w:lang w:val="uk-UA"/>
        </w:rPr>
      </w:pPr>
    </w:p>
    <w:p w:rsidR="006B5FEF" w:rsidRPr="00B243CD" w:rsidRDefault="001515E4" w:rsidP="006C2D2D">
      <w:pPr>
        <w:pStyle w:val="a5"/>
        <w:spacing w:after="0"/>
        <w:jc w:val="center"/>
        <w:rPr>
          <w:b/>
          <w:u w:val="single"/>
          <w:lang w:val="uk-UA"/>
        </w:rPr>
      </w:pPr>
      <w:r w:rsidRPr="00B243CD">
        <w:rPr>
          <w:b/>
          <w:u w:val="single"/>
          <w:lang w:val="uk-UA"/>
        </w:rPr>
        <w:t xml:space="preserve">2.1. </w:t>
      </w:r>
      <w:r w:rsidR="006B5FEF" w:rsidRPr="00B243CD">
        <w:rPr>
          <w:b/>
          <w:u w:val="single"/>
          <w:lang w:val="uk-UA"/>
        </w:rPr>
        <w:t xml:space="preserve"> Реформування житлово-комунального господарства</w:t>
      </w:r>
    </w:p>
    <w:p w:rsidR="00AD7D91" w:rsidRPr="00B243CD" w:rsidRDefault="00AD7D91" w:rsidP="006C2D2D">
      <w:pPr>
        <w:pStyle w:val="af"/>
        <w:spacing w:after="0" w:line="240" w:lineRule="auto"/>
        <w:rPr>
          <w:rFonts w:ascii="Times New Roman" w:hAnsi="Times New Roman"/>
          <w:b/>
          <w:i/>
          <w:sz w:val="24"/>
          <w:szCs w:val="24"/>
          <w:lang w:val="uk-UA"/>
        </w:rPr>
      </w:pPr>
    </w:p>
    <w:p w:rsidR="00AD7D91" w:rsidRPr="00B243CD" w:rsidRDefault="00AD7D91" w:rsidP="006C2D2D">
      <w:pPr>
        <w:pStyle w:val="af"/>
        <w:spacing w:after="0" w:line="240" w:lineRule="auto"/>
        <w:rPr>
          <w:rFonts w:ascii="Times New Roman" w:hAnsi="Times New Roman"/>
          <w:b/>
          <w:i/>
          <w:sz w:val="24"/>
          <w:szCs w:val="24"/>
          <w:lang w:val="uk-UA"/>
        </w:rPr>
      </w:pPr>
      <w:r w:rsidRPr="00B243CD">
        <w:rPr>
          <w:rFonts w:ascii="Times New Roman" w:hAnsi="Times New Roman"/>
          <w:b/>
          <w:i/>
          <w:sz w:val="24"/>
          <w:szCs w:val="24"/>
          <w:lang w:val="uk-UA"/>
        </w:rPr>
        <w:t>Стислий опис ситуації в галузі:</w:t>
      </w:r>
    </w:p>
    <w:p w:rsidR="00AD7D91" w:rsidRPr="00B243CD" w:rsidRDefault="00AD7D91" w:rsidP="006C2D2D">
      <w:pPr>
        <w:pStyle w:val="af"/>
        <w:autoSpaceDE w:val="0"/>
        <w:autoSpaceDN w:val="0"/>
        <w:adjustRightInd w:val="0"/>
        <w:spacing w:after="0" w:line="240" w:lineRule="auto"/>
        <w:ind w:left="0" w:firstLine="567"/>
        <w:jc w:val="both"/>
        <w:rPr>
          <w:rFonts w:ascii="Times New Roman" w:hAnsi="Times New Roman"/>
          <w:sz w:val="24"/>
          <w:szCs w:val="24"/>
          <w:lang w:val="uk-UA"/>
        </w:rPr>
      </w:pPr>
      <w:r w:rsidRPr="00B243CD">
        <w:rPr>
          <w:rFonts w:ascii="Times New Roman" w:hAnsi="Times New Roman"/>
          <w:sz w:val="24"/>
          <w:szCs w:val="24"/>
          <w:lang w:val="uk-UA"/>
        </w:rPr>
        <w:t>Реформування і розвиток житлово-комунального господарства міста просувається повільно, що не дозволяє підприємствам галузі ефективно працювати в ринкових умовах і надавати споживачам послуги належного рівня і якості. Періодичне підвищення тарифів на житлово-комунальні послуги зобов’язує підприємства покращувати якість послуг, але із зростанням цін на матеріали (особливо на паливно-мастильні матеріали), підвищенням мінімальної заробітної плати, якість послуг, що надаються, залишається на тому ж рівні.</w:t>
      </w:r>
    </w:p>
    <w:p w:rsidR="00AD7D91" w:rsidRPr="00B243CD" w:rsidRDefault="00AD7D91" w:rsidP="00164A47">
      <w:pPr>
        <w:ind w:firstLine="567"/>
        <w:jc w:val="both"/>
        <w:rPr>
          <w:lang w:val="uk-UA"/>
        </w:rPr>
      </w:pPr>
      <w:r w:rsidRPr="00B243CD">
        <w:rPr>
          <w:lang w:val="uk-UA"/>
        </w:rPr>
        <w:t>Рівень сплати споживачів за надані послуги ЖКП станом на 01.10.2020 р. складає 87%.</w:t>
      </w:r>
    </w:p>
    <w:p w:rsidR="00AD7D91" w:rsidRPr="00B243CD" w:rsidRDefault="00AD7D91" w:rsidP="00164A47">
      <w:pPr>
        <w:ind w:firstLine="567"/>
        <w:jc w:val="both"/>
        <w:rPr>
          <w:lang w:val="uk-UA"/>
        </w:rPr>
      </w:pPr>
      <w:r w:rsidRPr="00B243CD">
        <w:rPr>
          <w:lang w:val="uk-UA"/>
        </w:rPr>
        <w:t xml:space="preserve">Загальна сума дебіторської заборгованості по галузі ЖКГ станом на 01.10.2020 р. складає 4881,7 </w:t>
      </w:r>
      <w:proofErr w:type="spellStart"/>
      <w:r w:rsidRPr="00B243CD">
        <w:rPr>
          <w:lang w:val="uk-UA"/>
        </w:rPr>
        <w:t>тис.грн</w:t>
      </w:r>
      <w:proofErr w:type="spellEnd"/>
      <w:r w:rsidRPr="00B243CD">
        <w:rPr>
          <w:lang w:val="uk-UA"/>
        </w:rPr>
        <w:t>.</w:t>
      </w:r>
    </w:p>
    <w:p w:rsidR="00AD7D91" w:rsidRPr="00B243CD" w:rsidRDefault="00AD7D91" w:rsidP="00164A47">
      <w:pPr>
        <w:ind w:firstLine="567"/>
        <w:jc w:val="both"/>
        <w:rPr>
          <w:lang w:val="uk-UA"/>
        </w:rPr>
      </w:pPr>
      <w:r w:rsidRPr="00B243CD">
        <w:rPr>
          <w:lang w:val="uk-UA"/>
        </w:rPr>
        <w:t xml:space="preserve">Загальна сума кредиторської заборгованості по галузі ЖКГ станом на 01.10.2020 р. складає 8925,1 </w:t>
      </w:r>
      <w:proofErr w:type="spellStart"/>
      <w:r w:rsidRPr="00B243CD">
        <w:rPr>
          <w:lang w:val="uk-UA"/>
        </w:rPr>
        <w:t>тис.грн</w:t>
      </w:r>
      <w:proofErr w:type="spellEnd"/>
      <w:r w:rsidRPr="00B243CD">
        <w:rPr>
          <w:lang w:val="uk-UA"/>
        </w:rPr>
        <w:t>.</w:t>
      </w:r>
    </w:p>
    <w:p w:rsidR="00AD7D91" w:rsidRPr="00B243CD" w:rsidRDefault="00AD7D91" w:rsidP="00164A47">
      <w:pPr>
        <w:ind w:firstLine="567"/>
        <w:jc w:val="both"/>
        <w:rPr>
          <w:lang w:val="uk-UA"/>
        </w:rPr>
      </w:pPr>
      <w:r w:rsidRPr="00B243CD">
        <w:rPr>
          <w:lang w:val="uk-UA"/>
        </w:rPr>
        <w:t xml:space="preserve">ВККУ ЛМР ведеться претензійно – позовна робота щодо стягнення заборгованості за надані послуги, а саме: до суду було подано 56 заяв на суму 335,9 </w:t>
      </w:r>
      <w:proofErr w:type="spellStart"/>
      <w:r w:rsidRPr="00B243CD">
        <w:rPr>
          <w:lang w:val="uk-UA"/>
        </w:rPr>
        <w:t>тис.грн</w:t>
      </w:r>
      <w:proofErr w:type="spellEnd"/>
      <w:r w:rsidRPr="00B243CD">
        <w:rPr>
          <w:lang w:val="uk-UA"/>
        </w:rPr>
        <w:t xml:space="preserve">., із них розглянуто в суді 45 заяв на суму 225,5 </w:t>
      </w:r>
      <w:proofErr w:type="spellStart"/>
      <w:r w:rsidRPr="00B243CD">
        <w:rPr>
          <w:lang w:val="uk-UA"/>
        </w:rPr>
        <w:t>тис.грн</w:t>
      </w:r>
      <w:proofErr w:type="spellEnd"/>
      <w:r w:rsidRPr="00B243CD">
        <w:rPr>
          <w:lang w:val="uk-UA"/>
        </w:rPr>
        <w:t xml:space="preserve">., передано до виконавчої служби 34 заяви на суму 298,7 та отримано через виконавчу службу 49,9 </w:t>
      </w:r>
      <w:proofErr w:type="spellStart"/>
      <w:r w:rsidRPr="00B243CD">
        <w:rPr>
          <w:lang w:val="uk-UA"/>
        </w:rPr>
        <w:t>тис.грн</w:t>
      </w:r>
      <w:proofErr w:type="spellEnd"/>
      <w:r w:rsidRPr="00B243CD">
        <w:rPr>
          <w:lang w:val="uk-UA"/>
        </w:rPr>
        <w:t>.</w:t>
      </w:r>
    </w:p>
    <w:p w:rsidR="00AD7D91" w:rsidRPr="00B243CD" w:rsidRDefault="00AD7D91" w:rsidP="00164A47">
      <w:pPr>
        <w:ind w:firstLine="567"/>
        <w:jc w:val="both"/>
        <w:rPr>
          <w:lang w:val="uk-UA"/>
        </w:rPr>
      </w:pPr>
      <w:r w:rsidRPr="00B243CD">
        <w:rPr>
          <w:lang w:val="uk-UA"/>
        </w:rPr>
        <w:t>Протягом 2020 р. для покращення якості надання житлово-комунальних послуг були вжитті наступні заходи: капітальний та поточний ремонт дорожнього полотна вулиць, капітальний та поточний ремонт централізованих мереж водопостачання та водовідведення, поточні ремонти багатоквартирних житлових будинків, підвищення тарифів на послуги водовідведення та водопостачання, монтаж нових ліній вуличного освітлення.</w:t>
      </w:r>
    </w:p>
    <w:p w:rsidR="00AD7D91" w:rsidRPr="00B243CD" w:rsidRDefault="00AD7D91" w:rsidP="00164A47">
      <w:pPr>
        <w:ind w:firstLine="567"/>
        <w:jc w:val="both"/>
        <w:rPr>
          <w:lang w:val="uk-UA"/>
        </w:rPr>
      </w:pPr>
      <w:r w:rsidRPr="00B243CD">
        <w:rPr>
          <w:lang w:val="uk-UA"/>
        </w:rPr>
        <w:t xml:space="preserve">Для оптимізації обсягів </w:t>
      </w:r>
      <w:proofErr w:type="spellStart"/>
      <w:r w:rsidRPr="00B243CD">
        <w:rPr>
          <w:lang w:val="uk-UA"/>
        </w:rPr>
        <w:t>ресурсоспоживання</w:t>
      </w:r>
      <w:proofErr w:type="spellEnd"/>
      <w:r w:rsidRPr="00B243CD">
        <w:rPr>
          <w:lang w:val="uk-UA"/>
        </w:rPr>
        <w:t xml:space="preserve"> в житловому фонді постійно проводиться робота по заміні ліхтарів на енергозберігаючі, здійснюється поточний ремонт покрівлі житлових будинків та проведено заміну дерев`яних </w:t>
      </w:r>
      <w:proofErr w:type="spellStart"/>
      <w:r w:rsidRPr="00B243CD">
        <w:rPr>
          <w:lang w:val="uk-UA"/>
        </w:rPr>
        <w:t>під`їздних</w:t>
      </w:r>
      <w:proofErr w:type="spellEnd"/>
      <w:r w:rsidRPr="00B243CD">
        <w:rPr>
          <w:lang w:val="uk-UA"/>
        </w:rPr>
        <w:t xml:space="preserve"> вікон та дверей місць загального користування на енергозберігаючі на 80%.</w:t>
      </w:r>
    </w:p>
    <w:p w:rsidR="00AD7D91" w:rsidRPr="00B243CD" w:rsidRDefault="00AD7D91" w:rsidP="00164A47">
      <w:pPr>
        <w:ind w:firstLine="567"/>
        <w:jc w:val="both"/>
        <w:rPr>
          <w:lang w:val="uk-UA"/>
        </w:rPr>
      </w:pPr>
      <w:r w:rsidRPr="00B243CD">
        <w:rPr>
          <w:lang w:val="uk-UA"/>
        </w:rPr>
        <w:t xml:space="preserve">Житловий фонд територіальної громади м. Люботина оснащено індивідуальними приладами обліку холодної води на 88 %. </w:t>
      </w:r>
    </w:p>
    <w:p w:rsidR="00AD7D91" w:rsidRPr="00B243CD" w:rsidRDefault="00AD7D91" w:rsidP="00164A47">
      <w:pPr>
        <w:ind w:firstLine="567"/>
        <w:jc w:val="both"/>
        <w:rPr>
          <w:lang w:val="uk-UA"/>
        </w:rPr>
      </w:pPr>
      <w:r w:rsidRPr="00B243CD">
        <w:rPr>
          <w:lang w:val="uk-UA"/>
        </w:rPr>
        <w:t>Відповідно до вимог чинного законодавства до Програми реформування та розвитку житлово-комунального господарства м. Люботина на 2020 р. було внесено захід щодо облаштування багатоквартирних будинків загально будинковими вузлами обліку холодної води, але у зв`язку з відсутністю фінансування цей захід не виконано та буде включено на наступний рік.</w:t>
      </w:r>
    </w:p>
    <w:p w:rsidR="00AD7D91" w:rsidRPr="00B243CD" w:rsidRDefault="00AD7D91" w:rsidP="00164A47">
      <w:pPr>
        <w:ind w:firstLine="567"/>
        <w:jc w:val="both"/>
        <w:rPr>
          <w:lang w:val="uk-UA"/>
        </w:rPr>
      </w:pPr>
      <w:r w:rsidRPr="00B243CD">
        <w:rPr>
          <w:lang w:val="uk-UA"/>
        </w:rPr>
        <w:t xml:space="preserve">На даний час місто оснащено енергозберігаючими ліхтарями вуличного освітлення  на 80 %. </w:t>
      </w:r>
    </w:p>
    <w:p w:rsidR="00AD7D91" w:rsidRPr="00B243CD" w:rsidRDefault="00AD7D91" w:rsidP="00164A47">
      <w:pPr>
        <w:pStyle w:val="a5"/>
        <w:spacing w:after="0"/>
        <w:ind w:firstLine="567"/>
        <w:jc w:val="both"/>
        <w:rPr>
          <w:lang w:val="uk-UA"/>
        </w:rPr>
      </w:pPr>
      <w:r w:rsidRPr="00B243CD">
        <w:rPr>
          <w:b/>
          <w:i/>
          <w:lang w:val="uk-UA"/>
        </w:rPr>
        <w:lastRenderedPageBreak/>
        <w:t>Основними проблемами залишаються:</w:t>
      </w:r>
    </w:p>
    <w:p w:rsidR="00AD7D91" w:rsidRPr="00B243CD" w:rsidRDefault="00AD7D91" w:rsidP="00164A47">
      <w:pPr>
        <w:pStyle w:val="a5"/>
        <w:numPr>
          <w:ilvl w:val="0"/>
          <w:numId w:val="16"/>
        </w:numPr>
        <w:tabs>
          <w:tab w:val="left" w:pos="284"/>
        </w:tabs>
        <w:spacing w:after="0"/>
        <w:ind w:left="0" w:firstLine="0"/>
        <w:jc w:val="both"/>
        <w:rPr>
          <w:lang w:val="uk-UA"/>
        </w:rPr>
      </w:pPr>
      <w:r w:rsidRPr="00B243CD">
        <w:rPr>
          <w:lang w:val="uk-UA"/>
        </w:rPr>
        <w:t>недостатній рівень розрахунків споживачів за надані послуги та невідповідність діючих тарифів на житлово-господарські послуги фактичним витратам на їх виробництво;</w:t>
      </w:r>
    </w:p>
    <w:p w:rsidR="00AD7D91" w:rsidRPr="00B243CD" w:rsidRDefault="00AD7D91" w:rsidP="00164A47">
      <w:pPr>
        <w:pStyle w:val="a5"/>
        <w:numPr>
          <w:ilvl w:val="0"/>
          <w:numId w:val="16"/>
        </w:numPr>
        <w:tabs>
          <w:tab w:val="left" w:pos="284"/>
        </w:tabs>
        <w:spacing w:after="0"/>
        <w:ind w:left="0" w:firstLine="0"/>
        <w:jc w:val="both"/>
        <w:rPr>
          <w:lang w:val="uk-UA"/>
        </w:rPr>
      </w:pPr>
      <w:r w:rsidRPr="00B243CD">
        <w:rPr>
          <w:lang w:val="uk-UA"/>
        </w:rPr>
        <w:t>незадовільний технічний стан житлових будинків;</w:t>
      </w:r>
    </w:p>
    <w:p w:rsidR="00AD7D91" w:rsidRPr="00B243CD" w:rsidRDefault="00AD7D91" w:rsidP="00164A47">
      <w:pPr>
        <w:pStyle w:val="a5"/>
        <w:numPr>
          <w:ilvl w:val="0"/>
          <w:numId w:val="16"/>
        </w:numPr>
        <w:tabs>
          <w:tab w:val="left" w:pos="284"/>
        </w:tabs>
        <w:spacing w:after="0"/>
        <w:ind w:left="0" w:firstLine="0"/>
        <w:jc w:val="both"/>
        <w:rPr>
          <w:lang w:val="uk-UA"/>
        </w:rPr>
      </w:pPr>
      <w:r w:rsidRPr="00B243CD">
        <w:rPr>
          <w:lang w:val="uk-UA"/>
        </w:rPr>
        <w:t>слабка матеріально-технічна база комунальних підприємств ЖКГ – відсутність достатньої кількості техніки для надання необхідних житлово-комунальних послуг, застосування застарілого енергоємного обладнання, зношені мережі;</w:t>
      </w:r>
    </w:p>
    <w:p w:rsidR="00AD7D91" w:rsidRPr="00B243CD" w:rsidRDefault="00AD7D91" w:rsidP="00164A47">
      <w:pPr>
        <w:pStyle w:val="a5"/>
        <w:numPr>
          <w:ilvl w:val="0"/>
          <w:numId w:val="16"/>
        </w:numPr>
        <w:tabs>
          <w:tab w:val="left" w:pos="284"/>
        </w:tabs>
        <w:spacing w:after="0"/>
        <w:ind w:left="0" w:firstLine="0"/>
        <w:jc w:val="both"/>
        <w:rPr>
          <w:lang w:val="uk-UA"/>
        </w:rPr>
      </w:pPr>
      <w:r w:rsidRPr="00B243CD">
        <w:rPr>
          <w:lang w:val="uk-UA"/>
        </w:rPr>
        <w:t>неможливість фінансування в повному обсязі сфери благоустрою міста.</w:t>
      </w:r>
    </w:p>
    <w:p w:rsidR="00AD7D91" w:rsidRPr="00B243CD" w:rsidRDefault="00AD7D91" w:rsidP="00164A47">
      <w:pPr>
        <w:pStyle w:val="a5"/>
        <w:tabs>
          <w:tab w:val="left" w:pos="284"/>
        </w:tabs>
        <w:spacing w:after="0"/>
        <w:jc w:val="both"/>
        <w:rPr>
          <w:lang w:val="uk-UA"/>
        </w:rPr>
      </w:pPr>
    </w:p>
    <w:p w:rsidR="00AD7D91" w:rsidRPr="00B243CD" w:rsidRDefault="00AD7D91" w:rsidP="00164A47">
      <w:pPr>
        <w:pStyle w:val="a5"/>
        <w:tabs>
          <w:tab w:val="left" w:pos="284"/>
        </w:tabs>
        <w:spacing w:after="0"/>
        <w:ind w:firstLine="567"/>
        <w:jc w:val="both"/>
        <w:rPr>
          <w:b/>
          <w:i/>
          <w:lang w:val="uk-UA"/>
        </w:rPr>
      </w:pPr>
      <w:r w:rsidRPr="00B243CD">
        <w:rPr>
          <w:b/>
          <w:i/>
          <w:lang w:val="uk-UA"/>
        </w:rPr>
        <w:t>Пріоритетні цілі та завдання щодо розвитку галузі</w:t>
      </w:r>
    </w:p>
    <w:p w:rsidR="00AD7D91" w:rsidRPr="00B243CD" w:rsidRDefault="00AD7D91" w:rsidP="00164A47">
      <w:pPr>
        <w:ind w:firstLine="567"/>
        <w:jc w:val="both"/>
        <w:rPr>
          <w:lang w:val="uk-UA"/>
        </w:rPr>
      </w:pPr>
      <w:r w:rsidRPr="00B243CD">
        <w:rPr>
          <w:b/>
          <w:lang w:val="uk-UA"/>
        </w:rPr>
        <w:t>Метою</w:t>
      </w:r>
      <w:r w:rsidRPr="00B243CD">
        <w:rPr>
          <w:lang w:val="uk-UA"/>
        </w:rPr>
        <w:t xml:space="preserve"> розвитку галузі ЖКГ є забезпечення надійної роботи систем життєзабезпечення </w:t>
      </w:r>
      <w:proofErr w:type="spellStart"/>
      <w:r w:rsidR="00A23128">
        <w:rPr>
          <w:lang w:val="uk-UA"/>
        </w:rPr>
        <w:t>Люботинської</w:t>
      </w:r>
      <w:proofErr w:type="spellEnd"/>
      <w:r w:rsidR="00A23128">
        <w:rPr>
          <w:lang w:val="uk-UA"/>
        </w:rPr>
        <w:t xml:space="preserve"> МТГ</w:t>
      </w:r>
      <w:r w:rsidRPr="00B243CD">
        <w:rPr>
          <w:lang w:val="uk-UA"/>
        </w:rPr>
        <w:t xml:space="preserve"> та надання членам територіальної громади житлово-комунальних послуг належного рівня, охорона, збереження та відтворення існуючих зелених насаджень, утримання їх у належному стані, а також покращення зовнішньої привабливості вулиць, місць загального громадського користування та відпочинку.</w:t>
      </w:r>
    </w:p>
    <w:p w:rsidR="00AD7D91" w:rsidRPr="00D818DD" w:rsidRDefault="00AD7D91" w:rsidP="00164A47">
      <w:pPr>
        <w:pStyle w:val="a5"/>
        <w:spacing w:after="0"/>
        <w:ind w:firstLine="567"/>
        <w:jc w:val="both"/>
        <w:rPr>
          <w:b/>
          <w:i/>
          <w:lang w:val="uk-UA"/>
        </w:rPr>
      </w:pPr>
      <w:r w:rsidRPr="00D818DD">
        <w:rPr>
          <w:b/>
          <w:i/>
          <w:lang w:val="uk-UA"/>
        </w:rPr>
        <w:t>Основними завданнями є:</w:t>
      </w:r>
    </w:p>
    <w:p w:rsidR="00AD7D91" w:rsidRPr="00B243CD" w:rsidRDefault="00AD7D91" w:rsidP="00164A47">
      <w:pPr>
        <w:pStyle w:val="a5"/>
        <w:widowControl w:val="0"/>
        <w:numPr>
          <w:ilvl w:val="0"/>
          <w:numId w:val="17"/>
        </w:numPr>
        <w:tabs>
          <w:tab w:val="left" w:pos="284"/>
        </w:tabs>
        <w:suppressAutoHyphens/>
        <w:spacing w:after="0"/>
        <w:ind w:left="0" w:firstLine="0"/>
        <w:jc w:val="both"/>
        <w:rPr>
          <w:lang w:val="uk-UA"/>
        </w:rPr>
      </w:pPr>
      <w:r w:rsidRPr="00B243CD">
        <w:rPr>
          <w:lang w:val="uk-UA"/>
        </w:rPr>
        <w:t>покращення стану дорожнього покриття вулиць міста;</w:t>
      </w:r>
    </w:p>
    <w:p w:rsidR="00AD7D91" w:rsidRPr="00B243CD" w:rsidRDefault="00AD7D91" w:rsidP="00164A47">
      <w:pPr>
        <w:pStyle w:val="a5"/>
        <w:numPr>
          <w:ilvl w:val="0"/>
          <w:numId w:val="14"/>
        </w:numPr>
        <w:tabs>
          <w:tab w:val="left" w:pos="284"/>
        </w:tabs>
        <w:spacing w:after="0"/>
        <w:ind w:left="0" w:firstLine="0"/>
        <w:jc w:val="both"/>
        <w:rPr>
          <w:lang w:val="uk-UA"/>
        </w:rPr>
      </w:pPr>
      <w:r w:rsidRPr="00B243CD">
        <w:rPr>
          <w:lang w:val="uk-UA"/>
        </w:rPr>
        <w:t>забезпечення комфортності та безпеки умов проживання населення шляхом покращення технічного стану житлового фонду;</w:t>
      </w:r>
    </w:p>
    <w:p w:rsidR="00AD7D91" w:rsidRPr="00B243CD" w:rsidRDefault="00AD7D91" w:rsidP="00164A47">
      <w:pPr>
        <w:pStyle w:val="a5"/>
        <w:numPr>
          <w:ilvl w:val="0"/>
          <w:numId w:val="14"/>
        </w:numPr>
        <w:tabs>
          <w:tab w:val="left" w:pos="284"/>
        </w:tabs>
        <w:spacing w:after="0"/>
        <w:ind w:left="0" w:firstLine="0"/>
        <w:jc w:val="both"/>
        <w:rPr>
          <w:lang w:val="uk-UA"/>
        </w:rPr>
      </w:pPr>
      <w:r w:rsidRPr="00B243CD">
        <w:rPr>
          <w:lang w:val="uk-UA"/>
        </w:rPr>
        <w:t>покращення якості питної води;</w:t>
      </w:r>
    </w:p>
    <w:p w:rsidR="00AD7D91" w:rsidRPr="00B243CD" w:rsidRDefault="00AD7D91" w:rsidP="00164A47">
      <w:pPr>
        <w:pStyle w:val="a5"/>
        <w:widowControl w:val="0"/>
        <w:numPr>
          <w:ilvl w:val="0"/>
          <w:numId w:val="14"/>
        </w:numPr>
        <w:tabs>
          <w:tab w:val="left" w:pos="284"/>
        </w:tabs>
        <w:suppressAutoHyphens/>
        <w:spacing w:after="0"/>
        <w:ind w:left="0" w:firstLine="0"/>
        <w:jc w:val="both"/>
        <w:rPr>
          <w:lang w:val="uk-UA"/>
        </w:rPr>
      </w:pPr>
      <w:r w:rsidRPr="00B243CD">
        <w:rPr>
          <w:lang w:val="uk-UA"/>
        </w:rPr>
        <w:t xml:space="preserve"> зменшення поривів на мережах водопостачання та водовідведення.</w:t>
      </w:r>
    </w:p>
    <w:p w:rsidR="00AD7D91" w:rsidRPr="00D818DD" w:rsidRDefault="00AD7D91" w:rsidP="00164A47">
      <w:pPr>
        <w:autoSpaceDE w:val="0"/>
        <w:autoSpaceDN w:val="0"/>
        <w:adjustRightInd w:val="0"/>
        <w:ind w:firstLine="567"/>
        <w:jc w:val="both"/>
        <w:rPr>
          <w:b/>
          <w:bCs/>
          <w:i/>
          <w:lang w:val="uk-UA"/>
        </w:rPr>
      </w:pPr>
      <w:r w:rsidRPr="00D818DD">
        <w:rPr>
          <w:b/>
          <w:bCs/>
          <w:i/>
          <w:lang w:val="uk-UA"/>
        </w:rPr>
        <w:t>Для вирішення завдань необхідно здійснити:</w:t>
      </w:r>
    </w:p>
    <w:p w:rsidR="00AD7D91" w:rsidRPr="00B243CD" w:rsidRDefault="00AD7D91" w:rsidP="00164A47">
      <w:pPr>
        <w:numPr>
          <w:ilvl w:val="0"/>
          <w:numId w:val="38"/>
        </w:numPr>
        <w:autoSpaceDE w:val="0"/>
        <w:autoSpaceDN w:val="0"/>
        <w:adjustRightInd w:val="0"/>
        <w:ind w:left="0" w:firstLine="0"/>
        <w:jc w:val="both"/>
        <w:rPr>
          <w:lang w:val="uk-UA"/>
        </w:rPr>
      </w:pPr>
      <w:r w:rsidRPr="00B243CD">
        <w:rPr>
          <w:lang w:val="uk-UA"/>
        </w:rPr>
        <w:t>капітальний ремонт житла, утеплення конструкцій будинків, ліквідацію витоків у будинкових мережах та сантехнічних приладах;</w:t>
      </w:r>
    </w:p>
    <w:p w:rsidR="00AD7D91" w:rsidRPr="00B243CD" w:rsidRDefault="00AD7D91" w:rsidP="00164A47">
      <w:pPr>
        <w:numPr>
          <w:ilvl w:val="0"/>
          <w:numId w:val="38"/>
        </w:numPr>
        <w:autoSpaceDE w:val="0"/>
        <w:autoSpaceDN w:val="0"/>
        <w:adjustRightInd w:val="0"/>
        <w:ind w:left="0" w:firstLine="0"/>
        <w:jc w:val="both"/>
        <w:rPr>
          <w:lang w:val="uk-UA"/>
        </w:rPr>
      </w:pPr>
      <w:r w:rsidRPr="00B243CD">
        <w:rPr>
          <w:lang w:val="uk-UA"/>
        </w:rPr>
        <w:t>будівництво та реконструкцію мереж систем централізованого водопостачання та водовідведення із застосуванням новітніх матеріалів та технологій, заміну застарілого енергоємного обладнання;</w:t>
      </w:r>
    </w:p>
    <w:p w:rsidR="00AD7D91" w:rsidRPr="00B243CD" w:rsidRDefault="00AD7D91" w:rsidP="00164A47">
      <w:pPr>
        <w:numPr>
          <w:ilvl w:val="0"/>
          <w:numId w:val="38"/>
        </w:numPr>
        <w:autoSpaceDE w:val="0"/>
        <w:autoSpaceDN w:val="0"/>
        <w:adjustRightInd w:val="0"/>
        <w:ind w:left="0" w:firstLine="0"/>
        <w:jc w:val="both"/>
        <w:rPr>
          <w:lang w:val="uk-UA"/>
        </w:rPr>
      </w:pPr>
      <w:r w:rsidRPr="00B243CD">
        <w:rPr>
          <w:lang w:val="uk-UA"/>
        </w:rPr>
        <w:t>вдосконалення систем теплопостачання за рахунок будівництва та реконструкції обладнання (котли, насосні агрегати);</w:t>
      </w:r>
    </w:p>
    <w:p w:rsidR="00AD7D91" w:rsidRPr="00B243CD" w:rsidRDefault="00AD7D91" w:rsidP="00164A47">
      <w:pPr>
        <w:numPr>
          <w:ilvl w:val="0"/>
          <w:numId w:val="38"/>
        </w:numPr>
        <w:autoSpaceDE w:val="0"/>
        <w:autoSpaceDN w:val="0"/>
        <w:adjustRightInd w:val="0"/>
        <w:ind w:left="0" w:firstLine="0"/>
        <w:jc w:val="both"/>
        <w:rPr>
          <w:lang w:val="uk-UA"/>
        </w:rPr>
      </w:pPr>
      <w:r w:rsidRPr="00B243CD">
        <w:rPr>
          <w:lang w:val="uk-UA"/>
        </w:rPr>
        <w:t>оновлення парку спеціалізованої техніки;</w:t>
      </w:r>
    </w:p>
    <w:p w:rsidR="00AD7D91" w:rsidRPr="00B243CD" w:rsidRDefault="00AD7D91" w:rsidP="00164A47">
      <w:pPr>
        <w:numPr>
          <w:ilvl w:val="0"/>
          <w:numId w:val="38"/>
        </w:numPr>
        <w:autoSpaceDE w:val="0"/>
        <w:autoSpaceDN w:val="0"/>
        <w:adjustRightInd w:val="0"/>
        <w:ind w:left="0" w:firstLine="0"/>
        <w:jc w:val="both"/>
        <w:rPr>
          <w:lang w:val="uk-UA"/>
        </w:rPr>
      </w:pPr>
      <w:r w:rsidRPr="00B243CD">
        <w:rPr>
          <w:lang w:val="uk-UA"/>
        </w:rPr>
        <w:t xml:space="preserve">виконання робіт по приведенню міського </w:t>
      </w:r>
      <w:proofErr w:type="spellStart"/>
      <w:r w:rsidRPr="00B243CD">
        <w:rPr>
          <w:lang w:val="uk-UA"/>
        </w:rPr>
        <w:t>сміттєзвалища</w:t>
      </w:r>
      <w:proofErr w:type="spellEnd"/>
      <w:r w:rsidRPr="00B243CD">
        <w:rPr>
          <w:lang w:val="uk-UA"/>
        </w:rPr>
        <w:t xml:space="preserve"> у відповідність до вимог природоохоронного законодавства;</w:t>
      </w:r>
    </w:p>
    <w:p w:rsidR="00AD7D91" w:rsidRPr="00B243CD" w:rsidRDefault="00AD7D91" w:rsidP="00164A47">
      <w:pPr>
        <w:numPr>
          <w:ilvl w:val="0"/>
          <w:numId w:val="38"/>
        </w:numPr>
        <w:autoSpaceDE w:val="0"/>
        <w:autoSpaceDN w:val="0"/>
        <w:adjustRightInd w:val="0"/>
        <w:ind w:left="0" w:firstLine="0"/>
        <w:jc w:val="both"/>
        <w:rPr>
          <w:lang w:val="uk-UA"/>
        </w:rPr>
      </w:pPr>
      <w:r w:rsidRPr="00B243CD">
        <w:rPr>
          <w:lang w:val="uk-UA"/>
        </w:rPr>
        <w:t>заміну ламп зовнішнього освітлення;</w:t>
      </w:r>
    </w:p>
    <w:p w:rsidR="00AD7D91" w:rsidRPr="00B243CD" w:rsidRDefault="00AD7D91" w:rsidP="00164A47">
      <w:pPr>
        <w:numPr>
          <w:ilvl w:val="0"/>
          <w:numId w:val="38"/>
        </w:numPr>
        <w:autoSpaceDE w:val="0"/>
        <w:autoSpaceDN w:val="0"/>
        <w:adjustRightInd w:val="0"/>
        <w:ind w:left="0" w:firstLine="0"/>
        <w:jc w:val="both"/>
        <w:rPr>
          <w:lang w:val="uk-UA"/>
        </w:rPr>
      </w:pPr>
      <w:r w:rsidRPr="00B243CD">
        <w:rPr>
          <w:lang w:val="uk-UA"/>
        </w:rPr>
        <w:t>паспортизацію вулично-шляхової мережі;</w:t>
      </w:r>
    </w:p>
    <w:p w:rsidR="00AD7D91" w:rsidRPr="00B243CD" w:rsidRDefault="00AD7D91" w:rsidP="00164A47">
      <w:pPr>
        <w:numPr>
          <w:ilvl w:val="0"/>
          <w:numId w:val="38"/>
        </w:numPr>
        <w:autoSpaceDE w:val="0"/>
        <w:autoSpaceDN w:val="0"/>
        <w:adjustRightInd w:val="0"/>
        <w:ind w:left="0" w:firstLine="0"/>
        <w:jc w:val="both"/>
        <w:rPr>
          <w:lang w:val="uk-UA"/>
        </w:rPr>
      </w:pPr>
      <w:r w:rsidRPr="00B243CD">
        <w:rPr>
          <w:lang w:val="uk-UA"/>
        </w:rPr>
        <w:t>залучення підприємств різних форм власності, які володіють передовими технологіями, для виконання робіт з благоустрою міста на конкурсних засадах;</w:t>
      </w:r>
    </w:p>
    <w:p w:rsidR="00AD7D91" w:rsidRPr="00B243CD" w:rsidRDefault="00AD7D91" w:rsidP="00164A47">
      <w:pPr>
        <w:numPr>
          <w:ilvl w:val="0"/>
          <w:numId w:val="38"/>
        </w:numPr>
        <w:autoSpaceDE w:val="0"/>
        <w:autoSpaceDN w:val="0"/>
        <w:adjustRightInd w:val="0"/>
        <w:ind w:left="0" w:firstLine="0"/>
        <w:jc w:val="both"/>
        <w:rPr>
          <w:lang w:val="uk-UA"/>
        </w:rPr>
      </w:pPr>
      <w:r w:rsidRPr="00B243CD">
        <w:rPr>
          <w:lang w:val="uk-UA"/>
        </w:rPr>
        <w:t>розробку довгострокового плану озеленення міста з урахуванням збільшення площ паркових зон, газонів та квітників;</w:t>
      </w:r>
    </w:p>
    <w:p w:rsidR="00AD7D91" w:rsidRPr="00B243CD" w:rsidRDefault="00AD7D91" w:rsidP="00164A47">
      <w:pPr>
        <w:numPr>
          <w:ilvl w:val="0"/>
          <w:numId w:val="38"/>
        </w:numPr>
        <w:autoSpaceDE w:val="0"/>
        <w:autoSpaceDN w:val="0"/>
        <w:adjustRightInd w:val="0"/>
        <w:ind w:left="0" w:firstLine="0"/>
        <w:jc w:val="both"/>
        <w:rPr>
          <w:lang w:val="uk-UA"/>
        </w:rPr>
      </w:pPr>
      <w:r w:rsidRPr="00B243CD">
        <w:rPr>
          <w:lang w:val="uk-UA"/>
        </w:rPr>
        <w:t>будівництво міського полігону з встановленням сортувального обладнання та брикетування ТПВ;</w:t>
      </w:r>
    </w:p>
    <w:p w:rsidR="00AD7D91" w:rsidRPr="00B243CD" w:rsidRDefault="00AD7D91" w:rsidP="00164A47">
      <w:pPr>
        <w:numPr>
          <w:ilvl w:val="0"/>
          <w:numId w:val="38"/>
        </w:numPr>
        <w:autoSpaceDE w:val="0"/>
        <w:autoSpaceDN w:val="0"/>
        <w:adjustRightInd w:val="0"/>
        <w:ind w:left="0" w:firstLine="0"/>
        <w:jc w:val="both"/>
        <w:rPr>
          <w:lang w:val="uk-UA"/>
        </w:rPr>
      </w:pPr>
      <w:r w:rsidRPr="00B243CD">
        <w:rPr>
          <w:lang w:val="uk-UA"/>
        </w:rPr>
        <w:t>втілення прозорого механізму формування цін і тарифів на продукцію та послуги підприємств, що провадять діяльність у житлово-комунальній сфері;</w:t>
      </w:r>
    </w:p>
    <w:p w:rsidR="00AD7D91" w:rsidRPr="00B243CD" w:rsidRDefault="00AD7D91" w:rsidP="00164A47">
      <w:pPr>
        <w:numPr>
          <w:ilvl w:val="0"/>
          <w:numId w:val="38"/>
        </w:numPr>
        <w:autoSpaceDE w:val="0"/>
        <w:autoSpaceDN w:val="0"/>
        <w:adjustRightInd w:val="0"/>
        <w:ind w:left="0" w:firstLine="0"/>
        <w:jc w:val="both"/>
        <w:rPr>
          <w:lang w:val="uk-UA"/>
        </w:rPr>
      </w:pPr>
      <w:r w:rsidRPr="00B243CD">
        <w:rPr>
          <w:lang w:val="uk-UA"/>
        </w:rPr>
        <w:t>залучення громадськості до процесів формування відповідальної житлової політики, моніторингу якості надання житлово-комунальних послуг в місті;</w:t>
      </w:r>
    </w:p>
    <w:p w:rsidR="00AD7D91" w:rsidRPr="00B243CD" w:rsidRDefault="00AD7D91" w:rsidP="00164A47">
      <w:pPr>
        <w:numPr>
          <w:ilvl w:val="0"/>
          <w:numId w:val="38"/>
        </w:numPr>
        <w:autoSpaceDE w:val="0"/>
        <w:autoSpaceDN w:val="0"/>
        <w:adjustRightInd w:val="0"/>
        <w:ind w:left="0" w:firstLine="0"/>
        <w:jc w:val="both"/>
        <w:rPr>
          <w:lang w:val="uk-UA"/>
        </w:rPr>
      </w:pPr>
      <w:r w:rsidRPr="00B243CD">
        <w:rPr>
          <w:lang w:val="uk-UA"/>
        </w:rPr>
        <w:t>проведення широкої інформаційної кампанії, семінарів, круглих столів, громадських форумів створення інформаційно-консультативних центрів з питань формування відповідального мешканця міста;</w:t>
      </w:r>
    </w:p>
    <w:p w:rsidR="00AD7D91" w:rsidRPr="00B243CD" w:rsidRDefault="00AD7D91" w:rsidP="00164A47">
      <w:pPr>
        <w:pStyle w:val="af"/>
        <w:numPr>
          <w:ilvl w:val="0"/>
          <w:numId w:val="38"/>
        </w:numPr>
        <w:spacing w:after="0" w:line="240" w:lineRule="auto"/>
        <w:ind w:left="0" w:firstLine="0"/>
        <w:jc w:val="both"/>
        <w:rPr>
          <w:rFonts w:ascii="Times New Roman" w:hAnsi="Times New Roman"/>
          <w:sz w:val="24"/>
          <w:szCs w:val="24"/>
          <w:lang w:val="uk-UA"/>
        </w:rPr>
      </w:pPr>
      <w:r w:rsidRPr="00B243CD">
        <w:rPr>
          <w:rFonts w:ascii="Times New Roman" w:hAnsi="Times New Roman"/>
          <w:sz w:val="24"/>
          <w:szCs w:val="24"/>
          <w:lang w:val="uk-UA"/>
        </w:rPr>
        <w:t>збільшення площі зелених насаджень;</w:t>
      </w:r>
    </w:p>
    <w:p w:rsidR="00AD7D91" w:rsidRPr="00B243CD" w:rsidRDefault="00AD7D91" w:rsidP="00164A47">
      <w:pPr>
        <w:pStyle w:val="af"/>
        <w:numPr>
          <w:ilvl w:val="0"/>
          <w:numId w:val="38"/>
        </w:numPr>
        <w:spacing w:after="0" w:line="240" w:lineRule="auto"/>
        <w:ind w:left="0" w:firstLine="0"/>
        <w:jc w:val="both"/>
        <w:rPr>
          <w:rFonts w:ascii="Times New Roman" w:hAnsi="Times New Roman"/>
          <w:sz w:val="24"/>
          <w:szCs w:val="24"/>
          <w:lang w:val="uk-UA"/>
        </w:rPr>
      </w:pPr>
      <w:r w:rsidRPr="00B243CD">
        <w:rPr>
          <w:rFonts w:ascii="Times New Roman" w:hAnsi="Times New Roman"/>
          <w:sz w:val="24"/>
          <w:szCs w:val="24"/>
          <w:lang w:val="uk-UA"/>
        </w:rPr>
        <w:t>проведення поточного ремонту та реконструкції зелених насаджень;</w:t>
      </w:r>
    </w:p>
    <w:p w:rsidR="00AD7D91" w:rsidRPr="00B243CD" w:rsidRDefault="00AD7D91" w:rsidP="00164A47">
      <w:pPr>
        <w:pStyle w:val="af"/>
        <w:numPr>
          <w:ilvl w:val="0"/>
          <w:numId w:val="38"/>
        </w:numPr>
        <w:autoSpaceDE w:val="0"/>
        <w:autoSpaceDN w:val="0"/>
        <w:adjustRightInd w:val="0"/>
        <w:spacing w:after="0" w:line="240" w:lineRule="auto"/>
        <w:ind w:left="0" w:firstLine="0"/>
        <w:jc w:val="both"/>
        <w:rPr>
          <w:rFonts w:ascii="Times New Roman" w:hAnsi="Times New Roman"/>
          <w:sz w:val="24"/>
          <w:szCs w:val="24"/>
          <w:lang w:val="uk-UA"/>
        </w:rPr>
      </w:pPr>
      <w:r w:rsidRPr="00B243CD">
        <w:rPr>
          <w:rFonts w:ascii="Times New Roman" w:hAnsi="Times New Roman"/>
          <w:sz w:val="24"/>
          <w:szCs w:val="24"/>
          <w:lang w:val="uk-UA"/>
        </w:rPr>
        <w:t>забезпечення садивним матеріалом завдяки розвитку розсадників, оранжерей, парників для вирощування розсади.</w:t>
      </w:r>
    </w:p>
    <w:p w:rsidR="00AD7D91" w:rsidRPr="00D818DD" w:rsidRDefault="00AD7D91" w:rsidP="00164A47">
      <w:pPr>
        <w:pStyle w:val="af"/>
        <w:autoSpaceDE w:val="0"/>
        <w:autoSpaceDN w:val="0"/>
        <w:adjustRightInd w:val="0"/>
        <w:spacing w:after="0" w:line="240" w:lineRule="auto"/>
        <w:ind w:left="0" w:firstLine="567"/>
        <w:rPr>
          <w:rFonts w:ascii="Times New Roman" w:hAnsi="Times New Roman"/>
          <w:b/>
          <w:bCs/>
          <w:i/>
          <w:sz w:val="24"/>
          <w:szCs w:val="24"/>
          <w:lang w:val="uk-UA"/>
        </w:rPr>
      </w:pPr>
      <w:r w:rsidRPr="00D818DD">
        <w:rPr>
          <w:rFonts w:ascii="Times New Roman" w:hAnsi="Times New Roman"/>
          <w:b/>
          <w:bCs/>
          <w:i/>
          <w:sz w:val="24"/>
          <w:szCs w:val="24"/>
          <w:lang w:val="uk-UA"/>
        </w:rPr>
        <w:t>Показники:</w:t>
      </w:r>
    </w:p>
    <w:p w:rsidR="00AD7D91" w:rsidRPr="00B243CD" w:rsidRDefault="00AD7D91" w:rsidP="00164A47">
      <w:pPr>
        <w:numPr>
          <w:ilvl w:val="0"/>
          <w:numId w:val="39"/>
        </w:numPr>
        <w:autoSpaceDE w:val="0"/>
        <w:autoSpaceDN w:val="0"/>
        <w:adjustRightInd w:val="0"/>
        <w:ind w:left="0" w:firstLine="0"/>
        <w:jc w:val="both"/>
        <w:rPr>
          <w:lang w:val="uk-UA"/>
        </w:rPr>
      </w:pPr>
      <w:r w:rsidRPr="00B243CD">
        <w:rPr>
          <w:lang w:val="uk-UA"/>
        </w:rPr>
        <w:lastRenderedPageBreak/>
        <w:t>забезпечення сталого функціонування підприємств житлово-комунального господарства;</w:t>
      </w:r>
    </w:p>
    <w:p w:rsidR="00AD7D91" w:rsidRPr="00B243CD" w:rsidRDefault="00AD7D91" w:rsidP="00164A47">
      <w:pPr>
        <w:numPr>
          <w:ilvl w:val="0"/>
          <w:numId w:val="39"/>
        </w:numPr>
        <w:autoSpaceDE w:val="0"/>
        <w:autoSpaceDN w:val="0"/>
        <w:adjustRightInd w:val="0"/>
        <w:ind w:left="0" w:firstLine="0"/>
        <w:jc w:val="both"/>
        <w:rPr>
          <w:lang w:val="uk-UA"/>
        </w:rPr>
      </w:pPr>
      <w:r w:rsidRPr="00B243CD">
        <w:rPr>
          <w:lang w:val="uk-UA"/>
        </w:rPr>
        <w:t>підвищення надійності інженерних споруд підприємств ЖКГ, зменшення поривів на мережах водопостачання та водовідведення;</w:t>
      </w:r>
    </w:p>
    <w:p w:rsidR="00AD7D91" w:rsidRPr="00B243CD" w:rsidRDefault="00AD7D91" w:rsidP="00164A47">
      <w:pPr>
        <w:numPr>
          <w:ilvl w:val="0"/>
          <w:numId w:val="39"/>
        </w:numPr>
        <w:autoSpaceDE w:val="0"/>
        <w:autoSpaceDN w:val="0"/>
        <w:adjustRightInd w:val="0"/>
        <w:ind w:left="0" w:firstLine="0"/>
        <w:jc w:val="both"/>
        <w:rPr>
          <w:lang w:val="uk-UA"/>
        </w:rPr>
      </w:pPr>
      <w:r w:rsidRPr="00B243CD">
        <w:rPr>
          <w:lang w:val="uk-UA"/>
        </w:rPr>
        <w:t>надання населенню житлово-комунальних послуг належної якості;</w:t>
      </w:r>
    </w:p>
    <w:p w:rsidR="00AD7D91" w:rsidRPr="00B243CD" w:rsidRDefault="00AD7D91" w:rsidP="00164A47">
      <w:pPr>
        <w:numPr>
          <w:ilvl w:val="0"/>
          <w:numId w:val="39"/>
        </w:numPr>
        <w:autoSpaceDE w:val="0"/>
        <w:autoSpaceDN w:val="0"/>
        <w:adjustRightInd w:val="0"/>
        <w:ind w:left="0" w:firstLine="0"/>
        <w:jc w:val="both"/>
        <w:rPr>
          <w:lang w:val="uk-UA"/>
        </w:rPr>
      </w:pPr>
      <w:r w:rsidRPr="00B243CD">
        <w:rPr>
          <w:lang w:val="uk-UA"/>
        </w:rPr>
        <w:t>покращення рівня розрахунків за спожиті послуги;</w:t>
      </w:r>
    </w:p>
    <w:p w:rsidR="00AD7D91" w:rsidRPr="00B243CD" w:rsidRDefault="00AD7D91" w:rsidP="00164A47">
      <w:pPr>
        <w:numPr>
          <w:ilvl w:val="0"/>
          <w:numId w:val="39"/>
        </w:numPr>
        <w:autoSpaceDE w:val="0"/>
        <w:autoSpaceDN w:val="0"/>
        <w:adjustRightInd w:val="0"/>
        <w:ind w:left="0" w:firstLine="0"/>
        <w:jc w:val="both"/>
        <w:rPr>
          <w:lang w:val="uk-UA"/>
        </w:rPr>
      </w:pPr>
      <w:r w:rsidRPr="00B243CD">
        <w:rPr>
          <w:lang w:val="uk-UA"/>
        </w:rPr>
        <w:t>покращення благоустрою та екологічного стану міста;</w:t>
      </w:r>
    </w:p>
    <w:p w:rsidR="00AD7D91" w:rsidRPr="00B243CD" w:rsidRDefault="00AD7D91" w:rsidP="00164A47">
      <w:pPr>
        <w:numPr>
          <w:ilvl w:val="0"/>
          <w:numId w:val="39"/>
        </w:numPr>
        <w:autoSpaceDE w:val="0"/>
        <w:autoSpaceDN w:val="0"/>
        <w:adjustRightInd w:val="0"/>
        <w:ind w:left="0" w:firstLine="0"/>
        <w:jc w:val="both"/>
        <w:rPr>
          <w:lang w:val="uk-UA"/>
        </w:rPr>
      </w:pPr>
      <w:r w:rsidRPr="00B243CD">
        <w:rPr>
          <w:lang w:val="uk-UA"/>
        </w:rPr>
        <w:t>забезпечення прозорості у формуванні тарифної та цінової політики у сфері житлово-комунальних послуг;</w:t>
      </w:r>
    </w:p>
    <w:p w:rsidR="00AD7D91" w:rsidRPr="00B243CD" w:rsidRDefault="00AD7D91" w:rsidP="00164A47">
      <w:pPr>
        <w:numPr>
          <w:ilvl w:val="0"/>
          <w:numId w:val="39"/>
        </w:numPr>
        <w:autoSpaceDE w:val="0"/>
        <w:autoSpaceDN w:val="0"/>
        <w:adjustRightInd w:val="0"/>
        <w:ind w:left="0" w:firstLine="0"/>
        <w:jc w:val="both"/>
        <w:rPr>
          <w:lang w:val="uk-UA"/>
        </w:rPr>
      </w:pPr>
      <w:r w:rsidRPr="00B243CD">
        <w:rPr>
          <w:lang w:val="uk-UA"/>
        </w:rPr>
        <w:t>забезпечення захисту прав споживачів, їх своєчасне інформування з питань своїх прав та обов’язків;</w:t>
      </w:r>
    </w:p>
    <w:p w:rsidR="00AD7D91" w:rsidRPr="00B243CD" w:rsidRDefault="00AD7D91" w:rsidP="00164A47">
      <w:pPr>
        <w:numPr>
          <w:ilvl w:val="0"/>
          <w:numId w:val="39"/>
        </w:numPr>
        <w:autoSpaceDE w:val="0"/>
        <w:autoSpaceDN w:val="0"/>
        <w:adjustRightInd w:val="0"/>
        <w:ind w:left="0" w:firstLine="0"/>
        <w:jc w:val="both"/>
        <w:rPr>
          <w:lang w:val="uk-UA"/>
        </w:rPr>
      </w:pPr>
      <w:r w:rsidRPr="00B243CD">
        <w:rPr>
          <w:lang w:val="uk-UA"/>
        </w:rPr>
        <w:t>зменшення кількості звернень мешканців міста щодо неякісного надання житлово-комунальних послуг.</w:t>
      </w:r>
    </w:p>
    <w:p w:rsidR="00AD7D91" w:rsidRPr="00B243CD" w:rsidRDefault="00AD7D91" w:rsidP="00164A47">
      <w:pPr>
        <w:autoSpaceDE w:val="0"/>
        <w:autoSpaceDN w:val="0"/>
        <w:adjustRightInd w:val="0"/>
        <w:jc w:val="both"/>
        <w:rPr>
          <w:b/>
          <w:lang w:val="uk-UA"/>
        </w:rPr>
      </w:pPr>
    </w:p>
    <w:p w:rsidR="00AD7D91" w:rsidRPr="00B243CD" w:rsidRDefault="00AD7D91" w:rsidP="00164A47">
      <w:pPr>
        <w:autoSpaceDE w:val="0"/>
        <w:autoSpaceDN w:val="0"/>
        <w:adjustRightInd w:val="0"/>
        <w:ind w:firstLine="567"/>
        <w:jc w:val="both"/>
        <w:rPr>
          <w:b/>
          <w:lang w:val="uk-UA"/>
        </w:rPr>
      </w:pPr>
      <w:r w:rsidRPr="00B243CD">
        <w:rPr>
          <w:b/>
          <w:lang w:val="uk-UA"/>
        </w:rPr>
        <w:t>Заходи Програми щодо реалізації пріоритетних завдань.</w:t>
      </w:r>
    </w:p>
    <w:p w:rsidR="00AD7D91" w:rsidRPr="00B243CD" w:rsidRDefault="00AD7D91" w:rsidP="00164A47">
      <w:pPr>
        <w:autoSpaceDE w:val="0"/>
        <w:autoSpaceDN w:val="0"/>
        <w:adjustRightInd w:val="0"/>
        <w:ind w:firstLine="567"/>
        <w:jc w:val="both"/>
        <w:rPr>
          <w:lang w:val="uk-UA"/>
        </w:rPr>
      </w:pPr>
      <w:r w:rsidRPr="00B243CD">
        <w:rPr>
          <w:lang w:val="uk-UA"/>
        </w:rPr>
        <w:t>Граничний обсяг видатків на виконання заходів, які буде включено до Програми складає:</w:t>
      </w:r>
    </w:p>
    <w:p w:rsidR="00AD7D91" w:rsidRPr="00B243CD" w:rsidRDefault="00AD7D91" w:rsidP="00164A47">
      <w:pPr>
        <w:pStyle w:val="a5"/>
        <w:numPr>
          <w:ilvl w:val="0"/>
          <w:numId w:val="40"/>
        </w:numPr>
        <w:spacing w:after="0"/>
        <w:ind w:left="0" w:firstLine="567"/>
        <w:jc w:val="both"/>
        <w:rPr>
          <w:lang w:val="uk-UA"/>
        </w:rPr>
      </w:pPr>
      <w:r w:rsidRPr="00B243CD">
        <w:rPr>
          <w:lang w:val="uk-UA"/>
        </w:rPr>
        <w:t xml:space="preserve">експлуатація та технічне обслуговування житлового фонду – 120,0 </w:t>
      </w:r>
      <w:proofErr w:type="spellStart"/>
      <w:r w:rsidRPr="00B243CD">
        <w:rPr>
          <w:lang w:val="uk-UA"/>
        </w:rPr>
        <w:t>тис.грн</w:t>
      </w:r>
      <w:proofErr w:type="spellEnd"/>
      <w:r w:rsidRPr="00B243CD">
        <w:rPr>
          <w:lang w:val="uk-UA"/>
        </w:rPr>
        <w:t>.;</w:t>
      </w:r>
    </w:p>
    <w:p w:rsidR="00AD7D91" w:rsidRPr="00B243CD" w:rsidRDefault="00AD7D91" w:rsidP="00164A47">
      <w:pPr>
        <w:pStyle w:val="a5"/>
        <w:numPr>
          <w:ilvl w:val="0"/>
          <w:numId w:val="40"/>
        </w:numPr>
        <w:spacing w:after="0"/>
        <w:ind w:left="0" w:firstLine="567"/>
        <w:jc w:val="both"/>
        <w:rPr>
          <w:lang w:val="uk-UA"/>
        </w:rPr>
      </w:pPr>
      <w:r w:rsidRPr="00B243CD">
        <w:rPr>
          <w:lang w:val="uk-UA"/>
        </w:rPr>
        <w:t xml:space="preserve">забезпечення діяльності водопровідно-каналізаційного господарства – 840,0 </w:t>
      </w:r>
      <w:proofErr w:type="spellStart"/>
      <w:r w:rsidRPr="00B243CD">
        <w:rPr>
          <w:lang w:val="uk-UA"/>
        </w:rPr>
        <w:t>тис.грн</w:t>
      </w:r>
      <w:proofErr w:type="spellEnd"/>
      <w:r w:rsidRPr="00B243CD">
        <w:rPr>
          <w:lang w:val="uk-UA"/>
        </w:rPr>
        <w:t>.;</w:t>
      </w:r>
    </w:p>
    <w:p w:rsidR="00AD7D91" w:rsidRPr="00B243CD" w:rsidRDefault="00AD7D91" w:rsidP="00164A47">
      <w:pPr>
        <w:pStyle w:val="a5"/>
        <w:numPr>
          <w:ilvl w:val="0"/>
          <w:numId w:val="40"/>
        </w:numPr>
        <w:spacing w:after="0"/>
        <w:ind w:left="0" w:firstLine="567"/>
        <w:jc w:val="both"/>
        <w:rPr>
          <w:lang w:val="uk-UA"/>
        </w:rPr>
      </w:pPr>
      <w:r w:rsidRPr="00B243CD">
        <w:rPr>
          <w:lang w:val="uk-UA"/>
        </w:rPr>
        <w:t xml:space="preserve">організація благоустрою населених пунктів – 6 500,0 </w:t>
      </w:r>
      <w:proofErr w:type="spellStart"/>
      <w:r w:rsidRPr="00B243CD">
        <w:rPr>
          <w:lang w:val="uk-UA"/>
        </w:rPr>
        <w:t>тис.грн</w:t>
      </w:r>
      <w:proofErr w:type="spellEnd"/>
      <w:r w:rsidRPr="00B243CD">
        <w:rPr>
          <w:lang w:val="uk-UA"/>
        </w:rPr>
        <w:t>.;</w:t>
      </w:r>
    </w:p>
    <w:p w:rsidR="00AD7D91" w:rsidRPr="00B243CD" w:rsidRDefault="00AD7D91" w:rsidP="00164A47">
      <w:pPr>
        <w:pStyle w:val="a5"/>
        <w:numPr>
          <w:ilvl w:val="0"/>
          <w:numId w:val="40"/>
        </w:numPr>
        <w:spacing w:after="0"/>
        <w:ind w:left="0" w:firstLine="567"/>
        <w:jc w:val="both"/>
        <w:rPr>
          <w:lang w:val="uk-UA"/>
        </w:rPr>
      </w:pPr>
      <w:r w:rsidRPr="00B243CD">
        <w:rPr>
          <w:lang w:val="uk-UA"/>
        </w:rPr>
        <w:t xml:space="preserve">утримання та розвиток автомобільних доріг та дорожньої інфраструктури –                 6 000,0 </w:t>
      </w:r>
      <w:proofErr w:type="spellStart"/>
      <w:r w:rsidRPr="00B243CD">
        <w:rPr>
          <w:lang w:val="uk-UA"/>
        </w:rPr>
        <w:t>тис.грн</w:t>
      </w:r>
      <w:proofErr w:type="spellEnd"/>
      <w:r w:rsidRPr="00B243CD">
        <w:rPr>
          <w:lang w:val="uk-UA"/>
        </w:rPr>
        <w:t>.</w:t>
      </w:r>
    </w:p>
    <w:p w:rsidR="00AD7D91" w:rsidRPr="00B243CD" w:rsidRDefault="00AD7D91" w:rsidP="00164A47">
      <w:pPr>
        <w:pStyle w:val="a5"/>
        <w:spacing w:after="0"/>
        <w:ind w:firstLine="567"/>
        <w:jc w:val="both"/>
        <w:rPr>
          <w:b/>
          <w:lang w:val="uk-UA"/>
        </w:rPr>
      </w:pPr>
      <w:r w:rsidRPr="00B243CD">
        <w:rPr>
          <w:b/>
          <w:lang w:val="uk-UA"/>
        </w:rPr>
        <w:t>Потреба у фінансуванні виконання основних завдань в сфері  житлово-комунального господарства:</w:t>
      </w:r>
    </w:p>
    <w:tbl>
      <w:tblPr>
        <w:tblpPr w:leftFromText="180" w:rightFromText="180" w:vertAnchor="text" w:horzAnchor="margin" w:tblpY="51"/>
        <w:tblW w:w="9747" w:type="dxa"/>
        <w:tblLayout w:type="fixed"/>
        <w:tblLook w:val="0000"/>
      </w:tblPr>
      <w:tblGrid>
        <w:gridCol w:w="525"/>
        <w:gridCol w:w="5962"/>
        <w:gridCol w:w="992"/>
        <w:gridCol w:w="993"/>
        <w:gridCol w:w="1275"/>
      </w:tblGrid>
      <w:tr w:rsidR="00AD7D91" w:rsidRPr="00B243CD" w:rsidTr="00AD7D91">
        <w:trPr>
          <w:trHeight w:val="565"/>
        </w:trPr>
        <w:tc>
          <w:tcPr>
            <w:tcW w:w="525" w:type="dxa"/>
            <w:vMerge w:val="restart"/>
            <w:tcBorders>
              <w:top w:val="single" w:sz="1" w:space="0" w:color="000000"/>
              <w:left w:val="single" w:sz="1" w:space="0" w:color="000000"/>
              <w:bottom w:val="single" w:sz="1" w:space="0" w:color="000000"/>
            </w:tcBorders>
            <w:vAlign w:val="center"/>
          </w:tcPr>
          <w:p w:rsidR="00AD7D91" w:rsidRPr="00B243CD" w:rsidRDefault="00AD7D91" w:rsidP="00164A47">
            <w:pPr>
              <w:snapToGrid w:val="0"/>
              <w:jc w:val="center"/>
              <w:rPr>
                <w:b/>
                <w:sz w:val="22"/>
                <w:szCs w:val="22"/>
                <w:lang w:val="uk-UA"/>
              </w:rPr>
            </w:pPr>
            <w:r w:rsidRPr="00B243CD">
              <w:rPr>
                <w:b/>
                <w:sz w:val="22"/>
                <w:szCs w:val="22"/>
                <w:lang w:val="uk-UA"/>
              </w:rPr>
              <w:t>№</w:t>
            </w:r>
          </w:p>
          <w:p w:rsidR="00AD7D91" w:rsidRPr="00B243CD" w:rsidRDefault="00AD7D91" w:rsidP="00164A47">
            <w:pPr>
              <w:snapToGrid w:val="0"/>
              <w:jc w:val="center"/>
              <w:rPr>
                <w:b/>
                <w:sz w:val="22"/>
                <w:szCs w:val="22"/>
                <w:lang w:val="uk-UA"/>
              </w:rPr>
            </w:pPr>
            <w:r w:rsidRPr="00B243CD">
              <w:rPr>
                <w:b/>
                <w:sz w:val="22"/>
                <w:szCs w:val="22"/>
                <w:lang w:val="uk-UA"/>
              </w:rPr>
              <w:t>з/п</w:t>
            </w:r>
          </w:p>
        </w:tc>
        <w:tc>
          <w:tcPr>
            <w:tcW w:w="5962" w:type="dxa"/>
            <w:vMerge w:val="restart"/>
            <w:tcBorders>
              <w:top w:val="single" w:sz="1" w:space="0" w:color="000000"/>
              <w:left w:val="single" w:sz="1" w:space="0" w:color="000000"/>
              <w:bottom w:val="single" w:sz="1" w:space="0" w:color="000000"/>
            </w:tcBorders>
            <w:vAlign w:val="center"/>
          </w:tcPr>
          <w:p w:rsidR="00AD7D91" w:rsidRPr="00B243CD" w:rsidRDefault="00AD7D91" w:rsidP="00164A47">
            <w:pPr>
              <w:snapToGrid w:val="0"/>
              <w:jc w:val="center"/>
              <w:rPr>
                <w:b/>
                <w:sz w:val="22"/>
                <w:szCs w:val="22"/>
                <w:lang w:val="uk-UA"/>
              </w:rPr>
            </w:pPr>
            <w:r w:rsidRPr="00B243CD">
              <w:rPr>
                <w:b/>
                <w:sz w:val="22"/>
                <w:szCs w:val="22"/>
                <w:lang w:val="uk-UA"/>
              </w:rPr>
              <w:t>Зміст заходів</w:t>
            </w:r>
          </w:p>
        </w:tc>
        <w:tc>
          <w:tcPr>
            <w:tcW w:w="3260" w:type="dxa"/>
            <w:gridSpan w:val="3"/>
            <w:tcBorders>
              <w:top w:val="single" w:sz="1" w:space="0" w:color="000000"/>
              <w:left w:val="single" w:sz="1" w:space="0" w:color="000000"/>
              <w:bottom w:val="single" w:sz="1" w:space="0" w:color="000000"/>
              <w:right w:val="single" w:sz="4" w:space="0" w:color="auto"/>
            </w:tcBorders>
            <w:vAlign w:val="center"/>
          </w:tcPr>
          <w:p w:rsidR="00AD7D91" w:rsidRPr="00B243CD" w:rsidRDefault="00AD7D91" w:rsidP="00164A47">
            <w:pPr>
              <w:snapToGrid w:val="0"/>
              <w:jc w:val="center"/>
              <w:rPr>
                <w:b/>
                <w:sz w:val="22"/>
                <w:szCs w:val="22"/>
                <w:lang w:val="uk-UA"/>
              </w:rPr>
            </w:pPr>
            <w:r w:rsidRPr="00B243CD">
              <w:rPr>
                <w:b/>
                <w:sz w:val="22"/>
                <w:szCs w:val="22"/>
                <w:lang w:val="uk-UA"/>
              </w:rPr>
              <w:t xml:space="preserve">Фінансування заходів, </w:t>
            </w:r>
          </w:p>
          <w:p w:rsidR="00AD7D91" w:rsidRPr="00B243CD" w:rsidRDefault="00AD7D91" w:rsidP="00164A47">
            <w:pPr>
              <w:snapToGrid w:val="0"/>
              <w:jc w:val="center"/>
              <w:rPr>
                <w:b/>
                <w:sz w:val="22"/>
                <w:szCs w:val="22"/>
                <w:lang w:val="uk-UA"/>
              </w:rPr>
            </w:pPr>
            <w:r w:rsidRPr="00B243CD">
              <w:rPr>
                <w:b/>
                <w:sz w:val="22"/>
                <w:szCs w:val="22"/>
                <w:lang w:val="uk-UA"/>
              </w:rPr>
              <w:t xml:space="preserve">на 2021 рік, тис. грн. </w:t>
            </w:r>
          </w:p>
        </w:tc>
      </w:tr>
      <w:tr w:rsidR="00AD7D91" w:rsidRPr="00B243CD" w:rsidTr="00AD7D91">
        <w:tc>
          <w:tcPr>
            <w:tcW w:w="525" w:type="dxa"/>
            <w:vMerge/>
            <w:tcBorders>
              <w:top w:val="single" w:sz="1" w:space="0" w:color="000000"/>
              <w:left w:val="single" w:sz="1" w:space="0" w:color="000000"/>
              <w:bottom w:val="single" w:sz="1" w:space="0" w:color="000000"/>
            </w:tcBorders>
            <w:vAlign w:val="center"/>
          </w:tcPr>
          <w:p w:rsidR="00AD7D91" w:rsidRPr="00B243CD" w:rsidRDefault="00AD7D91" w:rsidP="00164A47">
            <w:pPr>
              <w:rPr>
                <w:sz w:val="22"/>
                <w:szCs w:val="22"/>
                <w:lang w:val="uk-UA"/>
              </w:rPr>
            </w:pPr>
          </w:p>
        </w:tc>
        <w:tc>
          <w:tcPr>
            <w:tcW w:w="5962" w:type="dxa"/>
            <w:vMerge/>
            <w:tcBorders>
              <w:top w:val="single" w:sz="1" w:space="0" w:color="000000"/>
              <w:left w:val="single" w:sz="1" w:space="0" w:color="000000"/>
              <w:bottom w:val="single" w:sz="1" w:space="0" w:color="000000"/>
            </w:tcBorders>
            <w:vAlign w:val="center"/>
          </w:tcPr>
          <w:p w:rsidR="00AD7D91" w:rsidRPr="00B243CD" w:rsidRDefault="00AD7D91" w:rsidP="00164A47">
            <w:pPr>
              <w:rPr>
                <w:sz w:val="22"/>
                <w:szCs w:val="22"/>
                <w:lang w:val="uk-UA"/>
              </w:rPr>
            </w:pPr>
          </w:p>
        </w:tc>
        <w:tc>
          <w:tcPr>
            <w:tcW w:w="992" w:type="dxa"/>
            <w:tcBorders>
              <w:left w:val="single" w:sz="1" w:space="0" w:color="000000"/>
              <w:bottom w:val="single" w:sz="1" w:space="0" w:color="000000"/>
            </w:tcBorders>
            <w:vAlign w:val="center"/>
          </w:tcPr>
          <w:p w:rsidR="00AD7D91" w:rsidRPr="00B243CD" w:rsidRDefault="00AD7D91" w:rsidP="00164A47">
            <w:pPr>
              <w:snapToGrid w:val="0"/>
              <w:jc w:val="center"/>
              <w:rPr>
                <w:b/>
                <w:sz w:val="22"/>
                <w:szCs w:val="22"/>
                <w:lang w:val="uk-UA"/>
              </w:rPr>
            </w:pPr>
            <w:r w:rsidRPr="00B243CD">
              <w:rPr>
                <w:b/>
                <w:sz w:val="22"/>
                <w:szCs w:val="22"/>
                <w:lang w:val="uk-UA"/>
              </w:rPr>
              <w:t>всього</w:t>
            </w:r>
          </w:p>
        </w:tc>
        <w:tc>
          <w:tcPr>
            <w:tcW w:w="993" w:type="dxa"/>
            <w:tcBorders>
              <w:left w:val="single" w:sz="1" w:space="0" w:color="000000"/>
              <w:bottom w:val="single" w:sz="1" w:space="0" w:color="000000"/>
            </w:tcBorders>
            <w:vAlign w:val="center"/>
          </w:tcPr>
          <w:p w:rsidR="00AD7D91" w:rsidRPr="00B243CD" w:rsidRDefault="00AD7D91" w:rsidP="00164A47">
            <w:pPr>
              <w:snapToGrid w:val="0"/>
              <w:jc w:val="center"/>
              <w:rPr>
                <w:b/>
                <w:sz w:val="22"/>
                <w:szCs w:val="22"/>
                <w:lang w:val="uk-UA"/>
              </w:rPr>
            </w:pPr>
            <w:r w:rsidRPr="00B243CD">
              <w:rPr>
                <w:b/>
                <w:sz w:val="22"/>
                <w:szCs w:val="22"/>
                <w:lang w:val="uk-UA"/>
              </w:rPr>
              <w:t>міський бюджет</w:t>
            </w:r>
          </w:p>
        </w:tc>
        <w:tc>
          <w:tcPr>
            <w:tcW w:w="1275" w:type="dxa"/>
            <w:tcBorders>
              <w:top w:val="single" w:sz="1" w:space="0" w:color="000000"/>
              <w:left w:val="single" w:sz="1" w:space="0" w:color="000000"/>
              <w:bottom w:val="single" w:sz="1" w:space="0" w:color="000000"/>
              <w:right w:val="single" w:sz="1" w:space="0" w:color="000000"/>
            </w:tcBorders>
            <w:vAlign w:val="center"/>
          </w:tcPr>
          <w:p w:rsidR="00AD7D91" w:rsidRPr="00B243CD" w:rsidRDefault="00AD7D91" w:rsidP="00164A47">
            <w:pPr>
              <w:snapToGrid w:val="0"/>
              <w:jc w:val="center"/>
              <w:rPr>
                <w:b/>
                <w:bCs/>
                <w:sz w:val="22"/>
                <w:szCs w:val="22"/>
                <w:lang w:val="uk-UA"/>
              </w:rPr>
            </w:pPr>
            <w:r w:rsidRPr="00B243CD">
              <w:rPr>
                <w:b/>
                <w:bCs/>
                <w:sz w:val="22"/>
                <w:szCs w:val="22"/>
                <w:lang w:val="uk-UA"/>
              </w:rPr>
              <w:t>інші джерела</w:t>
            </w:r>
          </w:p>
        </w:tc>
      </w:tr>
      <w:tr w:rsidR="00AD7D91" w:rsidRPr="00B243CD" w:rsidTr="00AD7D91">
        <w:tc>
          <w:tcPr>
            <w:tcW w:w="525" w:type="dxa"/>
            <w:tcBorders>
              <w:top w:val="single" w:sz="1" w:space="0" w:color="000000"/>
              <w:left w:val="single" w:sz="1" w:space="0" w:color="000000"/>
              <w:bottom w:val="single" w:sz="1" w:space="0" w:color="000000"/>
            </w:tcBorders>
            <w:vAlign w:val="center"/>
          </w:tcPr>
          <w:p w:rsidR="00AD7D91" w:rsidRPr="00B243CD" w:rsidRDefault="00AD7D91" w:rsidP="00164A47">
            <w:pPr>
              <w:snapToGrid w:val="0"/>
              <w:jc w:val="center"/>
              <w:rPr>
                <w:b/>
                <w:sz w:val="22"/>
                <w:szCs w:val="22"/>
                <w:lang w:val="uk-UA"/>
              </w:rPr>
            </w:pPr>
            <w:r w:rsidRPr="00B243CD">
              <w:rPr>
                <w:b/>
                <w:sz w:val="22"/>
                <w:szCs w:val="22"/>
                <w:lang w:val="uk-UA"/>
              </w:rPr>
              <w:t>1</w:t>
            </w:r>
          </w:p>
        </w:tc>
        <w:tc>
          <w:tcPr>
            <w:tcW w:w="5962" w:type="dxa"/>
            <w:tcBorders>
              <w:top w:val="single" w:sz="1" w:space="0" w:color="000000"/>
              <w:left w:val="single" w:sz="1" w:space="0" w:color="000000"/>
              <w:bottom w:val="single" w:sz="1" w:space="0" w:color="000000"/>
            </w:tcBorders>
          </w:tcPr>
          <w:p w:rsidR="00AD7D91" w:rsidRPr="00B243CD" w:rsidRDefault="00AD7D91" w:rsidP="00164A47">
            <w:pPr>
              <w:snapToGrid w:val="0"/>
              <w:jc w:val="center"/>
              <w:rPr>
                <w:b/>
                <w:sz w:val="22"/>
                <w:szCs w:val="22"/>
                <w:lang w:val="uk-UA"/>
              </w:rPr>
            </w:pPr>
            <w:r w:rsidRPr="00B243CD">
              <w:rPr>
                <w:b/>
                <w:sz w:val="22"/>
                <w:szCs w:val="22"/>
                <w:lang w:val="uk-UA"/>
              </w:rPr>
              <w:t>2</w:t>
            </w:r>
          </w:p>
        </w:tc>
        <w:tc>
          <w:tcPr>
            <w:tcW w:w="992" w:type="dxa"/>
            <w:tcBorders>
              <w:left w:val="single" w:sz="1" w:space="0" w:color="000000"/>
              <w:bottom w:val="single" w:sz="1" w:space="0" w:color="000000"/>
            </w:tcBorders>
            <w:vAlign w:val="center"/>
          </w:tcPr>
          <w:p w:rsidR="00AD7D91" w:rsidRPr="00B243CD" w:rsidRDefault="00AD7D91" w:rsidP="00164A47">
            <w:pPr>
              <w:snapToGrid w:val="0"/>
              <w:jc w:val="center"/>
              <w:rPr>
                <w:b/>
                <w:sz w:val="22"/>
                <w:szCs w:val="22"/>
                <w:lang w:val="uk-UA"/>
              </w:rPr>
            </w:pPr>
            <w:r w:rsidRPr="00B243CD">
              <w:rPr>
                <w:b/>
                <w:sz w:val="22"/>
                <w:szCs w:val="22"/>
                <w:lang w:val="uk-UA"/>
              </w:rPr>
              <w:t>4</w:t>
            </w:r>
          </w:p>
        </w:tc>
        <w:tc>
          <w:tcPr>
            <w:tcW w:w="993" w:type="dxa"/>
            <w:tcBorders>
              <w:left w:val="single" w:sz="1" w:space="0" w:color="000000"/>
              <w:bottom w:val="single" w:sz="1" w:space="0" w:color="000000"/>
            </w:tcBorders>
            <w:vAlign w:val="center"/>
          </w:tcPr>
          <w:p w:rsidR="00AD7D91" w:rsidRPr="00B243CD" w:rsidRDefault="00AD7D91" w:rsidP="00164A47">
            <w:pPr>
              <w:snapToGrid w:val="0"/>
              <w:jc w:val="center"/>
              <w:rPr>
                <w:b/>
                <w:sz w:val="22"/>
                <w:szCs w:val="22"/>
                <w:lang w:val="uk-UA"/>
              </w:rPr>
            </w:pPr>
            <w:r w:rsidRPr="00B243CD">
              <w:rPr>
                <w:b/>
                <w:sz w:val="22"/>
                <w:szCs w:val="22"/>
                <w:lang w:val="uk-UA"/>
              </w:rPr>
              <w:t>5</w:t>
            </w:r>
          </w:p>
        </w:tc>
        <w:tc>
          <w:tcPr>
            <w:tcW w:w="1275" w:type="dxa"/>
            <w:tcBorders>
              <w:top w:val="single" w:sz="1" w:space="0" w:color="000000"/>
              <w:left w:val="single" w:sz="1" w:space="0" w:color="000000"/>
              <w:bottom w:val="single" w:sz="1" w:space="0" w:color="000000"/>
              <w:right w:val="single" w:sz="1" w:space="0" w:color="000000"/>
            </w:tcBorders>
            <w:vAlign w:val="center"/>
          </w:tcPr>
          <w:p w:rsidR="00AD7D91" w:rsidRPr="00B243CD" w:rsidRDefault="00AD7D91" w:rsidP="00164A47">
            <w:pPr>
              <w:snapToGrid w:val="0"/>
              <w:jc w:val="center"/>
              <w:rPr>
                <w:b/>
                <w:sz w:val="22"/>
                <w:szCs w:val="22"/>
                <w:lang w:val="uk-UA"/>
              </w:rPr>
            </w:pPr>
            <w:r w:rsidRPr="00B243CD">
              <w:rPr>
                <w:b/>
                <w:sz w:val="22"/>
                <w:szCs w:val="22"/>
                <w:lang w:val="uk-UA"/>
              </w:rPr>
              <w:t>6</w:t>
            </w:r>
          </w:p>
        </w:tc>
      </w:tr>
      <w:tr w:rsidR="00AD7D91" w:rsidRPr="00B243CD" w:rsidTr="00AD7D91">
        <w:tc>
          <w:tcPr>
            <w:tcW w:w="525" w:type="dxa"/>
            <w:tcBorders>
              <w:top w:val="single" w:sz="1" w:space="0" w:color="000000"/>
              <w:left w:val="single" w:sz="1" w:space="0" w:color="000000"/>
              <w:bottom w:val="single" w:sz="1" w:space="0" w:color="000000"/>
            </w:tcBorders>
            <w:vAlign w:val="center"/>
          </w:tcPr>
          <w:p w:rsidR="00AD7D91" w:rsidRPr="00B243CD" w:rsidRDefault="00AD7D91" w:rsidP="00164A47">
            <w:pPr>
              <w:rPr>
                <w:sz w:val="22"/>
                <w:szCs w:val="22"/>
                <w:lang w:val="uk-UA"/>
              </w:rPr>
            </w:pPr>
            <w:r w:rsidRPr="00B243CD">
              <w:rPr>
                <w:sz w:val="22"/>
                <w:szCs w:val="22"/>
                <w:lang w:val="uk-UA"/>
              </w:rPr>
              <w:t>1</w:t>
            </w:r>
          </w:p>
        </w:tc>
        <w:tc>
          <w:tcPr>
            <w:tcW w:w="5962" w:type="dxa"/>
            <w:tcBorders>
              <w:top w:val="single" w:sz="1" w:space="0" w:color="000000"/>
              <w:left w:val="single" w:sz="1" w:space="0" w:color="000000"/>
              <w:bottom w:val="single" w:sz="1" w:space="0" w:color="000000"/>
            </w:tcBorders>
            <w:vAlign w:val="center"/>
          </w:tcPr>
          <w:p w:rsidR="00AD7D91" w:rsidRPr="00B243CD" w:rsidRDefault="00AD7D91" w:rsidP="00164A47">
            <w:pPr>
              <w:snapToGrid w:val="0"/>
              <w:jc w:val="both"/>
              <w:rPr>
                <w:sz w:val="22"/>
                <w:szCs w:val="22"/>
                <w:lang w:val="uk-UA"/>
              </w:rPr>
            </w:pPr>
            <w:r w:rsidRPr="00B243CD">
              <w:rPr>
                <w:sz w:val="22"/>
                <w:szCs w:val="22"/>
                <w:lang w:val="uk-UA"/>
              </w:rPr>
              <w:t>Капітальний ремонт тротуару по вул. Історичній, в м. Люботин Харківської області:</w:t>
            </w:r>
          </w:p>
          <w:p w:rsidR="00AD7D91" w:rsidRPr="00B243CD" w:rsidRDefault="00AD7D91" w:rsidP="00164A47">
            <w:pPr>
              <w:widowControl w:val="0"/>
              <w:numPr>
                <w:ilvl w:val="0"/>
                <w:numId w:val="41"/>
              </w:numPr>
              <w:suppressAutoHyphens/>
              <w:snapToGrid w:val="0"/>
              <w:ind w:left="0" w:firstLine="0"/>
              <w:jc w:val="both"/>
              <w:rPr>
                <w:sz w:val="22"/>
                <w:szCs w:val="22"/>
                <w:lang w:val="uk-UA"/>
              </w:rPr>
            </w:pPr>
            <w:r w:rsidRPr="00B243CD">
              <w:rPr>
                <w:sz w:val="22"/>
                <w:szCs w:val="22"/>
                <w:lang w:val="uk-UA"/>
              </w:rPr>
              <w:t>виготовлення проєктно-кошторисної документації та проведення експертизи кошторисної частини проекту;</w:t>
            </w:r>
          </w:p>
          <w:p w:rsidR="00AD7D91" w:rsidRPr="00B243CD" w:rsidRDefault="00AD7D91" w:rsidP="00164A47">
            <w:pPr>
              <w:widowControl w:val="0"/>
              <w:numPr>
                <w:ilvl w:val="0"/>
                <w:numId w:val="41"/>
              </w:numPr>
              <w:suppressAutoHyphens/>
              <w:snapToGrid w:val="0"/>
              <w:ind w:left="0" w:firstLine="0"/>
              <w:jc w:val="both"/>
              <w:rPr>
                <w:sz w:val="22"/>
                <w:szCs w:val="22"/>
                <w:lang w:val="uk-UA"/>
              </w:rPr>
            </w:pPr>
            <w:r w:rsidRPr="00B243CD">
              <w:rPr>
                <w:sz w:val="22"/>
                <w:szCs w:val="22"/>
                <w:lang w:val="uk-UA"/>
              </w:rPr>
              <w:t>авторський та технічний нагляд за проведенням робіт;</w:t>
            </w:r>
          </w:p>
          <w:p w:rsidR="00AD7D91" w:rsidRPr="00B243CD" w:rsidRDefault="00AD7D91" w:rsidP="00164A47">
            <w:pPr>
              <w:widowControl w:val="0"/>
              <w:numPr>
                <w:ilvl w:val="0"/>
                <w:numId w:val="41"/>
              </w:numPr>
              <w:suppressAutoHyphens/>
              <w:snapToGrid w:val="0"/>
              <w:ind w:left="0" w:firstLine="0"/>
              <w:jc w:val="both"/>
              <w:rPr>
                <w:sz w:val="22"/>
                <w:szCs w:val="22"/>
                <w:lang w:val="uk-UA"/>
              </w:rPr>
            </w:pPr>
            <w:r w:rsidRPr="00B243CD">
              <w:rPr>
                <w:sz w:val="22"/>
                <w:szCs w:val="22"/>
                <w:lang w:val="uk-UA"/>
              </w:rPr>
              <w:t>проведення ремонтних робіт</w:t>
            </w:r>
          </w:p>
        </w:tc>
        <w:tc>
          <w:tcPr>
            <w:tcW w:w="992" w:type="dxa"/>
            <w:tcBorders>
              <w:left w:val="single" w:sz="1" w:space="0" w:color="000000"/>
              <w:bottom w:val="single" w:sz="1" w:space="0" w:color="000000"/>
            </w:tcBorders>
            <w:vAlign w:val="center"/>
          </w:tcPr>
          <w:p w:rsidR="00AD7D91" w:rsidRPr="00B243CD" w:rsidRDefault="00AD7D91" w:rsidP="00164A47">
            <w:pPr>
              <w:snapToGrid w:val="0"/>
              <w:jc w:val="center"/>
              <w:rPr>
                <w:sz w:val="22"/>
                <w:szCs w:val="22"/>
                <w:lang w:val="uk-UA"/>
              </w:rPr>
            </w:pPr>
            <w:r w:rsidRPr="00B243CD">
              <w:rPr>
                <w:sz w:val="22"/>
                <w:szCs w:val="22"/>
                <w:lang w:val="uk-UA"/>
              </w:rPr>
              <w:t>600,0</w:t>
            </w:r>
          </w:p>
        </w:tc>
        <w:tc>
          <w:tcPr>
            <w:tcW w:w="993" w:type="dxa"/>
            <w:tcBorders>
              <w:left w:val="single" w:sz="1" w:space="0" w:color="000000"/>
              <w:bottom w:val="single" w:sz="1" w:space="0" w:color="000000"/>
            </w:tcBorders>
            <w:vAlign w:val="center"/>
          </w:tcPr>
          <w:p w:rsidR="00AD7D91" w:rsidRPr="00B243CD" w:rsidRDefault="00AD7D91" w:rsidP="00164A47">
            <w:pPr>
              <w:snapToGrid w:val="0"/>
              <w:jc w:val="center"/>
              <w:rPr>
                <w:sz w:val="22"/>
                <w:szCs w:val="22"/>
                <w:lang w:val="uk-UA"/>
              </w:rPr>
            </w:pPr>
            <w:r w:rsidRPr="00B243CD">
              <w:rPr>
                <w:sz w:val="22"/>
                <w:szCs w:val="22"/>
                <w:lang w:val="uk-UA"/>
              </w:rPr>
              <w:t>600,0</w:t>
            </w:r>
          </w:p>
        </w:tc>
        <w:tc>
          <w:tcPr>
            <w:tcW w:w="1275" w:type="dxa"/>
            <w:tcBorders>
              <w:top w:val="single" w:sz="1" w:space="0" w:color="000000"/>
              <w:left w:val="single" w:sz="1" w:space="0" w:color="000000"/>
              <w:bottom w:val="single" w:sz="1" w:space="0" w:color="000000"/>
              <w:right w:val="single" w:sz="1" w:space="0" w:color="000000"/>
            </w:tcBorders>
            <w:vAlign w:val="center"/>
          </w:tcPr>
          <w:p w:rsidR="00AD7D91" w:rsidRPr="00B243CD" w:rsidRDefault="00AD7D91" w:rsidP="00164A47">
            <w:pPr>
              <w:snapToGrid w:val="0"/>
              <w:jc w:val="center"/>
              <w:rPr>
                <w:bCs/>
                <w:sz w:val="22"/>
                <w:szCs w:val="22"/>
                <w:lang w:val="uk-UA"/>
              </w:rPr>
            </w:pPr>
            <w:r w:rsidRPr="00B243CD">
              <w:rPr>
                <w:bCs/>
                <w:sz w:val="22"/>
                <w:szCs w:val="22"/>
                <w:lang w:val="uk-UA"/>
              </w:rPr>
              <w:t>0,0</w:t>
            </w:r>
          </w:p>
        </w:tc>
      </w:tr>
      <w:tr w:rsidR="00AD7D91" w:rsidRPr="00B243CD" w:rsidTr="00AD7D91">
        <w:tc>
          <w:tcPr>
            <w:tcW w:w="525" w:type="dxa"/>
            <w:tcBorders>
              <w:top w:val="single" w:sz="1" w:space="0" w:color="000000"/>
              <w:left w:val="single" w:sz="1" w:space="0" w:color="000000"/>
              <w:bottom w:val="single" w:sz="1" w:space="0" w:color="000000"/>
            </w:tcBorders>
            <w:vAlign w:val="center"/>
          </w:tcPr>
          <w:p w:rsidR="00AD7D91" w:rsidRPr="00B243CD" w:rsidRDefault="00AD7D91" w:rsidP="00164A47">
            <w:pPr>
              <w:rPr>
                <w:sz w:val="22"/>
                <w:szCs w:val="22"/>
                <w:lang w:val="uk-UA"/>
              </w:rPr>
            </w:pPr>
            <w:r w:rsidRPr="00B243CD">
              <w:rPr>
                <w:sz w:val="22"/>
                <w:szCs w:val="22"/>
                <w:lang w:val="uk-UA"/>
              </w:rPr>
              <w:t>2</w:t>
            </w:r>
          </w:p>
        </w:tc>
        <w:tc>
          <w:tcPr>
            <w:tcW w:w="5962" w:type="dxa"/>
            <w:tcBorders>
              <w:top w:val="single" w:sz="1" w:space="0" w:color="000000"/>
              <w:left w:val="single" w:sz="1" w:space="0" w:color="000000"/>
              <w:bottom w:val="single" w:sz="1" w:space="0" w:color="000000"/>
            </w:tcBorders>
            <w:vAlign w:val="center"/>
          </w:tcPr>
          <w:p w:rsidR="00AD7D91" w:rsidRPr="00B243CD" w:rsidRDefault="00AD7D91" w:rsidP="00164A47">
            <w:pPr>
              <w:snapToGrid w:val="0"/>
              <w:jc w:val="both"/>
              <w:rPr>
                <w:sz w:val="22"/>
                <w:szCs w:val="22"/>
                <w:lang w:val="uk-UA"/>
              </w:rPr>
            </w:pPr>
            <w:r w:rsidRPr="00B243CD">
              <w:rPr>
                <w:sz w:val="22"/>
                <w:szCs w:val="22"/>
                <w:lang w:val="uk-UA"/>
              </w:rPr>
              <w:t>Капітальний ремонт тротуару по вул. Театральній, в м. Люботин Харківської області:</w:t>
            </w:r>
          </w:p>
          <w:p w:rsidR="00AD7D91" w:rsidRPr="00B243CD" w:rsidRDefault="00AD7D91" w:rsidP="00164A47">
            <w:pPr>
              <w:widowControl w:val="0"/>
              <w:numPr>
                <w:ilvl w:val="0"/>
                <w:numId w:val="41"/>
              </w:numPr>
              <w:suppressAutoHyphens/>
              <w:snapToGrid w:val="0"/>
              <w:ind w:left="0" w:firstLine="0"/>
              <w:jc w:val="both"/>
              <w:rPr>
                <w:sz w:val="22"/>
                <w:szCs w:val="22"/>
                <w:lang w:val="uk-UA"/>
              </w:rPr>
            </w:pPr>
            <w:r w:rsidRPr="00B243CD">
              <w:rPr>
                <w:sz w:val="22"/>
                <w:szCs w:val="22"/>
                <w:lang w:val="uk-UA"/>
              </w:rPr>
              <w:t>виготовлення проєктно-кошторисної документації та проведення експертизи кошторисної частини проекту;</w:t>
            </w:r>
          </w:p>
          <w:p w:rsidR="00AD7D91" w:rsidRPr="00B243CD" w:rsidRDefault="00AD7D91" w:rsidP="00164A47">
            <w:pPr>
              <w:widowControl w:val="0"/>
              <w:numPr>
                <w:ilvl w:val="0"/>
                <w:numId w:val="41"/>
              </w:numPr>
              <w:suppressAutoHyphens/>
              <w:snapToGrid w:val="0"/>
              <w:ind w:left="0" w:firstLine="0"/>
              <w:jc w:val="both"/>
              <w:rPr>
                <w:sz w:val="22"/>
                <w:szCs w:val="22"/>
                <w:lang w:val="uk-UA"/>
              </w:rPr>
            </w:pPr>
            <w:r w:rsidRPr="00B243CD">
              <w:rPr>
                <w:sz w:val="22"/>
                <w:szCs w:val="22"/>
                <w:lang w:val="uk-UA"/>
              </w:rPr>
              <w:t>авторський та технічний нагляд за проведенням робіт;</w:t>
            </w:r>
          </w:p>
          <w:p w:rsidR="00AD7D91" w:rsidRPr="00B243CD" w:rsidRDefault="00AD7D91" w:rsidP="00164A47">
            <w:pPr>
              <w:widowControl w:val="0"/>
              <w:numPr>
                <w:ilvl w:val="0"/>
                <w:numId w:val="41"/>
              </w:numPr>
              <w:suppressAutoHyphens/>
              <w:snapToGrid w:val="0"/>
              <w:ind w:left="0" w:firstLine="0"/>
              <w:jc w:val="both"/>
              <w:rPr>
                <w:sz w:val="22"/>
                <w:szCs w:val="22"/>
                <w:lang w:val="uk-UA"/>
              </w:rPr>
            </w:pPr>
            <w:r w:rsidRPr="00B243CD">
              <w:rPr>
                <w:sz w:val="22"/>
                <w:szCs w:val="22"/>
                <w:lang w:val="uk-UA"/>
              </w:rPr>
              <w:t>проведення ремонтних робіт</w:t>
            </w:r>
          </w:p>
        </w:tc>
        <w:tc>
          <w:tcPr>
            <w:tcW w:w="992" w:type="dxa"/>
            <w:tcBorders>
              <w:left w:val="single" w:sz="1" w:space="0" w:color="000000"/>
              <w:bottom w:val="single" w:sz="1" w:space="0" w:color="000000"/>
            </w:tcBorders>
            <w:vAlign w:val="center"/>
          </w:tcPr>
          <w:p w:rsidR="00AD7D91" w:rsidRPr="00B243CD" w:rsidRDefault="00AD7D91" w:rsidP="00164A47">
            <w:pPr>
              <w:snapToGrid w:val="0"/>
              <w:jc w:val="center"/>
              <w:rPr>
                <w:sz w:val="22"/>
                <w:szCs w:val="22"/>
                <w:lang w:val="uk-UA"/>
              </w:rPr>
            </w:pPr>
            <w:r w:rsidRPr="00B243CD">
              <w:rPr>
                <w:sz w:val="22"/>
                <w:szCs w:val="22"/>
                <w:lang w:val="uk-UA"/>
              </w:rPr>
              <w:t>250,0</w:t>
            </w:r>
          </w:p>
        </w:tc>
        <w:tc>
          <w:tcPr>
            <w:tcW w:w="993" w:type="dxa"/>
            <w:tcBorders>
              <w:left w:val="single" w:sz="1" w:space="0" w:color="000000"/>
              <w:bottom w:val="single" w:sz="1" w:space="0" w:color="000000"/>
            </w:tcBorders>
            <w:vAlign w:val="center"/>
          </w:tcPr>
          <w:p w:rsidR="00AD7D91" w:rsidRPr="00B243CD" w:rsidRDefault="00AD7D91" w:rsidP="00164A47">
            <w:pPr>
              <w:snapToGrid w:val="0"/>
              <w:jc w:val="center"/>
              <w:rPr>
                <w:sz w:val="22"/>
                <w:szCs w:val="22"/>
                <w:lang w:val="uk-UA"/>
              </w:rPr>
            </w:pPr>
            <w:r w:rsidRPr="00B243CD">
              <w:rPr>
                <w:sz w:val="22"/>
                <w:szCs w:val="22"/>
                <w:lang w:val="uk-UA"/>
              </w:rPr>
              <w:t>250,0</w:t>
            </w:r>
          </w:p>
        </w:tc>
        <w:tc>
          <w:tcPr>
            <w:tcW w:w="1275" w:type="dxa"/>
            <w:tcBorders>
              <w:top w:val="single" w:sz="1" w:space="0" w:color="000000"/>
              <w:left w:val="single" w:sz="1" w:space="0" w:color="000000"/>
              <w:bottom w:val="single" w:sz="1" w:space="0" w:color="000000"/>
              <w:right w:val="single" w:sz="1" w:space="0" w:color="000000"/>
            </w:tcBorders>
            <w:vAlign w:val="center"/>
          </w:tcPr>
          <w:p w:rsidR="00AD7D91" w:rsidRPr="00B243CD" w:rsidRDefault="00AD7D91" w:rsidP="00164A47">
            <w:pPr>
              <w:jc w:val="center"/>
              <w:rPr>
                <w:sz w:val="22"/>
                <w:szCs w:val="22"/>
              </w:rPr>
            </w:pPr>
            <w:r w:rsidRPr="00B243CD">
              <w:rPr>
                <w:bCs/>
                <w:sz w:val="22"/>
                <w:szCs w:val="22"/>
                <w:lang w:val="uk-UA"/>
              </w:rPr>
              <w:t>0,0</w:t>
            </w:r>
          </w:p>
        </w:tc>
      </w:tr>
      <w:tr w:rsidR="00AD7D91" w:rsidRPr="00B243CD" w:rsidTr="00AD7D91">
        <w:tc>
          <w:tcPr>
            <w:tcW w:w="525" w:type="dxa"/>
            <w:tcBorders>
              <w:top w:val="single" w:sz="1" w:space="0" w:color="000000"/>
              <w:left w:val="single" w:sz="1" w:space="0" w:color="000000"/>
              <w:bottom w:val="single" w:sz="1" w:space="0" w:color="000000"/>
            </w:tcBorders>
            <w:vAlign w:val="center"/>
          </w:tcPr>
          <w:p w:rsidR="00AD7D91" w:rsidRPr="00B243CD" w:rsidRDefault="00AD7D91" w:rsidP="00164A47">
            <w:pPr>
              <w:rPr>
                <w:sz w:val="22"/>
                <w:szCs w:val="22"/>
                <w:lang w:val="uk-UA"/>
              </w:rPr>
            </w:pPr>
            <w:r w:rsidRPr="00B243CD">
              <w:rPr>
                <w:sz w:val="22"/>
                <w:szCs w:val="22"/>
                <w:lang w:val="uk-UA"/>
              </w:rPr>
              <w:t>3</w:t>
            </w:r>
          </w:p>
        </w:tc>
        <w:tc>
          <w:tcPr>
            <w:tcW w:w="5962" w:type="dxa"/>
            <w:tcBorders>
              <w:top w:val="single" w:sz="1" w:space="0" w:color="000000"/>
              <w:left w:val="single" w:sz="1" w:space="0" w:color="000000"/>
              <w:bottom w:val="single" w:sz="1" w:space="0" w:color="000000"/>
            </w:tcBorders>
            <w:vAlign w:val="center"/>
          </w:tcPr>
          <w:p w:rsidR="00AD7D91" w:rsidRPr="00B243CD" w:rsidRDefault="00AD7D91" w:rsidP="00164A47">
            <w:pPr>
              <w:snapToGrid w:val="0"/>
              <w:jc w:val="both"/>
              <w:rPr>
                <w:sz w:val="22"/>
                <w:szCs w:val="22"/>
                <w:lang w:val="uk-UA"/>
              </w:rPr>
            </w:pPr>
            <w:r w:rsidRPr="00B243CD">
              <w:rPr>
                <w:sz w:val="22"/>
                <w:szCs w:val="22"/>
                <w:lang w:val="uk-UA"/>
              </w:rPr>
              <w:t>Капітальний ремонт тротуару по вул. Слобожанській, в м. Люботин Харківської області:</w:t>
            </w:r>
          </w:p>
          <w:p w:rsidR="00AD7D91" w:rsidRPr="00B243CD" w:rsidRDefault="00AD7D91" w:rsidP="00164A47">
            <w:pPr>
              <w:widowControl w:val="0"/>
              <w:numPr>
                <w:ilvl w:val="0"/>
                <w:numId w:val="41"/>
              </w:numPr>
              <w:suppressAutoHyphens/>
              <w:snapToGrid w:val="0"/>
              <w:ind w:left="0" w:firstLine="0"/>
              <w:jc w:val="both"/>
              <w:rPr>
                <w:sz w:val="22"/>
                <w:szCs w:val="22"/>
                <w:lang w:val="uk-UA"/>
              </w:rPr>
            </w:pPr>
            <w:r w:rsidRPr="00B243CD">
              <w:rPr>
                <w:sz w:val="22"/>
                <w:szCs w:val="22"/>
                <w:lang w:val="uk-UA"/>
              </w:rPr>
              <w:t>виготовлення проєктно-кошторисної документації та проведення експертизи кошторисної частини проекту;</w:t>
            </w:r>
          </w:p>
          <w:p w:rsidR="00AD7D91" w:rsidRPr="00B243CD" w:rsidRDefault="00AD7D91" w:rsidP="00164A47">
            <w:pPr>
              <w:widowControl w:val="0"/>
              <w:numPr>
                <w:ilvl w:val="0"/>
                <w:numId w:val="41"/>
              </w:numPr>
              <w:suppressAutoHyphens/>
              <w:snapToGrid w:val="0"/>
              <w:ind w:left="0" w:firstLine="0"/>
              <w:jc w:val="both"/>
              <w:rPr>
                <w:sz w:val="22"/>
                <w:szCs w:val="22"/>
                <w:lang w:val="uk-UA"/>
              </w:rPr>
            </w:pPr>
            <w:r w:rsidRPr="00B243CD">
              <w:rPr>
                <w:sz w:val="22"/>
                <w:szCs w:val="22"/>
                <w:lang w:val="uk-UA"/>
              </w:rPr>
              <w:t>авторський та технічний нагляд за проведенням робіт;</w:t>
            </w:r>
          </w:p>
          <w:p w:rsidR="00AD7D91" w:rsidRPr="00B243CD" w:rsidRDefault="00AD7D91" w:rsidP="00164A47">
            <w:pPr>
              <w:widowControl w:val="0"/>
              <w:numPr>
                <w:ilvl w:val="0"/>
                <w:numId w:val="41"/>
              </w:numPr>
              <w:suppressAutoHyphens/>
              <w:snapToGrid w:val="0"/>
              <w:ind w:left="0" w:firstLine="0"/>
              <w:jc w:val="both"/>
              <w:rPr>
                <w:sz w:val="22"/>
                <w:szCs w:val="22"/>
                <w:lang w:val="uk-UA"/>
              </w:rPr>
            </w:pPr>
            <w:r w:rsidRPr="00B243CD">
              <w:rPr>
                <w:sz w:val="22"/>
                <w:szCs w:val="22"/>
                <w:lang w:val="uk-UA"/>
              </w:rPr>
              <w:t>проведення ремонтних робіт</w:t>
            </w:r>
          </w:p>
        </w:tc>
        <w:tc>
          <w:tcPr>
            <w:tcW w:w="992" w:type="dxa"/>
            <w:tcBorders>
              <w:left w:val="single" w:sz="1" w:space="0" w:color="000000"/>
              <w:bottom w:val="single" w:sz="1" w:space="0" w:color="000000"/>
            </w:tcBorders>
            <w:vAlign w:val="center"/>
          </w:tcPr>
          <w:p w:rsidR="00AD7D91" w:rsidRPr="00B243CD" w:rsidRDefault="00AD7D91" w:rsidP="00164A47">
            <w:pPr>
              <w:snapToGrid w:val="0"/>
              <w:jc w:val="center"/>
              <w:rPr>
                <w:sz w:val="22"/>
                <w:szCs w:val="22"/>
                <w:lang w:val="uk-UA"/>
              </w:rPr>
            </w:pPr>
            <w:r w:rsidRPr="00B243CD">
              <w:rPr>
                <w:sz w:val="22"/>
                <w:szCs w:val="22"/>
                <w:lang w:val="uk-UA"/>
              </w:rPr>
              <w:t>1 100,0</w:t>
            </w:r>
          </w:p>
        </w:tc>
        <w:tc>
          <w:tcPr>
            <w:tcW w:w="993" w:type="dxa"/>
            <w:tcBorders>
              <w:left w:val="single" w:sz="1" w:space="0" w:color="000000"/>
              <w:bottom w:val="single" w:sz="1" w:space="0" w:color="000000"/>
            </w:tcBorders>
            <w:vAlign w:val="center"/>
          </w:tcPr>
          <w:p w:rsidR="00AD7D91" w:rsidRPr="00B243CD" w:rsidRDefault="00AD7D91" w:rsidP="00164A47">
            <w:pPr>
              <w:snapToGrid w:val="0"/>
              <w:jc w:val="center"/>
              <w:rPr>
                <w:sz w:val="22"/>
                <w:szCs w:val="22"/>
                <w:lang w:val="uk-UA"/>
              </w:rPr>
            </w:pPr>
            <w:r w:rsidRPr="00B243CD">
              <w:rPr>
                <w:sz w:val="22"/>
                <w:szCs w:val="22"/>
                <w:lang w:val="uk-UA"/>
              </w:rPr>
              <w:t>1100,0</w:t>
            </w:r>
          </w:p>
        </w:tc>
        <w:tc>
          <w:tcPr>
            <w:tcW w:w="1275" w:type="dxa"/>
            <w:tcBorders>
              <w:top w:val="single" w:sz="1" w:space="0" w:color="000000"/>
              <w:left w:val="single" w:sz="1" w:space="0" w:color="000000"/>
              <w:bottom w:val="single" w:sz="1" w:space="0" w:color="000000"/>
              <w:right w:val="single" w:sz="1" w:space="0" w:color="000000"/>
            </w:tcBorders>
            <w:vAlign w:val="center"/>
          </w:tcPr>
          <w:p w:rsidR="00AD7D91" w:rsidRPr="00B243CD" w:rsidRDefault="00AD7D91" w:rsidP="00164A47">
            <w:pPr>
              <w:jc w:val="center"/>
              <w:rPr>
                <w:sz w:val="22"/>
                <w:szCs w:val="22"/>
              </w:rPr>
            </w:pPr>
            <w:r w:rsidRPr="00B243CD">
              <w:rPr>
                <w:bCs/>
                <w:sz w:val="22"/>
                <w:szCs w:val="22"/>
                <w:lang w:val="uk-UA"/>
              </w:rPr>
              <w:t>0,0</w:t>
            </w:r>
          </w:p>
        </w:tc>
      </w:tr>
      <w:tr w:rsidR="00AD7D91" w:rsidRPr="00B243CD" w:rsidTr="00AD7D91">
        <w:tc>
          <w:tcPr>
            <w:tcW w:w="525" w:type="dxa"/>
            <w:tcBorders>
              <w:top w:val="single" w:sz="1" w:space="0" w:color="000000"/>
              <w:left w:val="single" w:sz="1" w:space="0" w:color="000000"/>
              <w:bottom w:val="single" w:sz="1" w:space="0" w:color="000000"/>
            </w:tcBorders>
            <w:vAlign w:val="center"/>
          </w:tcPr>
          <w:p w:rsidR="00AD7D91" w:rsidRPr="00B243CD" w:rsidRDefault="00AD7D91" w:rsidP="00164A47">
            <w:pPr>
              <w:rPr>
                <w:sz w:val="22"/>
                <w:szCs w:val="22"/>
                <w:lang w:val="uk-UA"/>
              </w:rPr>
            </w:pPr>
            <w:r w:rsidRPr="00B243CD">
              <w:rPr>
                <w:sz w:val="22"/>
                <w:szCs w:val="22"/>
                <w:lang w:val="uk-UA"/>
              </w:rPr>
              <w:t>4</w:t>
            </w:r>
          </w:p>
        </w:tc>
        <w:tc>
          <w:tcPr>
            <w:tcW w:w="5962" w:type="dxa"/>
            <w:tcBorders>
              <w:top w:val="single" w:sz="1" w:space="0" w:color="000000"/>
              <w:left w:val="single" w:sz="1" w:space="0" w:color="000000"/>
              <w:bottom w:val="single" w:sz="1" w:space="0" w:color="000000"/>
            </w:tcBorders>
            <w:vAlign w:val="center"/>
          </w:tcPr>
          <w:p w:rsidR="00AD7D91" w:rsidRPr="00B243CD" w:rsidRDefault="00AD7D91" w:rsidP="00164A47">
            <w:pPr>
              <w:snapToGrid w:val="0"/>
              <w:jc w:val="both"/>
              <w:rPr>
                <w:sz w:val="22"/>
                <w:szCs w:val="22"/>
                <w:lang w:val="uk-UA"/>
              </w:rPr>
            </w:pPr>
            <w:r w:rsidRPr="00B243CD">
              <w:rPr>
                <w:sz w:val="22"/>
                <w:szCs w:val="22"/>
                <w:lang w:val="uk-UA"/>
              </w:rPr>
              <w:t xml:space="preserve">Капітальний ремонт тротуару по вул. Гвардії-генерала </w:t>
            </w:r>
            <w:proofErr w:type="spellStart"/>
            <w:r w:rsidRPr="00B243CD">
              <w:rPr>
                <w:sz w:val="22"/>
                <w:szCs w:val="22"/>
                <w:lang w:val="uk-UA"/>
              </w:rPr>
              <w:t>Гавенка</w:t>
            </w:r>
            <w:proofErr w:type="spellEnd"/>
            <w:r w:rsidRPr="00B243CD">
              <w:rPr>
                <w:sz w:val="22"/>
                <w:szCs w:val="22"/>
                <w:lang w:val="uk-UA"/>
              </w:rPr>
              <w:t xml:space="preserve"> Л.А., в м. Люботин Харківської області:</w:t>
            </w:r>
          </w:p>
          <w:p w:rsidR="00AD7D91" w:rsidRPr="00B243CD" w:rsidRDefault="00AD7D91" w:rsidP="00164A47">
            <w:pPr>
              <w:widowControl w:val="0"/>
              <w:numPr>
                <w:ilvl w:val="0"/>
                <w:numId w:val="41"/>
              </w:numPr>
              <w:suppressAutoHyphens/>
              <w:snapToGrid w:val="0"/>
              <w:ind w:left="0" w:firstLine="0"/>
              <w:jc w:val="both"/>
              <w:rPr>
                <w:sz w:val="22"/>
                <w:szCs w:val="22"/>
                <w:lang w:val="uk-UA"/>
              </w:rPr>
            </w:pPr>
            <w:r w:rsidRPr="00B243CD">
              <w:rPr>
                <w:sz w:val="22"/>
                <w:szCs w:val="22"/>
                <w:lang w:val="uk-UA"/>
              </w:rPr>
              <w:t>виготовлення проєктно-кошторисної документації та проведення експертизи кошторисної частини проекту;</w:t>
            </w:r>
          </w:p>
          <w:p w:rsidR="00AD7D91" w:rsidRPr="00B243CD" w:rsidRDefault="00AD7D91" w:rsidP="00164A47">
            <w:pPr>
              <w:widowControl w:val="0"/>
              <w:numPr>
                <w:ilvl w:val="0"/>
                <w:numId w:val="41"/>
              </w:numPr>
              <w:suppressAutoHyphens/>
              <w:snapToGrid w:val="0"/>
              <w:ind w:left="0" w:firstLine="0"/>
              <w:jc w:val="both"/>
              <w:rPr>
                <w:sz w:val="22"/>
                <w:szCs w:val="22"/>
                <w:lang w:val="uk-UA"/>
              </w:rPr>
            </w:pPr>
            <w:r w:rsidRPr="00B243CD">
              <w:rPr>
                <w:sz w:val="22"/>
                <w:szCs w:val="22"/>
                <w:lang w:val="uk-UA"/>
              </w:rPr>
              <w:t>авторський та технічний нагляд за проведенням робіт;</w:t>
            </w:r>
          </w:p>
          <w:p w:rsidR="00AD7D91" w:rsidRPr="00B243CD" w:rsidRDefault="00AD7D91" w:rsidP="00164A47">
            <w:pPr>
              <w:widowControl w:val="0"/>
              <w:numPr>
                <w:ilvl w:val="0"/>
                <w:numId w:val="41"/>
              </w:numPr>
              <w:suppressAutoHyphens/>
              <w:snapToGrid w:val="0"/>
              <w:ind w:left="0" w:firstLine="0"/>
              <w:jc w:val="both"/>
              <w:rPr>
                <w:sz w:val="22"/>
                <w:szCs w:val="22"/>
                <w:lang w:val="uk-UA"/>
              </w:rPr>
            </w:pPr>
            <w:r w:rsidRPr="00B243CD">
              <w:rPr>
                <w:sz w:val="22"/>
                <w:szCs w:val="22"/>
                <w:lang w:val="uk-UA"/>
              </w:rPr>
              <w:lastRenderedPageBreak/>
              <w:t>проведення ремонтних робіт</w:t>
            </w:r>
          </w:p>
        </w:tc>
        <w:tc>
          <w:tcPr>
            <w:tcW w:w="992" w:type="dxa"/>
            <w:tcBorders>
              <w:left w:val="single" w:sz="1" w:space="0" w:color="000000"/>
              <w:bottom w:val="single" w:sz="1" w:space="0" w:color="000000"/>
            </w:tcBorders>
            <w:vAlign w:val="center"/>
          </w:tcPr>
          <w:p w:rsidR="00AD7D91" w:rsidRPr="00B243CD" w:rsidRDefault="00AD7D91" w:rsidP="00164A47">
            <w:pPr>
              <w:snapToGrid w:val="0"/>
              <w:jc w:val="center"/>
              <w:rPr>
                <w:sz w:val="22"/>
                <w:szCs w:val="22"/>
                <w:lang w:val="uk-UA"/>
              </w:rPr>
            </w:pPr>
            <w:r w:rsidRPr="00B243CD">
              <w:rPr>
                <w:sz w:val="22"/>
                <w:szCs w:val="22"/>
                <w:lang w:val="uk-UA"/>
              </w:rPr>
              <w:lastRenderedPageBreak/>
              <w:t>600,0</w:t>
            </w:r>
          </w:p>
        </w:tc>
        <w:tc>
          <w:tcPr>
            <w:tcW w:w="993" w:type="dxa"/>
            <w:tcBorders>
              <w:left w:val="single" w:sz="1" w:space="0" w:color="000000"/>
              <w:bottom w:val="single" w:sz="1" w:space="0" w:color="000000"/>
            </w:tcBorders>
            <w:vAlign w:val="center"/>
          </w:tcPr>
          <w:p w:rsidR="00AD7D91" w:rsidRPr="00B243CD" w:rsidRDefault="00AD7D91" w:rsidP="00164A47">
            <w:pPr>
              <w:snapToGrid w:val="0"/>
              <w:jc w:val="center"/>
              <w:rPr>
                <w:sz w:val="22"/>
                <w:szCs w:val="22"/>
                <w:lang w:val="uk-UA"/>
              </w:rPr>
            </w:pPr>
            <w:r w:rsidRPr="00B243CD">
              <w:rPr>
                <w:sz w:val="22"/>
                <w:szCs w:val="22"/>
                <w:lang w:val="uk-UA"/>
              </w:rPr>
              <w:t>600,0</w:t>
            </w:r>
          </w:p>
        </w:tc>
        <w:tc>
          <w:tcPr>
            <w:tcW w:w="1275" w:type="dxa"/>
            <w:tcBorders>
              <w:top w:val="single" w:sz="1" w:space="0" w:color="000000"/>
              <w:left w:val="single" w:sz="1" w:space="0" w:color="000000"/>
              <w:bottom w:val="single" w:sz="1" w:space="0" w:color="000000"/>
              <w:right w:val="single" w:sz="1" w:space="0" w:color="000000"/>
            </w:tcBorders>
            <w:vAlign w:val="center"/>
          </w:tcPr>
          <w:p w:rsidR="00AD7D91" w:rsidRPr="00B243CD" w:rsidRDefault="00AD7D91" w:rsidP="00164A47">
            <w:pPr>
              <w:jc w:val="center"/>
              <w:rPr>
                <w:sz w:val="22"/>
                <w:szCs w:val="22"/>
              </w:rPr>
            </w:pPr>
            <w:r w:rsidRPr="00B243CD">
              <w:rPr>
                <w:bCs/>
                <w:sz w:val="22"/>
                <w:szCs w:val="22"/>
                <w:lang w:val="uk-UA"/>
              </w:rPr>
              <w:t>0,0</w:t>
            </w:r>
          </w:p>
        </w:tc>
      </w:tr>
      <w:tr w:rsidR="00AD7D91" w:rsidRPr="00B243CD" w:rsidTr="00AD7D91">
        <w:tc>
          <w:tcPr>
            <w:tcW w:w="525" w:type="dxa"/>
            <w:tcBorders>
              <w:top w:val="single" w:sz="1" w:space="0" w:color="000000"/>
              <w:left w:val="single" w:sz="1" w:space="0" w:color="000000"/>
              <w:bottom w:val="single" w:sz="1" w:space="0" w:color="000000"/>
            </w:tcBorders>
            <w:vAlign w:val="center"/>
          </w:tcPr>
          <w:p w:rsidR="00AD7D91" w:rsidRPr="00B243CD" w:rsidRDefault="00AD7D91" w:rsidP="00164A47">
            <w:pPr>
              <w:rPr>
                <w:sz w:val="22"/>
                <w:szCs w:val="22"/>
                <w:lang w:val="uk-UA"/>
              </w:rPr>
            </w:pPr>
            <w:r w:rsidRPr="00B243CD">
              <w:rPr>
                <w:sz w:val="22"/>
                <w:szCs w:val="22"/>
                <w:lang w:val="uk-UA"/>
              </w:rPr>
              <w:lastRenderedPageBreak/>
              <w:t>5</w:t>
            </w:r>
          </w:p>
        </w:tc>
        <w:tc>
          <w:tcPr>
            <w:tcW w:w="5962" w:type="dxa"/>
            <w:tcBorders>
              <w:top w:val="single" w:sz="1" w:space="0" w:color="000000"/>
              <w:left w:val="single" w:sz="1" w:space="0" w:color="000000"/>
              <w:bottom w:val="single" w:sz="1" w:space="0" w:color="000000"/>
            </w:tcBorders>
            <w:vAlign w:val="center"/>
          </w:tcPr>
          <w:p w:rsidR="00AD7D91" w:rsidRPr="00B243CD" w:rsidRDefault="00AD7D91" w:rsidP="00164A47">
            <w:pPr>
              <w:snapToGrid w:val="0"/>
              <w:jc w:val="both"/>
              <w:rPr>
                <w:sz w:val="22"/>
                <w:szCs w:val="22"/>
                <w:lang w:val="uk-UA"/>
              </w:rPr>
            </w:pPr>
            <w:r w:rsidRPr="00B243CD">
              <w:rPr>
                <w:sz w:val="22"/>
                <w:szCs w:val="22"/>
                <w:lang w:val="uk-UA"/>
              </w:rPr>
              <w:t>Капітальний ремонт тротуару по вул. Громова, в м. Люботин Харківської області:</w:t>
            </w:r>
          </w:p>
          <w:p w:rsidR="00AD7D91" w:rsidRPr="00B243CD" w:rsidRDefault="00AD7D91" w:rsidP="00164A47">
            <w:pPr>
              <w:widowControl w:val="0"/>
              <w:numPr>
                <w:ilvl w:val="0"/>
                <w:numId w:val="41"/>
              </w:numPr>
              <w:suppressAutoHyphens/>
              <w:snapToGrid w:val="0"/>
              <w:ind w:left="0" w:firstLine="0"/>
              <w:jc w:val="both"/>
              <w:rPr>
                <w:sz w:val="22"/>
                <w:szCs w:val="22"/>
                <w:lang w:val="uk-UA"/>
              </w:rPr>
            </w:pPr>
            <w:r w:rsidRPr="00B243CD">
              <w:rPr>
                <w:sz w:val="22"/>
                <w:szCs w:val="22"/>
                <w:lang w:val="uk-UA"/>
              </w:rPr>
              <w:t>виготовлення проєктно-кошторисної документації та проведення експертизи кошторисної частини проекту;</w:t>
            </w:r>
          </w:p>
          <w:p w:rsidR="00AD7D91" w:rsidRPr="00B243CD" w:rsidRDefault="00AD7D91" w:rsidP="00164A47">
            <w:pPr>
              <w:widowControl w:val="0"/>
              <w:numPr>
                <w:ilvl w:val="0"/>
                <w:numId w:val="41"/>
              </w:numPr>
              <w:suppressAutoHyphens/>
              <w:snapToGrid w:val="0"/>
              <w:ind w:left="0" w:firstLine="0"/>
              <w:jc w:val="both"/>
              <w:rPr>
                <w:sz w:val="22"/>
                <w:szCs w:val="22"/>
                <w:lang w:val="uk-UA"/>
              </w:rPr>
            </w:pPr>
            <w:r w:rsidRPr="00B243CD">
              <w:rPr>
                <w:sz w:val="22"/>
                <w:szCs w:val="22"/>
                <w:lang w:val="uk-UA"/>
              </w:rPr>
              <w:t>авторський та технічний нагляд за проведенням робіт;</w:t>
            </w:r>
          </w:p>
          <w:p w:rsidR="00AD7D91" w:rsidRPr="00B243CD" w:rsidRDefault="00AD7D91" w:rsidP="00164A47">
            <w:pPr>
              <w:widowControl w:val="0"/>
              <w:numPr>
                <w:ilvl w:val="0"/>
                <w:numId w:val="41"/>
              </w:numPr>
              <w:suppressAutoHyphens/>
              <w:snapToGrid w:val="0"/>
              <w:ind w:left="0" w:firstLine="0"/>
              <w:jc w:val="both"/>
              <w:rPr>
                <w:sz w:val="22"/>
                <w:szCs w:val="22"/>
                <w:lang w:val="uk-UA"/>
              </w:rPr>
            </w:pPr>
            <w:r w:rsidRPr="00B243CD">
              <w:rPr>
                <w:sz w:val="22"/>
                <w:szCs w:val="22"/>
                <w:lang w:val="uk-UA"/>
              </w:rPr>
              <w:t>проведення ремонтних робіт</w:t>
            </w:r>
          </w:p>
        </w:tc>
        <w:tc>
          <w:tcPr>
            <w:tcW w:w="992" w:type="dxa"/>
            <w:tcBorders>
              <w:left w:val="single" w:sz="1" w:space="0" w:color="000000"/>
              <w:bottom w:val="single" w:sz="1" w:space="0" w:color="000000"/>
            </w:tcBorders>
            <w:vAlign w:val="center"/>
          </w:tcPr>
          <w:p w:rsidR="00AD7D91" w:rsidRPr="00B243CD" w:rsidRDefault="00AD7D91" w:rsidP="00164A47">
            <w:pPr>
              <w:snapToGrid w:val="0"/>
              <w:jc w:val="center"/>
              <w:rPr>
                <w:sz w:val="22"/>
                <w:szCs w:val="22"/>
                <w:lang w:val="uk-UA"/>
              </w:rPr>
            </w:pPr>
            <w:r w:rsidRPr="00B243CD">
              <w:rPr>
                <w:sz w:val="22"/>
                <w:szCs w:val="22"/>
                <w:lang w:val="uk-UA"/>
              </w:rPr>
              <w:t>400,0</w:t>
            </w:r>
          </w:p>
        </w:tc>
        <w:tc>
          <w:tcPr>
            <w:tcW w:w="993" w:type="dxa"/>
            <w:tcBorders>
              <w:left w:val="single" w:sz="1" w:space="0" w:color="000000"/>
              <w:bottom w:val="single" w:sz="1" w:space="0" w:color="000000"/>
            </w:tcBorders>
            <w:vAlign w:val="center"/>
          </w:tcPr>
          <w:p w:rsidR="00AD7D91" w:rsidRPr="00B243CD" w:rsidRDefault="00AD7D91" w:rsidP="00164A47">
            <w:pPr>
              <w:snapToGrid w:val="0"/>
              <w:jc w:val="center"/>
              <w:rPr>
                <w:sz w:val="22"/>
                <w:szCs w:val="22"/>
                <w:lang w:val="uk-UA"/>
              </w:rPr>
            </w:pPr>
            <w:r w:rsidRPr="00B243CD">
              <w:rPr>
                <w:sz w:val="22"/>
                <w:szCs w:val="22"/>
                <w:lang w:val="uk-UA"/>
              </w:rPr>
              <w:t>400,0</w:t>
            </w:r>
          </w:p>
        </w:tc>
        <w:tc>
          <w:tcPr>
            <w:tcW w:w="1275" w:type="dxa"/>
            <w:tcBorders>
              <w:top w:val="single" w:sz="1" w:space="0" w:color="000000"/>
              <w:left w:val="single" w:sz="1" w:space="0" w:color="000000"/>
              <w:bottom w:val="single" w:sz="1" w:space="0" w:color="000000"/>
              <w:right w:val="single" w:sz="1" w:space="0" w:color="000000"/>
            </w:tcBorders>
            <w:vAlign w:val="center"/>
          </w:tcPr>
          <w:p w:rsidR="00AD7D91" w:rsidRPr="00B243CD" w:rsidRDefault="00AD7D91" w:rsidP="00164A47">
            <w:pPr>
              <w:jc w:val="center"/>
              <w:rPr>
                <w:sz w:val="22"/>
                <w:szCs w:val="22"/>
              </w:rPr>
            </w:pPr>
            <w:r w:rsidRPr="00B243CD">
              <w:rPr>
                <w:bCs/>
                <w:sz w:val="22"/>
                <w:szCs w:val="22"/>
                <w:lang w:val="uk-UA"/>
              </w:rPr>
              <w:t>0,0</w:t>
            </w:r>
          </w:p>
        </w:tc>
      </w:tr>
      <w:tr w:rsidR="00AD7D91" w:rsidRPr="00B243CD" w:rsidTr="00AD7D91">
        <w:tc>
          <w:tcPr>
            <w:tcW w:w="525" w:type="dxa"/>
            <w:tcBorders>
              <w:top w:val="single" w:sz="1" w:space="0" w:color="000000"/>
              <w:left w:val="single" w:sz="1" w:space="0" w:color="000000"/>
              <w:bottom w:val="single" w:sz="1" w:space="0" w:color="000000"/>
            </w:tcBorders>
            <w:vAlign w:val="center"/>
          </w:tcPr>
          <w:p w:rsidR="00AD7D91" w:rsidRPr="00B243CD" w:rsidRDefault="00AD7D91" w:rsidP="00164A47">
            <w:pPr>
              <w:rPr>
                <w:sz w:val="22"/>
                <w:szCs w:val="22"/>
                <w:lang w:val="uk-UA"/>
              </w:rPr>
            </w:pPr>
            <w:r w:rsidRPr="00B243CD">
              <w:rPr>
                <w:sz w:val="22"/>
                <w:szCs w:val="22"/>
                <w:lang w:val="uk-UA"/>
              </w:rPr>
              <w:t>6</w:t>
            </w:r>
          </w:p>
        </w:tc>
        <w:tc>
          <w:tcPr>
            <w:tcW w:w="5962" w:type="dxa"/>
            <w:tcBorders>
              <w:top w:val="single" w:sz="1" w:space="0" w:color="000000"/>
              <w:left w:val="single" w:sz="1" w:space="0" w:color="000000"/>
              <w:bottom w:val="single" w:sz="1" w:space="0" w:color="000000"/>
            </w:tcBorders>
            <w:vAlign w:val="center"/>
          </w:tcPr>
          <w:p w:rsidR="00AD7D91" w:rsidRPr="00B243CD" w:rsidRDefault="00AD7D91" w:rsidP="00164A47">
            <w:pPr>
              <w:snapToGrid w:val="0"/>
              <w:jc w:val="both"/>
              <w:rPr>
                <w:sz w:val="22"/>
                <w:szCs w:val="22"/>
                <w:lang w:val="uk-UA"/>
              </w:rPr>
            </w:pPr>
            <w:r w:rsidRPr="00B243CD">
              <w:rPr>
                <w:sz w:val="22"/>
                <w:szCs w:val="22"/>
                <w:lang w:val="uk-UA"/>
              </w:rPr>
              <w:t xml:space="preserve">Капітальний ремонт тротуару по вул. </w:t>
            </w:r>
            <w:proofErr w:type="spellStart"/>
            <w:r w:rsidRPr="00B243CD">
              <w:rPr>
                <w:sz w:val="22"/>
                <w:szCs w:val="22"/>
                <w:lang w:val="uk-UA"/>
              </w:rPr>
              <w:t>Мюдівській</w:t>
            </w:r>
            <w:proofErr w:type="spellEnd"/>
            <w:r w:rsidRPr="00B243CD">
              <w:rPr>
                <w:sz w:val="22"/>
                <w:szCs w:val="22"/>
                <w:lang w:val="uk-UA"/>
              </w:rPr>
              <w:t>, в м. Люботин Харківської області:</w:t>
            </w:r>
          </w:p>
          <w:p w:rsidR="00AD7D91" w:rsidRPr="00B243CD" w:rsidRDefault="00AD7D91" w:rsidP="00164A47">
            <w:pPr>
              <w:widowControl w:val="0"/>
              <w:numPr>
                <w:ilvl w:val="0"/>
                <w:numId w:val="41"/>
              </w:numPr>
              <w:suppressAutoHyphens/>
              <w:snapToGrid w:val="0"/>
              <w:ind w:left="0" w:firstLine="0"/>
              <w:jc w:val="both"/>
              <w:rPr>
                <w:sz w:val="22"/>
                <w:szCs w:val="22"/>
                <w:lang w:val="uk-UA"/>
              </w:rPr>
            </w:pPr>
            <w:r w:rsidRPr="00B243CD">
              <w:rPr>
                <w:sz w:val="22"/>
                <w:szCs w:val="22"/>
                <w:lang w:val="uk-UA"/>
              </w:rPr>
              <w:t>виготовлення проєктно-кошторисної документації та проведення експертизи кошторисної частини проекту;</w:t>
            </w:r>
          </w:p>
          <w:p w:rsidR="00AD7D91" w:rsidRPr="00B243CD" w:rsidRDefault="00AD7D91" w:rsidP="00164A47">
            <w:pPr>
              <w:widowControl w:val="0"/>
              <w:numPr>
                <w:ilvl w:val="0"/>
                <w:numId w:val="41"/>
              </w:numPr>
              <w:suppressAutoHyphens/>
              <w:snapToGrid w:val="0"/>
              <w:ind w:left="0" w:firstLine="0"/>
              <w:jc w:val="both"/>
              <w:rPr>
                <w:sz w:val="22"/>
                <w:szCs w:val="22"/>
                <w:lang w:val="uk-UA"/>
              </w:rPr>
            </w:pPr>
            <w:r w:rsidRPr="00B243CD">
              <w:rPr>
                <w:sz w:val="22"/>
                <w:szCs w:val="22"/>
                <w:lang w:val="uk-UA"/>
              </w:rPr>
              <w:t>авторський та технічний нагляд за проведенням робіт;</w:t>
            </w:r>
          </w:p>
          <w:p w:rsidR="00AD7D91" w:rsidRPr="00B243CD" w:rsidRDefault="00AD7D91" w:rsidP="00164A47">
            <w:pPr>
              <w:widowControl w:val="0"/>
              <w:numPr>
                <w:ilvl w:val="0"/>
                <w:numId w:val="41"/>
              </w:numPr>
              <w:suppressAutoHyphens/>
              <w:snapToGrid w:val="0"/>
              <w:ind w:left="0" w:firstLine="0"/>
              <w:jc w:val="both"/>
              <w:rPr>
                <w:sz w:val="22"/>
                <w:szCs w:val="22"/>
                <w:lang w:val="uk-UA"/>
              </w:rPr>
            </w:pPr>
            <w:r w:rsidRPr="00B243CD">
              <w:rPr>
                <w:sz w:val="22"/>
                <w:szCs w:val="22"/>
                <w:lang w:val="uk-UA"/>
              </w:rPr>
              <w:t>проведення ремонтних робіт</w:t>
            </w:r>
          </w:p>
        </w:tc>
        <w:tc>
          <w:tcPr>
            <w:tcW w:w="992" w:type="dxa"/>
            <w:tcBorders>
              <w:left w:val="single" w:sz="1" w:space="0" w:color="000000"/>
              <w:bottom w:val="single" w:sz="1" w:space="0" w:color="000000"/>
            </w:tcBorders>
            <w:vAlign w:val="center"/>
          </w:tcPr>
          <w:p w:rsidR="00AD7D91" w:rsidRPr="00B243CD" w:rsidRDefault="00AD7D91" w:rsidP="00164A47">
            <w:pPr>
              <w:snapToGrid w:val="0"/>
              <w:jc w:val="center"/>
              <w:rPr>
                <w:sz w:val="22"/>
                <w:szCs w:val="22"/>
                <w:lang w:val="uk-UA"/>
              </w:rPr>
            </w:pPr>
            <w:r w:rsidRPr="00B243CD">
              <w:rPr>
                <w:sz w:val="22"/>
                <w:szCs w:val="22"/>
                <w:lang w:val="uk-UA"/>
              </w:rPr>
              <w:t>400,0</w:t>
            </w:r>
          </w:p>
        </w:tc>
        <w:tc>
          <w:tcPr>
            <w:tcW w:w="993" w:type="dxa"/>
            <w:tcBorders>
              <w:left w:val="single" w:sz="1" w:space="0" w:color="000000"/>
              <w:bottom w:val="single" w:sz="1" w:space="0" w:color="000000"/>
            </w:tcBorders>
            <w:vAlign w:val="center"/>
          </w:tcPr>
          <w:p w:rsidR="00AD7D91" w:rsidRPr="00B243CD" w:rsidRDefault="00AD7D91" w:rsidP="00164A47">
            <w:pPr>
              <w:snapToGrid w:val="0"/>
              <w:jc w:val="center"/>
              <w:rPr>
                <w:sz w:val="22"/>
                <w:szCs w:val="22"/>
                <w:lang w:val="uk-UA"/>
              </w:rPr>
            </w:pPr>
            <w:r w:rsidRPr="00B243CD">
              <w:rPr>
                <w:sz w:val="22"/>
                <w:szCs w:val="22"/>
                <w:lang w:val="uk-UA"/>
              </w:rPr>
              <w:t>400,0</w:t>
            </w:r>
          </w:p>
        </w:tc>
        <w:tc>
          <w:tcPr>
            <w:tcW w:w="1275" w:type="dxa"/>
            <w:tcBorders>
              <w:top w:val="single" w:sz="1" w:space="0" w:color="000000"/>
              <w:left w:val="single" w:sz="1" w:space="0" w:color="000000"/>
              <w:bottom w:val="single" w:sz="1" w:space="0" w:color="000000"/>
              <w:right w:val="single" w:sz="1" w:space="0" w:color="000000"/>
            </w:tcBorders>
            <w:vAlign w:val="center"/>
          </w:tcPr>
          <w:p w:rsidR="00AD7D91" w:rsidRPr="00B243CD" w:rsidRDefault="00AD7D91" w:rsidP="00164A47">
            <w:pPr>
              <w:jc w:val="center"/>
              <w:rPr>
                <w:sz w:val="22"/>
                <w:szCs w:val="22"/>
              </w:rPr>
            </w:pPr>
            <w:r w:rsidRPr="00B243CD">
              <w:rPr>
                <w:bCs/>
                <w:sz w:val="22"/>
                <w:szCs w:val="22"/>
                <w:lang w:val="uk-UA"/>
              </w:rPr>
              <w:t>0,0</w:t>
            </w:r>
          </w:p>
        </w:tc>
      </w:tr>
      <w:tr w:rsidR="00AD7D91" w:rsidRPr="00B243CD" w:rsidTr="00AD7D91">
        <w:tc>
          <w:tcPr>
            <w:tcW w:w="525" w:type="dxa"/>
            <w:tcBorders>
              <w:top w:val="single" w:sz="1" w:space="0" w:color="000000"/>
              <w:left w:val="single" w:sz="1" w:space="0" w:color="000000"/>
              <w:bottom w:val="single" w:sz="1" w:space="0" w:color="000000"/>
            </w:tcBorders>
            <w:vAlign w:val="center"/>
          </w:tcPr>
          <w:p w:rsidR="00AD7D91" w:rsidRPr="00EB7F96" w:rsidRDefault="00AD7D91" w:rsidP="00164A47">
            <w:pPr>
              <w:rPr>
                <w:sz w:val="22"/>
                <w:szCs w:val="22"/>
                <w:lang w:val="uk-UA"/>
              </w:rPr>
            </w:pPr>
            <w:r w:rsidRPr="00EB7F96">
              <w:rPr>
                <w:sz w:val="22"/>
                <w:szCs w:val="22"/>
                <w:lang w:val="uk-UA"/>
              </w:rPr>
              <w:t>7</w:t>
            </w:r>
          </w:p>
        </w:tc>
        <w:tc>
          <w:tcPr>
            <w:tcW w:w="5962" w:type="dxa"/>
            <w:tcBorders>
              <w:top w:val="single" w:sz="1" w:space="0" w:color="000000"/>
              <w:left w:val="single" w:sz="1" w:space="0" w:color="000000"/>
              <w:bottom w:val="single" w:sz="1" w:space="0" w:color="000000"/>
            </w:tcBorders>
            <w:vAlign w:val="center"/>
          </w:tcPr>
          <w:p w:rsidR="00AD7D91" w:rsidRPr="00EB7F96" w:rsidRDefault="00AD7D91" w:rsidP="00164A47">
            <w:pPr>
              <w:jc w:val="both"/>
              <w:rPr>
                <w:b/>
                <w:sz w:val="22"/>
                <w:szCs w:val="22"/>
                <w:lang w:val="uk-UA"/>
              </w:rPr>
            </w:pPr>
            <w:r w:rsidRPr="00EB7F96">
              <w:rPr>
                <w:sz w:val="22"/>
                <w:szCs w:val="22"/>
                <w:lang w:val="uk-UA"/>
              </w:rPr>
              <w:t>Капітальний ремонт дороги по вул. Слобожанській, від будинку № 138 до будинку № 158, в м. Люботин Харківської області</w:t>
            </w:r>
          </w:p>
        </w:tc>
        <w:tc>
          <w:tcPr>
            <w:tcW w:w="992" w:type="dxa"/>
            <w:tcBorders>
              <w:left w:val="single" w:sz="1" w:space="0" w:color="000000"/>
              <w:bottom w:val="single" w:sz="1" w:space="0" w:color="000000"/>
            </w:tcBorders>
            <w:vAlign w:val="center"/>
          </w:tcPr>
          <w:p w:rsidR="00AD7D91" w:rsidRPr="00B243CD" w:rsidRDefault="00AD7D91" w:rsidP="00164A47">
            <w:pPr>
              <w:snapToGrid w:val="0"/>
              <w:ind w:left="-108" w:right="-93"/>
              <w:jc w:val="center"/>
              <w:rPr>
                <w:sz w:val="22"/>
                <w:szCs w:val="22"/>
                <w:lang w:val="uk-UA"/>
              </w:rPr>
            </w:pPr>
            <w:r w:rsidRPr="00B243CD">
              <w:rPr>
                <w:sz w:val="22"/>
                <w:szCs w:val="22"/>
                <w:lang w:val="uk-UA"/>
              </w:rPr>
              <w:t>1 500,0</w:t>
            </w:r>
          </w:p>
        </w:tc>
        <w:tc>
          <w:tcPr>
            <w:tcW w:w="993" w:type="dxa"/>
            <w:tcBorders>
              <w:left w:val="single" w:sz="1" w:space="0" w:color="000000"/>
              <w:bottom w:val="single" w:sz="1" w:space="0" w:color="000000"/>
            </w:tcBorders>
            <w:vAlign w:val="center"/>
          </w:tcPr>
          <w:p w:rsidR="00AD7D91" w:rsidRPr="00B243CD" w:rsidRDefault="00AD7D91" w:rsidP="00164A47">
            <w:pPr>
              <w:snapToGrid w:val="0"/>
              <w:ind w:left="-48" w:right="-58"/>
              <w:jc w:val="center"/>
              <w:rPr>
                <w:sz w:val="22"/>
                <w:szCs w:val="22"/>
                <w:lang w:val="uk-UA"/>
              </w:rPr>
            </w:pPr>
            <w:r w:rsidRPr="00B243CD">
              <w:rPr>
                <w:sz w:val="22"/>
                <w:szCs w:val="22"/>
                <w:lang w:val="uk-UA"/>
              </w:rPr>
              <w:t>0,0</w:t>
            </w:r>
          </w:p>
        </w:tc>
        <w:tc>
          <w:tcPr>
            <w:tcW w:w="1275" w:type="dxa"/>
            <w:tcBorders>
              <w:top w:val="single" w:sz="1" w:space="0" w:color="000000"/>
              <w:left w:val="single" w:sz="1" w:space="0" w:color="000000"/>
              <w:bottom w:val="single" w:sz="1" w:space="0" w:color="000000"/>
              <w:right w:val="single" w:sz="1" w:space="0" w:color="000000"/>
            </w:tcBorders>
            <w:vAlign w:val="center"/>
          </w:tcPr>
          <w:p w:rsidR="00AD7D91" w:rsidRPr="00B243CD" w:rsidRDefault="00AD7D91" w:rsidP="00164A47">
            <w:pPr>
              <w:snapToGrid w:val="0"/>
              <w:ind w:left="-108" w:right="-93"/>
              <w:jc w:val="center"/>
              <w:rPr>
                <w:sz w:val="22"/>
                <w:szCs w:val="22"/>
                <w:lang w:val="uk-UA"/>
              </w:rPr>
            </w:pPr>
            <w:r w:rsidRPr="00B243CD">
              <w:rPr>
                <w:sz w:val="22"/>
                <w:szCs w:val="22"/>
                <w:lang w:val="uk-UA"/>
              </w:rPr>
              <w:t>1 500,0(кошти обласного бюджету)</w:t>
            </w:r>
          </w:p>
        </w:tc>
      </w:tr>
      <w:tr w:rsidR="00AD7D91" w:rsidRPr="00B243CD" w:rsidTr="00AD7D91">
        <w:tc>
          <w:tcPr>
            <w:tcW w:w="525" w:type="dxa"/>
            <w:tcBorders>
              <w:top w:val="single" w:sz="1" w:space="0" w:color="000000"/>
              <w:left w:val="single" w:sz="1" w:space="0" w:color="000000"/>
              <w:bottom w:val="single" w:sz="1" w:space="0" w:color="000000"/>
            </w:tcBorders>
            <w:vAlign w:val="center"/>
          </w:tcPr>
          <w:p w:rsidR="00AD7D91" w:rsidRPr="00EB7F96" w:rsidRDefault="00AD7D91" w:rsidP="00164A47">
            <w:pPr>
              <w:rPr>
                <w:sz w:val="22"/>
                <w:szCs w:val="22"/>
                <w:lang w:val="uk-UA"/>
              </w:rPr>
            </w:pPr>
            <w:r w:rsidRPr="00EB7F96">
              <w:rPr>
                <w:sz w:val="22"/>
                <w:szCs w:val="22"/>
                <w:lang w:val="uk-UA"/>
              </w:rPr>
              <w:t>8</w:t>
            </w:r>
          </w:p>
        </w:tc>
        <w:tc>
          <w:tcPr>
            <w:tcW w:w="5962" w:type="dxa"/>
            <w:tcBorders>
              <w:top w:val="single" w:sz="1" w:space="0" w:color="000000"/>
              <w:left w:val="single" w:sz="1" w:space="0" w:color="000000"/>
              <w:bottom w:val="single" w:sz="1" w:space="0" w:color="000000"/>
            </w:tcBorders>
            <w:vAlign w:val="center"/>
          </w:tcPr>
          <w:p w:rsidR="00AD7D91" w:rsidRPr="00EB7F96" w:rsidRDefault="00AD7D91" w:rsidP="00164A47">
            <w:pPr>
              <w:jc w:val="both"/>
              <w:rPr>
                <w:b/>
                <w:sz w:val="22"/>
                <w:szCs w:val="22"/>
                <w:lang w:val="uk-UA"/>
              </w:rPr>
            </w:pPr>
            <w:r w:rsidRPr="00EB7F96">
              <w:rPr>
                <w:sz w:val="22"/>
                <w:szCs w:val="22"/>
                <w:lang w:val="uk-UA"/>
              </w:rPr>
              <w:t xml:space="preserve">Капітальний ремонт дороги по вул. </w:t>
            </w:r>
            <w:proofErr w:type="spellStart"/>
            <w:r w:rsidRPr="00EB7F96">
              <w:rPr>
                <w:sz w:val="22"/>
                <w:szCs w:val="22"/>
                <w:lang w:val="uk-UA"/>
              </w:rPr>
              <w:t>Караванській</w:t>
            </w:r>
            <w:proofErr w:type="spellEnd"/>
            <w:r w:rsidRPr="00EB7F96">
              <w:rPr>
                <w:sz w:val="22"/>
                <w:szCs w:val="22"/>
                <w:lang w:val="uk-UA"/>
              </w:rPr>
              <w:t xml:space="preserve">, від будинку № 92 до перехрестя з вул. </w:t>
            </w:r>
            <w:proofErr w:type="spellStart"/>
            <w:r w:rsidRPr="00EB7F96">
              <w:rPr>
                <w:sz w:val="22"/>
                <w:szCs w:val="22"/>
                <w:lang w:val="uk-UA"/>
              </w:rPr>
              <w:t>Ревчанська</w:t>
            </w:r>
            <w:proofErr w:type="spellEnd"/>
            <w:r w:rsidRPr="00EB7F96">
              <w:rPr>
                <w:sz w:val="22"/>
                <w:szCs w:val="22"/>
                <w:lang w:val="uk-UA"/>
              </w:rPr>
              <w:t>, в м. Люботин Харківської області</w:t>
            </w:r>
          </w:p>
        </w:tc>
        <w:tc>
          <w:tcPr>
            <w:tcW w:w="992" w:type="dxa"/>
            <w:tcBorders>
              <w:left w:val="single" w:sz="1" w:space="0" w:color="000000"/>
              <w:bottom w:val="single" w:sz="1" w:space="0" w:color="000000"/>
            </w:tcBorders>
            <w:vAlign w:val="center"/>
          </w:tcPr>
          <w:p w:rsidR="00AD7D91" w:rsidRPr="00B243CD" w:rsidRDefault="00AD7D91" w:rsidP="00164A47">
            <w:pPr>
              <w:snapToGrid w:val="0"/>
              <w:ind w:left="-108" w:right="-93"/>
              <w:jc w:val="center"/>
              <w:rPr>
                <w:sz w:val="22"/>
                <w:szCs w:val="22"/>
                <w:lang w:val="uk-UA"/>
              </w:rPr>
            </w:pPr>
            <w:r w:rsidRPr="00B243CD">
              <w:rPr>
                <w:sz w:val="22"/>
                <w:szCs w:val="22"/>
                <w:lang w:val="uk-UA"/>
              </w:rPr>
              <w:t>1 500,0</w:t>
            </w:r>
          </w:p>
        </w:tc>
        <w:tc>
          <w:tcPr>
            <w:tcW w:w="993" w:type="dxa"/>
            <w:tcBorders>
              <w:left w:val="single" w:sz="1" w:space="0" w:color="000000"/>
              <w:bottom w:val="single" w:sz="1" w:space="0" w:color="000000"/>
            </w:tcBorders>
            <w:vAlign w:val="center"/>
          </w:tcPr>
          <w:p w:rsidR="00AD7D91" w:rsidRPr="00B243CD" w:rsidRDefault="00AD7D91" w:rsidP="00164A47">
            <w:pPr>
              <w:snapToGrid w:val="0"/>
              <w:ind w:left="-48" w:right="-58"/>
              <w:jc w:val="center"/>
              <w:rPr>
                <w:b/>
                <w:sz w:val="22"/>
                <w:szCs w:val="22"/>
                <w:lang w:val="uk-UA"/>
              </w:rPr>
            </w:pPr>
            <w:r w:rsidRPr="00B243CD">
              <w:rPr>
                <w:sz w:val="22"/>
                <w:szCs w:val="22"/>
                <w:lang w:val="uk-UA"/>
              </w:rPr>
              <w:t>0,0</w:t>
            </w:r>
          </w:p>
        </w:tc>
        <w:tc>
          <w:tcPr>
            <w:tcW w:w="1275" w:type="dxa"/>
            <w:tcBorders>
              <w:top w:val="single" w:sz="1" w:space="0" w:color="000000"/>
              <w:left w:val="single" w:sz="1" w:space="0" w:color="000000"/>
              <w:bottom w:val="single" w:sz="1" w:space="0" w:color="000000"/>
              <w:right w:val="single" w:sz="1" w:space="0" w:color="000000"/>
            </w:tcBorders>
            <w:vAlign w:val="center"/>
          </w:tcPr>
          <w:p w:rsidR="00AD7D91" w:rsidRPr="00B243CD" w:rsidRDefault="00AD7D91" w:rsidP="00164A47">
            <w:pPr>
              <w:snapToGrid w:val="0"/>
              <w:ind w:left="-108" w:right="-93"/>
              <w:jc w:val="center"/>
              <w:rPr>
                <w:sz w:val="22"/>
                <w:szCs w:val="22"/>
                <w:lang w:val="uk-UA"/>
              </w:rPr>
            </w:pPr>
            <w:r w:rsidRPr="00B243CD">
              <w:rPr>
                <w:sz w:val="22"/>
                <w:szCs w:val="22"/>
                <w:lang w:val="uk-UA"/>
              </w:rPr>
              <w:t>1 500,0(кошти обласного бюджету)</w:t>
            </w:r>
          </w:p>
        </w:tc>
      </w:tr>
      <w:tr w:rsidR="00AD7D91" w:rsidRPr="00B243CD" w:rsidTr="00AD7D91">
        <w:tc>
          <w:tcPr>
            <w:tcW w:w="525" w:type="dxa"/>
            <w:tcBorders>
              <w:top w:val="single" w:sz="1" w:space="0" w:color="000000"/>
              <w:left w:val="single" w:sz="1" w:space="0" w:color="000000"/>
              <w:bottom w:val="single" w:sz="1" w:space="0" w:color="000000"/>
            </w:tcBorders>
            <w:vAlign w:val="center"/>
          </w:tcPr>
          <w:p w:rsidR="00AD7D91" w:rsidRPr="00EB7F96" w:rsidRDefault="00AD7D91" w:rsidP="00164A47">
            <w:pPr>
              <w:rPr>
                <w:sz w:val="22"/>
                <w:szCs w:val="22"/>
                <w:lang w:val="uk-UA"/>
              </w:rPr>
            </w:pPr>
            <w:r w:rsidRPr="00EB7F96">
              <w:rPr>
                <w:sz w:val="22"/>
                <w:szCs w:val="22"/>
                <w:lang w:val="uk-UA"/>
              </w:rPr>
              <w:t>9</w:t>
            </w:r>
          </w:p>
        </w:tc>
        <w:tc>
          <w:tcPr>
            <w:tcW w:w="5962" w:type="dxa"/>
            <w:tcBorders>
              <w:top w:val="single" w:sz="1" w:space="0" w:color="000000"/>
              <w:left w:val="single" w:sz="1" w:space="0" w:color="000000"/>
              <w:bottom w:val="single" w:sz="1" w:space="0" w:color="000000"/>
            </w:tcBorders>
            <w:vAlign w:val="center"/>
          </w:tcPr>
          <w:p w:rsidR="00AD7D91" w:rsidRPr="00EB7F96" w:rsidRDefault="00AD7D91" w:rsidP="00164A47">
            <w:pPr>
              <w:jc w:val="both"/>
              <w:rPr>
                <w:b/>
                <w:sz w:val="22"/>
                <w:szCs w:val="22"/>
                <w:lang w:val="uk-UA"/>
              </w:rPr>
            </w:pPr>
            <w:r w:rsidRPr="00EB7F96">
              <w:rPr>
                <w:sz w:val="22"/>
                <w:szCs w:val="22"/>
                <w:lang w:val="uk-UA"/>
              </w:rPr>
              <w:t xml:space="preserve">Капітальний ремонт дороги по вул. Злагоди, від перехрестя з вул. </w:t>
            </w:r>
            <w:proofErr w:type="spellStart"/>
            <w:r w:rsidRPr="00EB7F96">
              <w:rPr>
                <w:sz w:val="22"/>
                <w:szCs w:val="22"/>
                <w:lang w:val="uk-UA"/>
              </w:rPr>
              <w:t>Гастелло</w:t>
            </w:r>
            <w:proofErr w:type="spellEnd"/>
            <w:r w:rsidRPr="00EB7F96">
              <w:rPr>
                <w:sz w:val="22"/>
                <w:szCs w:val="22"/>
                <w:lang w:val="uk-UA"/>
              </w:rPr>
              <w:t xml:space="preserve"> до перехрестя з пров. Слюсарним, в м. Люботин Харківської області</w:t>
            </w:r>
          </w:p>
        </w:tc>
        <w:tc>
          <w:tcPr>
            <w:tcW w:w="992" w:type="dxa"/>
            <w:tcBorders>
              <w:left w:val="single" w:sz="1" w:space="0" w:color="000000"/>
              <w:bottom w:val="single" w:sz="1" w:space="0" w:color="000000"/>
            </w:tcBorders>
            <w:vAlign w:val="center"/>
          </w:tcPr>
          <w:p w:rsidR="00AD7D91" w:rsidRPr="00B243CD" w:rsidRDefault="00AD7D91" w:rsidP="00164A47">
            <w:pPr>
              <w:snapToGrid w:val="0"/>
              <w:ind w:left="-108" w:right="-93"/>
              <w:jc w:val="center"/>
              <w:rPr>
                <w:sz w:val="22"/>
                <w:szCs w:val="22"/>
                <w:lang w:val="uk-UA"/>
              </w:rPr>
            </w:pPr>
            <w:r w:rsidRPr="00B243CD">
              <w:rPr>
                <w:sz w:val="22"/>
                <w:szCs w:val="22"/>
                <w:lang w:val="uk-UA"/>
              </w:rPr>
              <w:t>1 500,0</w:t>
            </w:r>
          </w:p>
        </w:tc>
        <w:tc>
          <w:tcPr>
            <w:tcW w:w="993" w:type="dxa"/>
            <w:tcBorders>
              <w:left w:val="single" w:sz="1" w:space="0" w:color="000000"/>
              <w:bottom w:val="single" w:sz="1" w:space="0" w:color="000000"/>
            </w:tcBorders>
            <w:vAlign w:val="center"/>
          </w:tcPr>
          <w:p w:rsidR="00AD7D91" w:rsidRPr="00B243CD" w:rsidRDefault="00AD7D91" w:rsidP="00164A47">
            <w:pPr>
              <w:snapToGrid w:val="0"/>
              <w:ind w:left="-48" w:right="-58"/>
              <w:jc w:val="center"/>
              <w:rPr>
                <w:b/>
                <w:sz w:val="22"/>
                <w:szCs w:val="22"/>
                <w:lang w:val="uk-UA"/>
              </w:rPr>
            </w:pPr>
            <w:r w:rsidRPr="00B243CD">
              <w:rPr>
                <w:sz w:val="22"/>
                <w:szCs w:val="22"/>
                <w:lang w:val="uk-UA"/>
              </w:rPr>
              <w:t>0,0</w:t>
            </w:r>
          </w:p>
        </w:tc>
        <w:tc>
          <w:tcPr>
            <w:tcW w:w="1275" w:type="dxa"/>
            <w:tcBorders>
              <w:top w:val="single" w:sz="1" w:space="0" w:color="000000"/>
              <w:left w:val="single" w:sz="1" w:space="0" w:color="000000"/>
              <w:bottom w:val="single" w:sz="1" w:space="0" w:color="000000"/>
              <w:right w:val="single" w:sz="1" w:space="0" w:color="000000"/>
            </w:tcBorders>
            <w:vAlign w:val="center"/>
          </w:tcPr>
          <w:p w:rsidR="00AD7D91" w:rsidRPr="00B243CD" w:rsidRDefault="00AD7D91" w:rsidP="00164A47">
            <w:pPr>
              <w:snapToGrid w:val="0"/>
              <w:ind w:left="-108" w:right="-93"/>
              <w:jc w:val="center"/>
              <w:rPr>
                <w:sz w:val="22"/>
                <w:szCs w:val="22"/>
                <w:lang w:val="uk-UA"/>
              </w:rPr>
            </w:pPr>
            <w:r w:rsidRPr="00B243CD">
              <w:rPr>
                <w:sz w:val="22"/>
                <w:szCs w:val="22"/>
                <w:lang w:val="uk-UA"/>
              </w:rPr>
              <w:t>1 500,0(кошти обласного бюджету)</w:t>
            </w:r>
          </w:p>
        </w:tc>
      </w:tr>
      <w:tr w:rsidR="00AD7D91" w:rsidRPr="00B243CD" w:rsidTr="00AD7D91">
        <w:tc>
          <w:tcPr>
            <w:tcW w:w="525" w:type="dxa"/>
            <w:tcBorders>
              <w:top w:val="single" w:sz="1" w:space="0" w:color="000000"/>
              <w:left w:val="single" w:sz="1" w:space="0" w:color="000000"/>
              <w:bottom w:val="single" w:sz="1" w:space="0" w:color="000000"/>
            </w:tcBorders>
            <w:vAlign w:val="center"/>
          </w:tcPr>
          <w:p w:rsidR="00AD7D91" w:rsidRPr="00EB7F96" w:rsidRDefault="00AD7D91" w:rsidP="00164A47">
            <w:pPr>
              <w:rPr>
                <w:sz w:val="22"/>
                <w:szCs w:val="22"/>
                <w:lang w:val="uk-UA"/>
              </w:rPr>
            </w:pPr>
            <w:r w:rsidRPr="00EB7F96">
              <w:rPr>
                <w:sz w:val="22"/>
                <w:szCs w:val="22"/>
                <w:lang w:val="uk-UA"/>
              </w:rPr>
              <w:t>10</w:t>
            </w:r>
          </w:p>
        </w:tc>
        <w:tc>
          <w:tcPr>
            <w:tcW w:w="5962" w:type="dxa"/>
            <w:tcBorders>
              <w:top w:val="single" w:sz="1" w:space="0" w:color="000000"/>
              <w:left w:val="single" w:sz="1" w:space="0" w:color="000000"/>
              <w:bottom w:val="single" w:sz="1" w:space="0" w:color="000000"/>
            </w:tcBorders>
            <w:vAlign w:val="center"/>
          </w:tcPr>
          <w:p w:rsidR="00AD7D91" w:rsidRPr="00EB7F96" w:rsidRDefault="00AD7D91" w:rsidP="00164A47">
            <w:pPr>
              <w:jc w:val="both"/>
              <w:rPr>
                <w:b/>
                <w:sz w:val="22"/>
                <w:szCs w:val="22"/>
                <w:lang w:val="uk-UA"/>
              </w:rPr>
            </w:pPr>
            <w:r w:rsidRPr="00EB7F96">
              <w:rPr>
                <w:sz w:val="22"/>
                <w:szCs w:val="22"/>
                <w:lang w:val="uk-UA"/>
              </w:rPr>
              <w:t>Капітальний ремонт дороги по вул. Шмідта, від будинку № 17 до будинку № 35, в м. Люботин Харківської області</w:t>
            </w:r>
          </w:p>
        </w:tc>
        <w:tc>
          <w:tcPr>
            <w:tcW w:w="992" w:type="dxa"/>
            <w:tcBorders>
              <w:left w:val="single" w:sz="1" w:space="0" w:color="000000"/>
              <w:bottom w:val="single" w:sz="1" w:space="0" w:color="000000"/>
            </w:tcBorders>
            <w:vAlign w:val="center"/>
          </w:tcPr>
          <w:p w:rsidR="00AD7D91" w:rsidRPr="00B243CD" w:rsidRDefault="00AD7D91" w:rsidP="00164A47">
            <w:pPr>
              <w:snapToGrid w:val="0"/>
              <w:ind w:left="-108" w:right="-93"/>
              <w:jc w:val="center"/>
              <w:rPr>
                <w:sz w:val="22"/>
                <w:szCs w:val="22"/>
                <w:lang w:val="uk-UA"/>
              </w:rPr>
            </w:pPr>
            <w:r w:rsidRPr="00B243CD">
              <w:rPr>
                <w:sz w:val="22"/>
                <w:szCs w:val="22"/>
                <w:lang w:val="uk-UA"/>
              </w:rPr>
              <w:t>1 500,0</w:t>
            </w:r>
          </w:p>
        </w:tc>
        <w:tc>
          <w:tcPr>
            <w:tcW w:w="993" w:type="dxa"/>
            <w:tcBorders>
              <w:left w:val="single" w:sz="1" w:space="0" w:color="000000"/>
              <w:bottom w:val="single" w:sz="1" w:space="0" w:color="000000"/>
            </w:tcBorders>
            <w:vAlign w:val="center"/>
          </w:tcPr>
          <w:p w:rsidR="00AD7D91" w:rsidRPr="00B243CD" w:rsidRDefault="00AD7D91" w:rsidP="00164A47">
            <w:pPr>
              <w:snapToGrid w:val="0"/>
              <w:ind w:left="-48" w:right="-58"/>
              <w:jc w:val="center"/>
              <w:rPr>
                <w:b/>
                <w:sz w:val="22"/>
                <w:szCs w:val="22"/>
                <w:lang w:val="uk-UA"/>
              </w:rPr>
            </w:pPr>
            <w:r w:rsidRPr="00B243CD">
              <w:rPr>
                <w:sz w:val="22"/>
                <w:szCs w:val="22"/>
                <w:lang w:val="uk-UA"/>
              </w:rPr>
              <w:t>0,0</w:t>
            </w:r>
          </w:p>
        </w:tc>
        <w:tc>
          <w:tcPr>
            <w:tcW w:w="1275" w:type="dxa"/>
            <w:tcBorders>
              <w:top w:val="single" w:sz="1" w:space="0" w:color="000000"/>
              <w:left w:val="single" w:sz="1" w:space="0" w:color="000000"/>
              <w:bottom w:val="single" w:sz="1" w:space="0" w:color="000000"/>
              <w:right w:val="single" w:sz="1" w:space="0" w:color="000000"/>
            </w:tcBorders>
            <w:vAlign w:val="center"/>
          </w:tcPr>
          <w:p w:rsidR="00AD7D91" w:rsidRPr="00B243CD" w:rsidRDefault="00AD7D91" w:rsidP="00164A47">
            <w:pPr>
              <w:snapToGrid w:val="0"/>
              <w:ind w:left="-108" w:right="-93"/>
              <w:jc w:val="center"/>
              <w:rPr>
                <w:sz w:val="22"/>
                <w:szCs w:val="22"/>
                <w:lang w:val="uk-UA"/>
              </w:rPr>
            </w:pPr>
            <w:r w:rsidRPr="00B243CD">
              <w:rPr>
                <w:sz w:val="22"/>
                <w:szCs w:val="22"/>
                <w:lang w:val="uk-UA"/>
              </w:rPr>
              <w:t>1 500,0(кошти обласного бюджету)</w:t>
            </w:r>
          </w:p>
        </w:tc>
      </w:tr>
      <w:tr w:rsidR="00AD7D91" w:rsidRPr="00B243CD" w:rsidTr="00AD7D91">
        <w:tc>
          <w:tcPr>
            <w:tcW w:w="525" w:type="dxa"/>
            <w:tcBorders>
              <w:top w:val="single" w:sz="1" w:space="0" w:color="000000"/>
              <w:left w:val="single" w:sz="1" w:space="0" w:color="000000"/>
              <w:bottom w:val="single" w:sz="1" w:space="0" w:color="000000"/>
            </w:tcBorders>
            <w:vAlign w:val="center"/>
          </w:tcPr>
          <w:p w:rsidR="00AD7D91" w:rsidRPr="00EB7F96" w:rsidRDefault="00AD7D91" w:rsidP="00164A47">
            <w:pPr>
              <w:rPr>
                <w:sz w:val="22"/>
                <w:szCs w:val="22"/>
                <w:lang w:val="uk-UA"/>
              </w:rPr>
            </w:pPr>
            <w:r w:rsidRPr="00EB7F96">
              <w:rPr>
                <w:sz w:val="22"/>
                <w:szCs w:val="22"/>
                <w:lang w:val="uk-UA"/>
              </w:rPr>
              <w:t>11</w:t>
            </w:r>
          </w:p>
        </w:tc>
        <w:tc>
          <w:tcPr>
            <w:tcW w:w="5962" w:type="dxa"/>
            <w:tcBorders>
              <w:top w:val="single" w:sz="1" w:space="0" w:color="000000"/>
              <w:left w:val="single" w:sz="1" w:space="0" w:color="000000"/>
              <w:bottom w:val="single" w:sz="1" w:space="0" w:color="000000"/>
            </w:tcBorders>
            <w:vAlign w:val="center"/>
          </w:tcPr>
          <w:p w:rsidR="00AD7D91" w:rsidRPr="00EB7F96" w:rsidRDefault="00AD7D91" w:rsidP="00164A47">
            <w:pPr>
              <w:jc w:val="both"/>
              <w:rPr>
                <w:b/>
                <w:sz w:val="22"/>
                <w:szCs w:val="22"/>
                <w:lang w:val="uk-UA"/>
              </w:rPr>
            </w:pPr>
            <w:r w:rsidRPr="00EB7F96">
              <w:rPr>
                <w:sz w:val="22"/>
                <w:szCs w:val="22"/>
                <w:lang w:val="uk-UA"/>
              </w:rPr>
              <w:t xml:space="preserve">Капітальний ремонт дороги по вул. </w:t>
            </w:r>
            <w:proofErr w:type="spellStart"/>
            <w:r w:rsidRPr="00EB7F96">
              <w:rPr>
                <w:sz w:val="22"/>
                <w:szCs w:val="22"/>
                <w:lang w:val="uk-UA"/>
              </w:rPr>
              <w:t>Челюскіна</w:t>
            </w:r>
            <w:proofErr w:type="spellEnd"/>
            <w:r w:rsidRPr="00EB7F96">
              <w:rPr>
                <w:sz w:val="22"/>
                <w:szCs w:val="22"/>
                <w:lang w:val="uk-UA"/>
              </w:rPr>
              <w:t>, від перехрестя з пров. Гребельним до будинку № 35, в м. Люботин Харківської області</w:t>
            </w:r>
          </w:p>
        </w:tc>
        <w:tc>
          <w:tcPr>
            <w:tcW w:w="992" w:type="dxa"/>
            <w:tcBorders>
              <w:left w:val="single" w:sz="1" w:space="0" w:color="000000"/>
              <w:bottom w:val="single" w:sz="1" w:space="0" w:color="000000"/>
            </w:tcBorders>
            <w:vAlign w:val="center"/>
          </w:tcPr>
          <w:p w:rsidR="00AD7D91" w:rsidRPr="00B243CD" w:rsidRDefault="00AD7D91" w:rsidP="00164A47">
            <w:pPr>
              <w:snapToGrid w:val="0"/>
              <w:ind w:left="-108" w:right="-93"/>
              <w:jc w:val="center"/>
              <w:rPr>
                <w:sz w:val="22"/>
                <w:szCs w:val="22"/>
                <w:lang w:val="uk-UA"/>
              </w:rPr>
            </w:pPr>
            <w:r w:rsidRPr="00B243CD">
              <w:rPr>
                <w:sz w:val="22"/>
                <w:szCs w:val="22"/>
                <w:lang w:val="uk-UA"/>
              </w:rPr>
              <w:t>1 500,0</w:t>
            </w:r>
          </w:p>
        </w:tc>
        <w:tc>
          <w:tcPr>
            <w:tcW w:w="993" w:type="dxa"/>
            <w:tcBorders>
              <w:left w:val="single" w:sz="1" w:space="0" w:color="000000"/>
              <w:bottom w:val="single" w:sz="1" w:space="0" w:color="000000"/>
            </w:tcBorders>
            <w:vAlign w:val="center"/>
          </w:tcPr>
          <w:p w:rsidR="00AD7D91" w:rsidRPr="00B243CD" w:rsidRDefault="00AD7D91" w:rsidP="00164A47">
            <w:pPr>
              <w:snapToGrid w:val="0"/>
              <w:ind w:left="-48" w:right="-58"/>
              <w:jc w:val="center"/>
              <w:rPr>
                <w:b/>
                <w:sz w:val="22"/>
                <w:szCs w:val="22"/>
                <w:lang w:val="uk-UA"/>
              </w:rPr>
            </w:pPr>
            <w:r w:rsidRPr="00B243CD">
              <w:rPr>
                <w:sz w:val="22"/>
                <w:szCs w:val="22"/>
                <w:lang w:val="uk-UA"/>
              </w:rPr>
              <w:t>0,0</w:t>
            </w:r>
          </w:p>
        </w:tc>
        <w:tc>
          <w:tcPr>
            <w:tcW w:w="1275" w:type="dxa"/>
            <w:tcBorders>
              <w:top w:val="single" w:sz="1" w:space="0" w:color="000000"/>
              <w:left w:val="single" w:sz="1" w:space="0" w:color="000000"/>
              <w:bottom w:val="single" w:sz="1" w:space="0" w:color="000000"/>
              <w:right w:val="single" w:sz="1" w:space="0" w:color="000000"/>
            </w:tcBorders>
            <w:vAlign w:val="center"/>
          </w:tcPr>
          <w:p w:rsidR="00AD7D91" w:rsidRPr="00B243CD" w:rsidRDefault="00AD7D91" w:rsidP="00164A47">
            <w:pPr>
              <w:snapToGrid w:val="0"/>
              <w:ind w:left="-108" w:right="-93"/>
              <w:jc w:val="center"/>
              <w:rPr>
                <w:sz w:val="22"/>
                <w:szCs w:val="22"/>
                <w:lang w:val="uk-UA"/>
              </w:rPr>
            </w:pPr>
            <w:r w:rsidRPr="00B243CD">
              <w:rPr>
                <w:sz w:val="22"/>
                <w:szCs w:val="22"/>
                <w:lang w:val="uk-UA"/>
              </w:rPr>
              <w:t>1 500,0(кошти обласного бюджету)</w:t>
            </w:r>
          </w:p>
        </w:tc>
      </w:tr>
      <w:tr w:rsidR="00AD7D91" w:rsidRPr="00B243CD" w:rsidTr="00AD7D91">
        <w:tc>
          <w:tcPr>
            <w:tcW w:w="525" w:type="dxa"/>
            <w:tcBorders>
              <w:top w:val="single" w:sz="1" w:space="0" w:color="000000"/>
              <w:left w:val="single" w:sz="1" w:space="0" w:color="000000"/>
              <w:bottom w:val="single" w:sz="1" w:space="0" w:color="000000"/>
            </w:tcBorders>
            <w:vAlign w:val="center"/>
          </w:tcPr>
          <w:p w:rsidR="00AD7D91" w:rsidRPr="00EB7F96" w:rsidRDefault="00AD7D91" w:rsidP="00164A47">
            <w:pPr>
              <w:rPr>
                <w:sz w:val="22"/>
                <w:szCs w:val="22"/>
                <w:lang w:val="uk-UA"/>
              </w:rPr>
            </w:pPr>
            <w:r w:rsidRPr="00EB7F96">
              <w:rPr>
                <w:sz w:val="22"/>
                <w:szCs w:val="22"/>
                <w:lang w:val="uk-UA"/>
              </w:rPr>
              <w:t>12</w:t>
            </w:r>
          </w:p>
        </w:tc>
        <w:tc>
          <w:tcPr>
            <w:tcW w:w="5962" w:type="dxa"/>
            <w:tcBorders>
              <w:top w:val="single" w:sz="1" w:space="0" w:color="000000"/>
              <w:left w:val="single" w:sz="1" w:space="0" w:color="000000"/>
              <w:bottom w:val="single" w:sz="1" w:space="0" w:color="000000"/>
            </w:tcBorders>
            <w:vAlign w:val="center"/>
          </w:tcPr>
          <w:p w:rsidR="00AD7D91" w:rsidRPr="00EB7F96" w:rsidRDefault="00AD7D91" w:rsidP="00164A47">
            <w:pPr>
              <w:jc w:val="both"/>
              <w:rPr>
                <w:b/>
                <w:sz w:val="22"/>
                <w:szCs w:val="22"/>
                <w:lang w:val="uk-UA"/>
              </w:rPr>
            </w:pPr>
            <w:r w:rsidRPr="00EB7F96">
              <w:rPr>
                <w:sz w:val="22"/>
                <w:szCs w:val="22"/>
                <w:lang w:val="uk-UA"/>
              </w:rPr>
              <w:t>Капітальний ремонт дороги по вул. Табірній, від будинку № 2 до будинку № 12, в м. Люботин Харківської області</w:t>
            </w:r>
          </w:p>
        </w:tc>
        <w:tc>
          <w:tcPr>
            <w:tcW w:w="992" w:type="dxa"/>
            <w:tcBorders>
              <w:left w:val="single" w:sz="1" w:space="0" w:color="000000"/>
              <w:bottom w:val="single" w:sz="1" w:space="0" w:color="000000"/>
            </w:tcBorders>
            <w:vAlign w:val="center"/>
          </w:tcPr>
          <w:p w:rsidR="00AD7D91" w:rsidRPr="00B243CD" w:rsidRDefault="00AD7D91" w:rsidP="00164A47">
            <w:pPr>
              <w:snapToGrid w:val="0"/>
              <w:ind w:left="-108" w:right="-93"/>
              <w:jc w:val="center"/>
              <w:rPr>
                <w:sz w:val="22"/>
                <w:szCs w:val="22"/>
                <w:lang w:val="uk-UA"/>
              </w:rPr>
            </w:pPr>
            <w:r w:rsidRPr="00B243CD">
              <w:rPr>
                <w:sz w:val="22"/>
                <w:szCs w:val="22"/>
                <w:lang w:val="uk-UA"/>
              </w:rPr>
              <w:t>1 500,0</w:t>
            </w:r>
          </w:p>
        </w:tc>
        <w:tc>
          <w:tcPr>
            <w:tcW w:w="993" w:type="dxa"/>
            <w:tcBorders>
              <w:left w:val="single" w:sz="1" w:space="0" w:color="000000"/>
              <w:bottom w:val="single" w:sz="1" w:space="0" w:color="000000"/>
            </w:tcBorders>
            <w:vAlign w:val="center"/>
          </w:tcPr>
          <w:p w:rsidR="00AD7D91" w:rsidRPr="00B243CD" w:rsidRDefault="00AD7D91" w:rsidP="00164A47">
            <w:pPr>
              <w:snapToGrid w:val="0"/>
              <w:ind w:left="-48" w:right="-58"/>
              <w:jc w:val="center"/>
              <w:rPr>
                <w:b/>
                <w:sz w:val="22"/>
                <w:szCs w:val="22"/>
                <w:lang w:val="uk-UA"/>
              </w:rPr>
            </w:pPr>
            <w:r w:rsidRPr="00B243CD">
              <w:rPr>
                <w:sz w:val="22"/>
                <w:szCs w:val="22"/>
                <w:lang w:val="uk-UA"/>
              </w:rPr>
              <w:t>0,0</w:t>
            </w:r>
          </w:p>
        </w:tc>
        <w:tc>
          <w:tcPr>
            <w:tcW w:w="1275" w:type="dxa"/>
            <w:tcBorders>
              <w:top w:val="single" w:sz="1" w:space="0" w:color="000000"/>
              <w:left w:val="single" w:sz="1" w:space="0" w:color="000000"/>
              <w:bottom w:val="single" w:sz="1" w:space="0" w:color="000000"/>
              <w:right w:val="single" w:sz="1" w:space="0" w:color="000000"/>
            </w:tcBorders>
            <w:vAlign w:val="center"/>
          </w:tcPr>
          <w:p w:rsidR="00AD7D91" w:rsidRPr="00B243CD" w:rsidRDefault="00AD7D91" w:rsidP="00164A47">
            <w:pPr>
              <w:snapToGrid w:val="0"/>
              <w:ind w:left="-108" w:right="-93"/>
              <w:jc w:val="center"/>
              <w:rPr>
                <w:sz w:val="22"/>
                <w:szCs w:val="22"/>
                <w:lang w:val="uk-UA"/>
              </w:rPr>
            </w:pPr>
            <w:r w:rsidRPr="00B243CD">
              <w:rPr>
                <w:sz w:val="22"/>
                <w:szCs w:val="22"/>
                <w:lang w:val="uk-UA"/>
              </w:rPr>
              <w:t>1 500,0(кошти обласного бюджету)</w:t>
            </w:r>
          </w:p>
        </w:tc>
      </w:tr>
      <w:tr w:rsidR="00AD7D91" w:rsidRPr="00B243CD" w:rsidTr="00AD7D91">
        <w:tc>
          <w:tcPr>
            <w:tcW w:w="525" w:type="dxa"/>
            <w:tcBorders>
              <w:top w:val="single" w:sz="1" w:space="0" w:color="000000"/>
              <w:left w:val="single" w:sz="1" w:space="0" w:color="000000"/>
              <w:bottom w:val="single" w:sz="1" w:space="0" w:color="000000"/>
            </w:tcBorders>
            <w:vAlign w:val="center"/>
          </w:tcPr>
          <w:p w:rsidR="00AD7D91" w:rsidRPr="00EB7F96" w:rsidRDefault="00AD7D91" w:rsidP="00164A47">
            <w:pPr>
              <w:rPr>
                <w:sz w:val="22"/>
                <w:szCs w:val="22"/>
                <w:lang w:val="uk-UA"/>
              </w:rPr>
            </w:pPr>
            <w:r w:rsidRPr="00EB7F96">
              <w:rPr>
                <w:sz w:val="22"/>
                <w:szCs w:val="22"/>
                <w:lang w:val="uk-UA"/>
              </w:rPr>
              <w:t>13</w:t>
            </w:r>
          </w:p>
        </w:tc>
        <w:tc>
          <w:tcPr>
            <w:tcW w:w="5962" w:type="dxa"/>
            <w:tcBorders>
              <w:top w:val="single" w:sz="1" w:space="0" w:color="000000"/>
              <w:left w:val="single" w:sz="1" w:space="0" w:color="000000"/>
              <w:bottom w:val="single" w:sz="4" w:space="0" w:color="auto"/>
            </w:tcBorders>
            <w:vAlign w:val="center"/>
          </w:tcPr>
          <w:p w:rsidR="00AD7D91" w:rsidRPr="00EB7F96" w:rsidRDefault="00AD7D91" w:rsidP="00164A47">
            <w:pPr>
              <w:jc w:val="both"/>
              <w:rPr>
                <w:b/>
                <w:sz w:val="22"/>
                <w:szCs w:val="22"/>
                <w:lang w:val="uk-UA"/>
              </w:rPr>
            </w:pPr>
            <w:r w:rsidRPr="00EB7F96">
              <w:rPr>
                <w:sz w:val="22"/>
                <w:szCs w:val="22"/>
                <w:lang w:val="uk-UA"/>
              </w:rPr>
              <w:t xml:space="preserve">Капітальний ремонт дороги по вул. Станіслава </w:t>
            </w:r>
            <w:proofErr w:type="spellStart"/>
            <w:r w:rsidRPr="00EB7F96">
              <w:rPr>
                <w:sz w:val="22"/>
                <w:szCs w:val="22"/>
                <w:lang w:val="uk-UA"/>
              </w:rPr>
              <w:t>Шумицького</w:t>
            </w:r>
            <w:proofErr w:type="spellEnd"/>
            <w:r w:rsidRPr="00EB7F96">
              <w:rPr>
                <w:sz w:val="22"/>
                <w:szCs w:val="22"/>
                <w:lang w:val="uk-UA"/>
              </w:rPr>
              <w:t xml:space="preserve">, від будинку № 1 до перехрестя з вул. </w:t>
            </w:r>
            <w:proofErr w:type="spellStart"/>
            <w:r w:rsidRPr="00EB7F96">
              <w:rPr>
                <w:sz w:val="22"/>
                <w:szCs w:val="22"/>
                <w:lang w:val="uk-UA"/>
              </w:rPr>
              <w:t>Челюскіна</w:t>
            </w:r>
            <w:proofErr w:type="spellEnd"/>
            <w:r w:rsidRPr="00EB7F96">
              <w:rPr>
                <w:sz w:val="22"/>
                <w:szCs w:val="22"/>
                <w:lang w:val="uk-UA"/>
              </w:rPr>
              <w:t>, в м. Люботин Харківської області</w:t>
            </w:r>
          </w:p>
        </w:tc>
        <w:tc>
          <w:tcPr>
            <w:tcW w:w="992" w:type="dxa"/>
            <w:tcBorders>
              <w:left w:val="single" w:sz="1" w:space="0" w:color="000000"/>
              <w:bottom w:val="single" w:sz="4" w:space="0" w:color="auto"/>
            </w:tcBorders>
            <w:vAlign w:val="center"/>
          </w:tcPr>
          <w:p w:rsidR="00AD7D91" w:rsidRPr="00B243CD" w:rsidRDefault="00AD7D91" w:rsidP="00164A47">
            <w:pPr>
              <w:snapToGrid w:val="0"/>
              <w:ind w:left="-108" w:right="-93"/>
              <w:jc w:val="center"/>
              <w:rPr>
                <w:sz w:val="22"/>
                <w:szCs w:val="22"/>
                <w:lang w:val="uk-UA"/>
              </w:rPr>
            </w:pPr>
            <w:r w:rsidRPr="00B243CD">
              <w:rPr>
                <w:sz w:val="22"/>
                <w:szCs w:val="22"/>
                <w:lang w:val="uk-UA"/>
              </w:rPr>
              <w:t>1 500,0</w:t>
            </w:r>
          </w:p>
        </w:tc>
        <w:tc>
          <w:tcPr>
            <w:tcW w:w="993" w:type="dxa"/>
            <w:tcBorders>
              <w:left w:val="single" w:sz="1" w:space="0" w:color="000000"/>
              <w:bottom w:val="single" w:sz="4" w:space="0" w:color="auto"/>
            </w:tcBorders>
            <w:vAlign w:val="center"/>
          </w:tcPr>
          <w:p w:rsidR="00AD7D91" w:rsidRPr="00B243CD" w:rsidRDefault="00AD7D91" w:rsidP="00164A47">
            <w:pPr>
              <w:snapToGrid w:val="0"/>
              <w:ind w:left="-48" w:right="-58"/>
              <w:jc w:val="center"/>
              <w:rPr>
                <w:b/>
                <w:sz w:val="22"/>
                <w:szCs w:val="22"/>
                <w:lang w:val="uk-UA"/>
              </w:rPr>
            </w:pPr>
            <w:r w:rsidRPr="00B243CD">
              <w:rPr>
                <w:sz w:val="22"/>
                <w:szCs w:val="22"/>
                <w:lang w:val="uk-UA"/>
              </w:rPr>
              <w:t>0,0</w:t>
            </w:r>
          </w:p>
        </w:tc>
        <w:tc>
          <w:tcPr>
            <w:tcW w:w="1275" w:type="dxa"/>
            <w:tcBorders>
              <w:top w:val="single" w:sz="1" w:space="0" w:color="000000"/>
              <w:left w:val="single" w:sz="1" w:space="0" w:color="000000"/>
              <w:bottom w:val="single" w:sz="1" w:space="0" w:color="000000"/>
              <w:right w:val="single" w:sz="1" w:space="0" w:color="000000"/>
            </w:tcBorders>
            <w:vAlign w:val="center"/>
          </w:tcPr>
          <w:p w:rsidR="00AD7D91" w:rsidRPr="00B243CD" w:rsidRDefault="00AD7D91" w:rsidP="00164A47">
            <w:pPr>
              <w:snapToGrid w:val="0"/>
              <w:ind w:left="-108" w:right="-93"/>
              <w:jc w:val="center"/>
              <w:rPr>
                <w:sz w:val="22"/>
                <w:szCs w:val="22"/>
                <w:lang w:val="uk-UA"/>
              </w:rPr>
            </w:pPr>
            <w:r w:rsidRPr="00B243CD">
              <w:rPr>
                <w:sz w:val="22"/>
                <w:szCs w:val="22"/>
                <w:lang w:val="uk-UA"/>
              </w:rPr>
              <w:t>1 500,0(кошти обласного бюджету)</w:t>
            </w:r>
          </w:p>
        </w:tc>
      </w:tr>
      <w:tr w:rsidR="00AD7D91" w:rsidRPr="00B243CD" w:rsidTr="00AD7D91">
        <w:tc>
          <w:tcPr>
            <w:tcW w:w="525" w:type="dxa"/>
            <w:tcBorders>
              <w:top w:val="single" w:sz="1" w:space="0" w:color="000000"/>
              <w:left w:val="single" w:sz="1" w:space="0" w:color="000000"/>
              <w:bottom w:val="single" w:sz="1" w:space="0" w:color="000000"/>
            </w:tcBorders>
            <w:vAlign w:val="center"/>
          </w:tcPr>
          <w:p w:rsidR="00AD7D91" w:rsidRPr="00EB7F96" w:rsidRDefault="00AD7D91" w:rsidP="00164A47">
            <w:pPr>
              <w:rPr>
                <w:sz w:val="22"/>
                <w:szCs w:val="22"/>
                <w:lang w:val="uk-UA"/>
              </w:rPr>
            </w:pPr>
          </w:p>
        </w:tc>
        <w:tc>
          <w:tcPr>
            <w:tcW w:w="5962" w:type="dxa"/>
            <w:tcBorders>
              <w:top w:val="single" w:sz="1" w:space="0" w:color="000000"/>
              <w:left w:val="single" w:sz="1" w:space="0" w:color="000000"/>
              <w:bottom w:val="single" w:sz="1" w:space="0" w:color="000000"/>
            </w:tcBorders>
            <w:vAlign w:val="center"/>
          </w:tcPr>
          <w:p w:rsidR="00AD7D91" w:rsidRPr="00EB7F96" w:rsidRDefault="00AD7D91" w:rsidP="00164A47">
            <w:pPr>
              <w:jc w:val="both"/>
              <w:rPr>
                <w:sz w:val="22"/>
                <w:szCs w:val="22"/>
                <w:lang w:val="uk-UA"/>
              </w:rPr>
            </w:pPr>
          </w:p>
        </w:tc>
        <w:tc>
          <w:tcPr>
            <w:tcW w:w="992" w:type="dxa"/>
            <w:tcBorders>
              <w:left w:val="single" w:sz="1" w:space="0" w:color="000000"/>
              <w:bottom w:val="single" w:sz="1" w:space="0" w:color="000000"/>
            </w:tcBorders>
            <w:vAlign w:val="center"/>
          </w:tcPr>
          <w:p w:rsidR="00AD7D91" w:rsidRPr="00B243CD" w:rsidRDefault="00AD7D91" w:rsidP="00164A47">
            <w:pPr>
              <w:snapToGrid w:val="0"/>
              <w:ind w:left="-108" w:right="-93"/>
              <w:jc w:val="center"/>
              <w:rPr>
                <w:sz w:val="22"/>
                <w:szCs w:val="22"/>
                <w:lang w:val="uk-UA"/>
              </w:rPr>
            </w:pPr>
            <w:r w:rsidRPr="00B243CD">
              <w:rPr>
                <w:sz w:val="22"/>
                <w:szCs w:val="22"/>
                <w:lang w:val="uk-UA"/>
              </w:rPr>
              <w:t>13 850,0</w:t>
            </w:r>
          </w:p>
        </w:tc>
        <w:tc>
          <w:tcPr>
            <w:tcW w:w="993" w:type="dxa"/>
            <w:tcBorders>
              <w:left w:val="single" w:sz="1" w:space="0" w:color="000000"/>
              <w:bottom w:val="single" w:sz="1" w:space="0" w:color="000000"/>
            </w:tcBorders>
            <w:vAlign w:val="center"/>
          </w:tcPr>
          <w:p w:rsidR="00AD7D91" w:rsidRPr="00B243CD" w:rsidRDefault="00AD7D91" w:rsidP="00164A47">
            <w:pPr>
              <w:snapToGrid w:val="0"/>
              <w:ind w:left="-48" w:right="-58"/>
              <w:jc w:val="center"/>
              <w:rPr>
                <w:sz w:val="22"/>
                <w:szCs w:val="22"/>
                <w:lang w:val="uk-UA"/>
              </w:rPr>
            </w:pPr>
            <w:r w:rsidRPr="00B243CD">
              <w:rPr>
                <w:sz w:val="22"/>
                <w:szCs w:val="22"/>
                <w:lang w:val="uk-UA"/>
              </w:rPr>
              <w:t>3 350,0</w:t>
            </w:r>
          </w:p>
        </w:tc>
        <w:tc>
          <w:tcPr>
            <w:tcW w:w="1275" w:type="dxa"/>
            <w:tcBorders>
              <w:top w:val="single" w:sz="1" w:space="0" w:color="000000"/>
              <w:left w:val="single" w:sz="1" w:space="0" w:color="000000"/>
              <w:bottom w:val="single" w:sz="1" w:space="0" w:color="000000"/>
              <w:right w:val="single" w:sz="1" w:space="0" w:color="000000"/>
            </w:tcBorders>
            <w:vAlign w:val="center"/>
          </w:tcPr>
          <w:p w:rsidR="00AD7D91" w:rsidRPr="00B243CD" w:rsidRDefault="00AD7D91" w:rsidP="00164A47">
            <w:pPr>
              <w:snapToGrid w:val="0"/>
              <w:ind w:left="-108" w:right="-93"/>
              <w:jc w:val="center"/>
              <w:rPr>
                <w:sz w:val="22"/>
                <w:szCs w:val="22"/>
                <w:lang w:val="uk-UA"/>
              </w:rPr>
            </w:pPr>
            <w:r w:rsidRPr="00B243CD">
              <w:rPr>
                <w:sz w:val="22"/>
                <w:szCs w:val="22"/>
                <w:lang w:val="uk-UA"/>
              </w:rPr>
              <w:t>10 500,0</w:t>
            </w:r>
          </w:p>
        </w:tc>
      </w:tr>
    </w:tbl>
    <w:p w:rsidR="00AD7D91" w:rsidRPr="00B243CD" w:rsidRDefault="00AD7D91" w:rsidP="00164A47">
      <w:pPr>
        <w:jc w:val="both"/>
        <w:rPr>
          <w:b/>
          <w:i/>
          <w:lang w:val="uk-UA"/>
        </w:rPr>
      </w:pPr>
    </w:p>
    <w:p w:rsidR="00AD7D91" w:rsidRPr="00B243CD" w:rsidRDefault="00AD7D91" w:rsidP="00164A47">
      <w:pPr>
        <w:pStyle w:val="a5"/>
        <w:spacing w:after="0"/>
        <w:ind w:firstLine="567"/>
        <w:jc w:val="both"/>
        <w:rPr>
          <w:b/>
          <w:i/>
          <w:lang w:val="uk-UA"/>
        </w:rPr>
      </w:pPr>
      <w:r w:rsidRPr="00B243CD">
        <w:rPr>
          <w:b/>
          <w:lang w:val="uk-UA"/>
        </w:rPr>
        <w:t>Потреба у фінансуванні щодо удосконалення та розвитку об’єктів житлового фонду:</w:t>
      </w:r>
    </w:p>
    <w:tbl>
      <w:tblPr>
        <w:tblpPr w:leftFromText="180" w:rightFromText="180" w:vertAnchor="text" w:horzAnchor="margin" w:tblpY="51"/>
        <w:tblW w:w="9606" w:type="dxa"/>
        <w:tblLayout w:type="fixed"/>
        <w:tblLook w:val="0000"/>
      </w:tblPr>
      <w:tblGrid>
        <w:gridCol w:w="525"/>
        <w:gridCol w:w="4828"/>
        <w:gridCol w:w="1276"/>
        <w:gridCol w:w="1559"/>
        <w:gridCol w:w="1418"/>
      </w:tblGrid>
      <w:tr w:rsidR="00AD7D91" w:rsidRPr="00B243CD" w:rsidTr="00AD7D91">
        <w:trPr>
          <w:trHeight w:val="565"/>
        </w:trPr>
        <w:tc>
          <w:tcPr>
            <w:tcW w:w="525" w:type="dxa"/>
            <w:vMerge w:val="restart"/>
            <w:tcBorders>
              <w:top w:val="single" w:sz="1" w:space="0" w:color="000000"/>
              <w:left w:val="single" w:sz="1" w:space="0" w:color="000000"/>
              <w:bottom w:val="single" w:sz="1" w:space="0" w:color="000000"/>
            </w:tcBorders>
            <w:vAlign w:val="center"/>
          </w:tcPr>
          <w:p w:rsidR="00AD7D91" w:rsidRPr="00B243CD" w:rsidRDefault="00AD7D91" w:rsidP="00164A47">
            <w:pPr>
              <w:snapToGrid w:val="0"/>
              <w:jc w:val="center"/>
              <w:rPr>
                <w:b/>
                <w:sz w:val="22"/>
                <w:szCs w:val="22"/>
                <w:lang w:val="uk-UA"/>
              </w:rPr>
            </w:pPr>
            <w:r w:rsidRPr="00B243CD">
              <w:rPr>
                <w:b/>
                <w:sz w:val="22"/>
                <w:szCs w:val="22"/>
                <w:lang w:val="uk-UA"/>
              </w:rPr>
              <w:t>№</w:t>
            </w:r>
          </w:p>
          <w:p w:rsidR="00AD7D91" w:rsidRPr="00B243CD" w:rsidRDefault="00AD7D91" w:rsidP="00164A47">
            <w:pPr>
              <w:snapToGrid w:val="0"/>
              <w:jc w:val="center"/>
              <w:rPr>
                <w:b/>
                <w:sz w:val="22"/>
                <w:szCs w:val="22"/>
                <w:lang w:val="uk-UA"/>
              </w:rPr>
            </w:pPr>
            <w:r w:rsidRPr="00B243CD">
              <w:rPr>
                <w:b/>
                <w:sz w:val="22"/>
                <w:szCs w:val="22"/>
                <w:lang w:val="uk-UA"/>
              </w:rPr>
              <w:t>з/п</w:t>
            </w:r>
          </w:p>
        </w:tc>
        <w:tc>
          <w:tcPr>
            <w:tcW w:w="4828" w:type="dxa"/>
            <w:vMerge w:val="restart"/>
            <w:tcBorders>
              <w:top w:val="single" w:sz="1" w:space="0" w:color="000000"/>
              <w:left w:val="single" w:sz="1" w:space="0" w:color="000000"/>
              <w:bottom w:val="single" w:sz="1" w:space="0" w:color="000000"/>
            </w:tcBorders>
            <w:vAlign w:val="center"/>
          </w:tcPr>
          <w:p w:rsidR="00AD7D91" w:rsidRPr="00B243CD" w:rsidRDefault="00AD7D91" w:rsidP="00164A47">
            <w:pPr>
              <w:snapToGrid w:val="0"/>
              <w:jc w:val="center"/>
              <w:rPr>
                <w:b/>
                <w:sz w:val="22"/>
                <w:szCs w:val="22"/>
                <w:lang w:val="uk-UA"/>
              </w:rPr>
            </w:pPr>
            <w:r w:rsidRPr="00B243CD">
              <w:rPr>
                <w:b/>
                <w:sz w:val="22"/>
                <w:szCs w:val="22"/>
                <w:lang w:val="uk-UA"/>
              </w:rPr>
              <w:t>Зміст заходів</w:t>
            </w:r>
          </w:p>
        </w:tc>
        <w:tc>
          <w:tcPr>
            <w:tcW w:w="4253" w:type="dxa"/>
            <w:gridSpan w:val="3"/>
            <w:tcBorders>
              <w:top w:val="single" w:sz="1" w:space="0" w:color="000000"/>
              <w:left w:val="single" w:sz="1" w:space="0" w:color="000000"/>
              <w:bottom w:val="single" w:sz="1" w:space="0" w:color="000000"/>
              <w:right w:val="single" w:sz="4" w:space="0" w:color="auto"/>
            </w:tcBorders>
            <w:vAlign w:val="center"/>
          </w:tcPr>
          <w:p w:rsidR="00AD7D91" w:rsidRPr="00B243CD" w:rsidRDefault="00AD7D91" w:rsidP="00164A47">
            <w:pPr>
              <w:snapToGrid w:val="0"/>
              <w:jc w:val="center"/>
              <w:rPr>
                <w:b/>
                <w:sz w:val="22"/>
                <w:szCs w:val="22"/>
                <w:lang w:val="uk-UA"/>
              </w:rPr>
            </w:pPr>
            <w:r w:rsidRPr="00B243CD">
              <w:rPr>
                <w:b/>
                <w:sz w:val="22"/>
                <w:szCs w:val="22"/>
                <w:lang w:val="uk-UA"/>
              </w:rPr>
              <w:t xml:space="preserve">Фінансування заходів, </w:t>
            </w:r>
          </w:p>
          <w:p w:rsidR="00AD7D91" w:rsidRPr="00B243CD" w:rsidRDefault="00AD7D91" w:rsidP="00164A47">
            <w:pPr>
              <w:snapToGrid w:val="0"/>
              <w:jc w:val="center"/>
              <w:rPr>
                <w:b/>
                <w:sz w:val="22"/>
                <w:szCs w:val="22"/>
                <w:lang w:val="uk-UA"/>
              </w:rPr>
            </w:pPr>
            <w:r w:rsidRPr="00B243CD">
              <w:rPr>
                <w:b/>
                <w:sz w:val="22"/>
                <w:szCs w:val="22"/>
                <w:lang w:val="uk-UA"/>
              </w:rPr>
              <w:t xml:space="preserve">на 2021 рік, тис. грн. </w:t>
            </w:r>
          </w:p>
        </w:tc>
      </w:tr>
      <w:tr w:rsidR="00AD7D91" w:rsidRPr="00B243CD" w:rsidTr="00AD7D91">
        <w:tc>
          <w:tcPr>
            <w:tcW w:w="525" w:type="dxa"/>
            <w:vMerge/>
            <w:tcBorders>
              <w:top w:val="single" w:sz="1" w:space="0" w:color="000000"/>
              <w:left w:val="single" w:sz="1" w:space="0" w:color="000000"/>
              <w:bottom w:val="single" w:sz="1" w:space="0" w:color="000000"/>
            </w:tcBorders>
            <w:vAlign w:val="center"/>
          </w:tcPr>
          <w:p w:rsidR="00AD7D91" w:rsidRPr="00B243CD" w:rsidRDefault="00AD7D91" w:rsidP="00164A47">
            <w:pPr>
              <w:rPr>
                <w:sz w:val="22"/>
                <w:szCs w:val="22"/>
                <w:lang w:val="uk-UA"/>
              </w:rPr>
            </w:pPr>
          </w:p>
        </w:tc>
        <w:tc>
          <w:tcPr>
            <w:tcW w:w="4828" w:type="dxa"/>
            <w:vMerge/>
            <w:tcBorders>
              <w:top w:val="single" w:sz="1" w:space="0" w:color="000000"/>
              <w:left w:val="single" w:sz="1" w:space="0" w:color="000000"/>
              <w:bottom w:val="single" w:sz="1" w:space="0" w:color="000000"/>
            </w:tcBorders>
            <w:vAlign w:val="center"/>
          </w:tcPr>
          <w:p w:rsidR="00AD7D91" w:rsidRPr="00B243CD" w:rsidRDefault="00AD7D91" w:rsidP="00164A47">
            <w:pPr>
              <w:rPr>
                <w:sz w:val="22"/>
                <w:szCs w:val="22"/>
                <w:lang w:val="uk-UA"/>
              </w:rPr>
            </w:pPr>
          </w:p>
        </w:tc>
        <w:tc>
          <w:tcPr>
            <w:tcW w:w="1276" w:type="dxa"/>
            <w:tcBorders>
              <w:left w:val="single" w:sz="1" w:space="0" w:color="000000"/>
              <w:bottom w:val="single" w:sz="1" w:space="0" w:color="000000"/>
            </w:tcBorders>
            <w:vAlign w:val="center"/>
          </w:tcPr>
          <w:p w:rsidR="00AD7D91" w:rsidRPr="00B243CD" w:rsidRDefault="00AD7D91" w:rsidP="00164A47">
            <w:pPr>
              <w:snapToGrid w:val="0"/>
              <w:jc w:val="center"/>
              <w:rPr>
                <w:b/>
                <w:sz w:val="22"/>
                <w:szCs w:val="22"/>
                <w:lang w:val="uk-UA"/>
              </w:rPr>
            </w:pPr>
            <w:r w:rsidRPr="00B243CD">
              <w:rPr>
                <w:b/>
                <w:sz w:val="22"/>
                <w:szCs w:val="22"/>
                <w:lang w:val="uk-UA"/>
              </w:rPr>
              <w:t>всього</w:t>
            </w:r>
          </w:p>
        </w:tc>
        <w:tc>
          <w:tcPr>
            <w:tcW w:w="1559" w:type="dxa"/>
            <w:tcBorders>
              <w:left w:val="single" w:sz="1" w:space="0" w:color="000000"/>
              <w:bottom w:val="single" w:sz="1" w:space="0" w:color="000000"/>
            </w:tcBorders>
            <w:vAlign w:val="center"/>
          </w:tcPr>
          <w:p w:rsidR="00AD7D91" w:rsidRPr="00B243CD" w:rsidRDefault="00AD7D91" w:rsidP="00164A47">
            <w:pPr>
              <w:snapToGrid w:val="0"/>
              <w:jc w:val="center"/>
              <w:rPr>
                <w:b/>
                <w:sz w:val="22"/>
                <w:szCs w:val="22"/>
                <w:lang w:val="uk-UA"/>
              </w:rPr>
            </w:pPr>
            <w:r w:rsidRPr="00B243CD">
              <w:rPr>
                <w:b/>
                <w:sz w:val="22"/>
                <w:szCs w:val="22"/>
                <w:lang w:val="uk-UA"/>
              </w:rPr>
              <w:t>міський бюджет</w:t>
            </w:r>
          </w:p>
        </w:tc>
        <w:tc>
          <w:tcPr>
            <w:tcW w:w="1418" w:type="dxa"/>
            <w:tcBorders>
              <w:top w:val="single" w:sz="1" w:space="0" w:color="000000"/>
              <w:left w:val="single" w:sz="1" w:space="0" w:color="000000"/>
              <w:bottom w:val="single" w:sz="1" w:space="0" w:color="000000"/>
              <w:right w:val="single" w:sz="1" w:space="0" w:color="000000"/>
            </w:tcBorders>
            <w:vAlign w:val="center"/>
          </w:tcPr>
          <w:p w:rsidR="00AD7D91" w:rsidRPr="00B243CD" w:rsidRDefault="00AD7D91" w:rsidP="00164A47">
            <w:pPr>
              <w:snapToGrid w:val="0"/>
              <w:jc w:val="center"/>
              <w:rPr>
                <w:b/>
                <w:bCs/>
                <w:sz w:val="22"/>
                <w:szCs w:val="22"/>
                <w:lang w:val="uk-UA"/>
              </w:rPr>
            </w:pPr>
            <w:r w:rsidRPr="00B243CD">
              <w:rPr>
                <w:b/>
                <w:bCs/>
                <w:sz w:val="22"/>
                <w:szCs w:val="22"/>
                <w:lang w:val="uk-UA"/>
              </w:rPr>
              <w:t>інші джерела</w:t>
            </w:r>
          </w:p>
        </w:tc>
      </w:tr>
      <w:tr w:rsidR="00AD7D91" w:rsidRPr="00B243CD" w:rsidTr="00AD7D91">
        <w:tc>
          <w:tcPr>
            <w:tcW w:w="525" w:type="dxa"/>
            <w:tcBorders>
              <w:top w:val="single" w:sz="1" w:space="0" w:color="000000"/>
              <w:left w:val="single" w:sz="1" w:space="0" w:color="000000"/>
              <w:bottom w:val="single" w:sz="1" w:space="0" w:color="000000"/>
            </w:tcBorders>
            <w:vAlign w:val="center"/>
          </w:tcPr>
          <w:p w:rsidR="00AD7D91" w:rsidRPr="00B243CD" w:rsidRDefault="00AD7D91" w:rsidP="00164A47">
            <w:pPr>
              <w:snapToGrid w:val="0"/>
              <w:jc w:val="center"/>
              <w:rPr>
                <w:b/>
                <w:sz w:val="22"/>
                <w:szCs w:val="22"/>
                <w:lang w:val="uk-UA"/>
              </w:rPr>
            </w:pPr>
            <w:r w:rsidRPr="00B243CD">
              <w:rPr>
                <w:b/>
                <w:sz w:val="22"/>
                <w:szCs w:val="22"/>
                <w:lang w:val="uk-UA"/>
              </w:rPr>
              <w:t>1</w:t>
            </w:r>
          </w:p>
        </w:tc>
        <w:tc>
          <w:tcPr>
            <w:tcW w:w="4828" w:type="dxa"/>
            <w:tcBorders>
              <w:top w:val="single" w:sz="1" w:space="0" w:color="000000"/>
              <w:left w:val="single" w:sz="1" w:space="0" w:color="000000"/>
              <w:bottom w:val="single" w:sz="1" w:space="0" w:color="000000"/>
            </w:tcBorders>
          </w:tcPr>
          <w:p w:rsidR="00AD7D91" w:rsidRPr="00B243CD" w:rsidRDefault="00AD7D91" w:rsidP="00164A47">
            <w:pPr>
              <w:snapToGrid w:val="0"/>
              <w:jc w:val="center"/>
              <w:rPr>
                <w:b/>
                <w:sz w:val="22"/>
                <w:szCs w:val="22"/>
                <w:lang w:val="uk-UA"/>
              </w:rPr>
            </w:pPr>
            <w:r w:rsidRPr="00B243CD">
              <w:rPr>
                <w:b/>
                <w:sz w:val="22"/>
                <w:szCs w:val="22"/>
                <w:lang w:val="uk-UA"/>
              </w:rPr>
              <w:t>2</w:t>
            </w:r>
          </w:p>
        </w:tc>
        <w:tc>
          <w:tcPr>
            <w:tcW w:w="1276" w:type="dxa"/>
            <w:tcBorders>
              <w:left w:val="single" w:sz="1" w:space="0" w:color="000000"/>
              <w:bottom w:val="single" w:sz="1" w:space="0" w:color="000000"/>
            </w:tcBorders>
            <w:vAlign w:val="center"/>
          </w:tcPr>
          <w:p w:rsidR="00AD7D91" w:rsidRPr="00B243CD" w:rsidRDefault="00AD7D91" w:rsidP="00164A47">
            <w:pPr>
              <w:snapToGrid w:val="0"/>
              <w:jc w:val="center"/>
              <w:rPr>
                <w:b/>
                <w:sz w:val="22"/>
                <w:szCs w:val="22"/>
                <w:lang w:val="uk-UA"/>
              </w:rPr>
            </w:pPr>
            <w:r w:rsidRPr="00B243CD">
              <w:rPr>
                <w:b/>
                <w:sz w:val="22"/>
                <w:szCs w:val="22"/>
                <w:lang w:val="uk-UA"/>
              </w:rPr>
              <w:t>4</w:t>
            </w:r>
          </w:p>
        </w:tc>
        <w:tc>
          <w:tcPr>
            <w:tcW w:w="1559" w:type="dxa"/>
            <w:tcBorders>
              <w:left w:val="single" w:sz="1" w:space="0" w:color="000000"/>
              <w:bottom w:val="single" w:sz="1" w:space="0" w:color="000000"/>
            </w:tcBorders>
            <w:vAlign w:val="center"/>
          </w:tcPr>
          <w:p w:rsidR="00AD7D91" w:rsidRPr="00B243CD" w:rsidRDefault="00AD7D91" w:rsidP="00164A47">
            <w:pPr>
              <w:snapToGrid w:val="0"/>
              <w:jc w:val="center"/>
              <w:rPr>
                <w:b/>
                <w:sz w:val="22"/>
                <w:szCs w:val="22"/>
                <w:lang w:val="uk-UA"/>
              </w:rPr>
            </w:pPr>
            <w:r w:rsidRPr="00B243CD">
              <w:rPr>
                <w:b/>
                <w:sz w:val="22"/>
                <w:szCs w:val="22"/>
                <w:lang w:val="uk-UA"/>
              </w:rPr>
              <w:t>5</w:t>
            </w:r>
          </w:p>
        </w:tc>
        <w:tc>
          <w:tcPr>
            <w:tcW w:w="1418" w:type="dxa"/>
            <w:tcBorders>
              <w:top w:val="single" w:sz="1" w:space="0" w:color="000000"/>
              <w:left w:val="single" w:sz="1" w:space="0" w:color="000000"/>
              <w:bottom w:val="single" w:sz="1" w:space="0" w:color="000000"/>
              <w:right w:val="single" w:sz="1" w:space="0" w:color="000000"/>
            </w:tcBorders>
            <w:vAlign w:val="center"/>
          </w:tcPr>
          <w:p w:rsidR="00AD7D91" w:rsidRPr="00B243CD" w:rsidRDefault="00AD7D91" w:rsidP="00164A47">
            <w:pPr>
              <w:snapToGrid w:val="0"/>
              <w:jc w:val="center"/>
              <w:rPr>
                <w:b/>
                <w:sz w:val="22"/>
                <w:szCs w:val="22"/>
                <w:lang w:val="uk-UA"/>
              </w:rPr>
            </w:pPr>
            <w:r w:rsidRPr="00B243CD">
              <w:rPr>
                <w:b/>
                <w:sz w:val="22"/>
                <w:szCs w:val="22"/>
                <w:lang w:val="uk-UA"/>
              </w:rPr>
              <w:t>6</w:t>
            </w:r>
          </w:p>
        </w:tc>
      </w:tr>
      <w:tr w:rsidR="00AD7D91" w:rsidRPr="00B243CD" w:rsidTr="00AD7D91">
        <w:tc>
          <w:tcPr>
            <w:tcW w:w="525" w:type="dxa"/>
            <w:tcBorders>
              <w:top w:val="single" w:sz="1" w:space="0" w:color="000000"/>
              <w:left w:val="single" w:sz="1" w:space="0" w:color="000000"/>
              <w:bottom w:val="single" w:sz="1" w:space="0" w:color="000000"/>
            </w:tcBorders>
            <w:vAlign w:val="center"/>
          </w:tcPr>
          <w:p w:rsidR="00AD7D91" w:rsidRPr="00B243CD" w:rsidRDefault="00AD7D91" w:rsidP="00164A47">
            <w:pPr>
              <w:rPr>
                <w:sz w:val="22"/>
                <w:szCs w:val="22"/>
                <w:lang w:val="uk-UA"/>
              </w:rPr>
            </w:pPr>
            <w:r w:rsidRPr="00B243CD">
              <w:rPr>
                <w:sz w:val="22"/>
                <w:szCs w:val="22"/>
                <w:lang w:val="uk-UA"/>
              </w:rPr>
              <w:t>1</w:t>
            </w:r>
          </w:p>
        </w:tc>
        <w:tc>
          <w:tcPr>
            <w:tcW w:w="4828" w:type="dxa"/>
            <w:tcBorders>
              <w:top w:val="single" w:sz="1" w:space="0" w:color="000000"/>
              <w:left w:val="single" w:sz="1" w:space="0" w:color="000000"/>
              <w:bottom w:val="single" w:sz="1" w:space="0" w:color="000000"/>
            </w:tcBorders>
            <w:vAlign w:val="center"/>
          </w:tcPr>
          <w:p w:rsidR="00AD7D91" w:rsidRPr="00B243CD" w:rsidRDefault="00AD7D91" w:rsidP="00164A47">
            <w:pPr>
              <w:jc w:val="both"/>
              <w:rPr>
                <w:sz w:val="22"/>
                <w:szCs w:val="22"/>
                <w:lang w:val="uk-UA"/>
              </w:rPr>
            </w:pPr>
            <w:r w:rsidRPr="00B243CD">
              <w:rPr>
                <w:sz w:val="22"/>
                <w:szCs w:val="22"/>
                <w:lang w:val="uk-UA"/>
              </w:rPr>
              <w:t>- Виконання вишукувальних робіт при капітальному ремонті (посилення будівельних конструкцій) житлового будинку за адресою: м. Люботин, Харківська обл., вул. Деповська, 52;</w:t>
            </w:r>
          </w:p>
          <w:p w:rsidR="00AD7D91" w:rsidRPr="00B243CD" w:rsidRDefault="00AD7D91" w:rsidP="00164A47">
            <w:pPr>
              <w:jc w:val="both"/>
              <w:rPr>
                <w:sz w:val="22"/>
                <w:szCs w:val="22"/>
                <w:lang w:val="uk-UA"/>
              </w:rPr>
            </w:pPr>
            <w:r w:rsidRPr="00B243CD">
              <w:rPr>
                <w:sz w:val="22"/>
                <w:szCs w:val="22"/>
                <w:lang w:val="uk-UA"/>
              </w:rPr>
              <w:t>- Виготовлення проєктно-кошторисної документації на капітальний ремонт (посилення будівельних конструкцій) житлового будинку за адресою: м. Люботин, Харківська обл., вул. Деповська, 52 та проведення експертизи</w:t>
            </w:r>
          </w:p>
        </w:tc>
        <w:tc>
          <w:tcPr>
            <w:tcW w:w="1276" w:type="dxa"/>
            <w:tcBorders>
              <w:left w:val="single" w:sz="1" w:space="0" w:color="000000"/>
              <w:bottom w:val="single" w:sz="1" w:space="0" w:color="000000"/>
            </w:tcBorders>
            <w:vAlign w:val="center"/>
          </w:tcPr>
          <w:p w:rsidR="00AD7D91" w:rsidRPr="00B243CD" w:rsidRDefault="00AD7D91" w:rsidP="00164A47">
            <w:pPr>
              <w:snapToGrid w:val="0"/>
              <w:jc w:val="center"/>
              <w:rPr>
                <w:sz w:val="22"/>
                <w:szCs w:val="22"/>
                <w:lang w:val="uk-UA"/>
              </w:rPr>
            </w:pPr>
            <w:r w:rsidRPr="00B243CD">
              <w:rPr>
                <w:sz w:val="22"/>
                <w:szCs w:val="22"/>
                <w:lang w:val="uk-UA"/>
              </w:rPr>
              <w:t>210,0</w:t>
            </w:r>
          </w:p>
        </w:tc>
        <w:tc>
          <w:tcPr>
            <w:tcW w:w="1559" w:type="dxa"/>
            <w:tcBorders>
              <w:left w:val="single" w:sz="1" w:space="0" w:color="000000"/>
              <w:bottom w:val="single" w:sz="1" w:space="0" w:color="000000"/>
            </w:tcBorders>
            <w:vAlign w:val="center"/>
          </w:tcPr>
          <w:p w:rsidR="00AD7D91" w:rsidRPr="00B243CD" w:rsidRDefault="00AD7D91" w:rsidP="00164A47">
            <w:pPr>
              <w:snapToGrid w:val="0"/>
              <w:jc w:val="center"/>
              <w:rPr>
                <w:sz w:val="22"/>
                <w:szCs w:val="22"/>
                <w:lang w:val="uk-UA"/>
              </w:rPr>
            </w:pPr>
            <w:r w:rsidRPr="00B243CD">
              <w:rPr>
                <w:sz w:val="22"/>
                <w:szCs w:val="22"/>
                <w:lang w:val="uk-UA"/>
              </w:rPr>
              <w:t>210,0</w:t>
            </w:r>
          </w:p>
        </w:tc>
        <w:tc>
          <w:tcPr>
            <w:tcW w:w="1418" w:type="dxa"/>
            <w:tcBorders>
              <w:top w:val="single" w:sz="1" w:space="0" w:color="000000"/>
              <w:left w:val="single" w:sz="1" w:space="0" w:color="000000"/>
              <w:bottom w:val="single" w:sz="1" w:space="0" w:color="000000"/>
              <w:right w:val="single" w:sz="1" w:space="0" w:color="000000"/>
            </w:tcBorders>
            <w:vAlign w:val="center"/>
          </w:tcPr>
          <w:p w:rsidR="00AD7D91" w:rsidRPr="00B243CD" w:rsidRDefault="00AD7D91" w:rsidP="00164A47">
            <w:pPr>
              <w:snapToGrid w:val="0"/>
              <w:jc w:val="center"/>
              <w:rPr>
                <w:bCs/>
                <w:sz w:val="22"/>
                <w:szCs w:val="22"/>
                <w:lang w:val="uk-UA"/>
              </w:rPr>
            </w:pPr>
            <w:r w:rsidRPr="00B243CD">
              <w:rPr>
                <w:sz w:val="22"/>
                <w:szCs w:val="22"/>
                <w:lang w:val="uk-UA"/>
              </w:rPr>
              <w:t>0,0</w:t>
            </w:r>
          </w:p>
        </w:tc>
      </w:tr>
      <w:tr w:rsidR="00AD7D91" w:rsidRPr="00B243CD" w:rsidTr="00AD7D91">
        <w:tc>
          <w:tcPr>
            <w:tcW w:w="525" w:type="dxa"/>
            <w:tcBorders>
              <w:top w:val="single" w:sz="1" w:space="0" w:color="000000"/>
              <w:left w:val="single" w:sz="1" w:space="0" w:color="000000"/>
              <w:bottom w:val="single" w:sz="1" w:space="0" w:color="000000"/>
            </w:tcBorders>
            <w:vAlign w:val="center"/>
          </w:tcPr>
          <w:p w:rsidR="00AD7D91" w:rsidRPr="00B243CD" w:rsidRDefault="00AD7D91" w:rsidP="00164A47">
            <w:pPr>
              <w:rPr>
                <w:sz w:val="22"/>
                <w:szCs w:val="22"/>
                <w:lang w:val="uk-UA"/>
              </w:rPr>
            </w:pPr>
            <w:r w:rsidRPr="00B243CD">
              <w:rPr>
                <w:sz w:val="22"/>
                <w:szCs w:val="22"/>
                <w:lang w:val="uk-UA"/>
              </w:rPr>
              <w:t>2</w:t>
            </w:r>
          </w:p>
        </w:tc>
        <w:tc>
          <w:tcPr>
            <w:tcW w:w="4828" w:type="dxa"/>
            <w:tcBorders>
              <w:top w:val="single" w:sz="1" w:space="0" w:color="000000"/>
              <w:left w:val="single" w:sz="1" w:space="0" w:color="000000"/>
              <w:bottom w:val="single" w:sz="1" w:space="0" w:color="000000"/>
            </w:tcBorders>
            <w:vAlign w:val="center"/>
          </w:tcPr>
          <w:p w:rsidR="00AD7D91" w:rsidRPr="00B243CD" w:rsidRDefault="00AD7D91" w:rsidP="00164A47">
            <w:pPr>
              <w:jc w:val="both"/>
              <w:rPr>
                <w:sz w:val="22"/>
                <w:szCs w:val="22"/>
                <w:lang w:val="uk-UA"/>
              </w:rPr>
            </w:pPr>
            <w:r w:rsidRPr="00B243CD">
              <w:rPr>
                <w:sz w:val="22"/>
                <w:szCs w:val="22"/>
                <w:lang w:val="uk-UA"/>
              </w:rPr>
              <w:t>- Виконання вишукувальних робіт при капітальному ремонті (посилення будівельних конструкцій) житлового будинку за адресою: м. Люботин, Харківська обл., вул. Деповська, 54;</w:t>
            </w:r>
          </w:p>
          <w:p w:rsidR="00AD7D91" w:rsidRPr="00B243CD" w:rsidRDefault="00AD7D91" w:rsidP="00164A47">
            <w:pPr>
              <w:jc w:val="both"/>
              <w:rPr>
                <w:sz w:val="22"/>
                <w:szCs w:val="22"/>
                <w:lang w:val="uk-UA"/>
              </w:rPr>
            </w:pPr>
            <w:r w:rsidRPr="00B243CD">
              <w:rPr>
                <w:sz w:val="22"/>
                <w:szCs w:val="22"/>
                <w:lang w:val="uk-UA"/>
              </w:rPr>
              <w:t xml:space="preserve">- Виготовлення проєктно-кошторисної </w:t>
            </w:r>
            <w:r w:rsidRPr="00B243CD">
              <w:rPr>
                <w:sz w:val="22"/>
                <w:szCs w:val="22"/>
                <w:lang w:val="uk-UA"/>
              </w:rPr>
              <w:lastRenderedPageBreak/>
              <w:t>документації на капітальний ремонт (посилення будівельних конструкцій) житлового будинку за адресою: м. Люботин, Харківська обл., вул. Деповська, 54 та проведення експертизи</w:t>
            </w:r>
          </w:p>
        </w:tc>
        <w:tc>
          <w:tcPr>
            <w:tcW w:w="1276" w:type="dxa"/>
            <w:tcBorders>
              <w:left w:val="single" w:sz="1" w:space="0" w:color="000000"/>
              <w:bottom w:val="single" w:sz="1" w:space="0" w:color="000000"/>
            </w:tcBorders>
            <w:vAlign w:val="center"/>
          </w:tcPr>
          <w:p w:rsidR="00AD7D91" w:rsidRPr="00B243CD" w:rsidRDefault="00AD7D91" w:rsidP="00164A47">
            <w:pPr>
              <w:snapToGrid w:val="0"/>
              <w:jc w:val="center"/>
              <w:rPr>
                <w:sz w:val="22"/>
                <w:szCs w:val="22"/>
                <w:lang w:val="uk-UA"/>
              </w:rPr>
            </w:pPr>
            <w:r w:rsidRPr="00B243CD">
              <w:rPr>
                <w:sz w:val="22"/>
                <w:szCs w:val="22"/>
                <w:lang w:val="uk-UA"/>
              </w:rPr>
              <w:lastRenderedPageBreak/>
              <w:t>210,0</w:t>
            </w:r>
          </w:p>
        </w:tc>
        <w:tc>
          <w:tcPr>
            <w:tcW w:w="1559" w:type="dxa"/>
            <w:tcBorders>
              <w:left w:val="single" w:sz="1" w:space="0" w:color="000000"/>
              <w:bottom w:val="single" w:sz="1" w:space="0" w:color="000000"/>
            </w:tcBorders>
            <w:vAlign w:val="center"/>
          </w:tcPr>
          <w:p w:rsidR="00AD7D91" w:rsidRPr="00B243CD" w:rsidRDefault="00AD7D91" w:rsidP="00164A47">
            <w:pPr>
              <w:snapToGrid w:val="0"/>
              <w:jc w:val="center"/>
              <w:rPr>
                <w:sz w:val="22"/>
                <w:szCs w:val="22"/>
                <w:lang w:val="uk-UA"/>
              </w:rPr>
            </w:pPr>
            <w:r w:rsidRPr="00B243CD">
              <w:rPr>
                <w:sz w:val="22"/>
                <w:szCs w:val="22"/>
                <w:lang w:val="uk-UA"/>
              </w:rPr>
              <w:t>210,0</w:t>
            </w:r>
          </w:p>
        </w:tc>
        <w:tc>
          <w:tcPr>
            <w:tcW w:w="1418" w:type="dxa"/>
            <w:tcBorders>
              <w:top w:val="single" w:sz="1" w:space="0" w:color="000000"/>
              <w:left w:val="single" w:sz="1" w:space="0" w:color="000000"/>
              <w:bottom w:val="single" w:sz="1" w:space="0" w:color="000000"/>
              <w:right w:val="single" w:sz="1" w:space="0" w:color="000000"/>
            </w:tcBorders>
            <w:vAlign w:val="center"/>
          </w:tcPr>
          <w:p w:rsidR="00AD7D91" w:rsidRPr="00B243CD" w:rsidRDefault="00AD7D91" w:rsidP="00164A47">
            <w:pPr>
              <w:jc w:val="center"/>
              <w:rPr>
                <w:sz w:val="22"/>
                <w:szCs w:val="22"/>
              </w:rPr>
            </w:pPr>
            <w:r w:rsidRPr="00B243CD">
              <w:rPr>
                <w:sz w:val="22"/>
                <w:szCs w:val="22"/>
                <w:lang w:val="uk-UA"/>
              </w:rPr>
              <w:t>0,0</w:t>
            </w:r>
          </w:p>
        </w:tc>
      </w:tr>
      <w:tr w:rsidR="00AD7D91" w:rsidRPr="00B243CD" w:rsidTr="00AD7D91">
        <w:tc>
          <w:tcPr>
            <w:tcW w:w="525" w:type="dxa"/>
            <w:tcBorders>
              <w:top w:val="single" w:sz="1" w:space="0" w:color="000000"/>
              <w:left w:val="single" w:sz="1" w:space="0" w:color="000000"/>
              <w:bottom w:val="single" w:sz="1" w:space="0" w:color="000000"/>
            </w:tcBorders>
            <w:vAlign w:val="center"/>
          </w:tcPr>
          <w:p w:rsidR="00AD7D91" w:rsidRPr="00B243CD" w:rsidRDefault="00AD7D91" w:rsidP="00164A47">
            <w:pPr>
              <w:rPr>
                <w:sz w:val="22"/>
                <w:szCs w:val="22"/>
                <w:lang w:val="uk-UA"/>
              </w:rPr>
            </w:pPr>
            <w:r w:rsidRPr="00B243CD">
              <w:rPr>
                <w:sz w:val="22"/>
                <w:szCs w:val="22"/>
                <w:lang w:val="uk-UA"/>
              </w:rPr>
              <w:lastRenderedPageBreak/>
              <w:t>3</w:t>
            </w:r>
          </w:p>
        </w:tc>
        <w:tc>
          <w:tcPr>
            <w:tcW w:w="4828" w:type="dxa"/>
            <w:tcBorders>
              <w:top w:val="single" w:sz="1" w:space="0" w:color="000000"/>
              <w:left w:val="single" w:sz="1" w:space="0" w:color="000000"/>
              <w:bottom w:val="single" w:sz="1" w:space="0" w:color="000000"/>
            </w:tcBorders>
            <w:vAlign w:val="center"/>
          </w:tcPr>
          <w:p w:rsidR="00AD7D91" w:rsidRPr="00B243CD" w:rsidRDefault="00AD7D91" w:rsidP="00164A47">
            <w:pPr>
              <w:jc w:val="both"/>
              <w:rPr>
                <w:sz w:val="22"/>
                <w:szCs w:val="22"/>
                <w:lang w:val="uk-UA"/>
              </w:rPr>
            </w:pPr>
            <w:r w:rsidRPr="00B243CD">
              <w:rPr>
                <w:sz w:val="22"/>
                <w:szCs w:val="22"/>
                <w:lang w:val="uk-UA"/>
              </w:rPr>
              <w:t>- Виконання вишукувальних робіт при капітальному ремонті (посилення будівельних конструкцій) житлового будинку за адресою: м. Люботин, Харківська обл., вул. Вільна, 18/24;</w:t>
            </w:r>
          </w:p>
          <w:p w:rsidR="00AD7D91" w:rsidRPr="00B243CD" w:rsidRDefault="00AD7D91" w:rsidP="00164A47">
            <w:pPr>
              <w:jc w:val="both"/>
              <w:rPr>
                <w:sz w:val="22"/>
                <w:szCs w:val="22"/>
                <w:lang w:val="uk-UA"/>
              </w:rPr>
            </w:pPr>
            <w:r w:rsidRPr="00B243CD">
              <w:rPr>
                <w:sz w:val="22"/>
                <w:szCs w:val="22"/>
                <w:lang w:val="uk-UA"/>
              </w:rPr>
              <w:t>- Виготовлення проєктно-кошторисної документації на капітальний ремонт (посилення будівельних конструкцій) житлового будинку за адресою: м. Люботин, Харківська обл., вул. Вільна, 18/24 та проведення експертизи</w:t>
            </w:r>
          </w:p>
        </w:tc>
        <w:tc>
          <w:tcPr>
            <w:tcW w:w="1276" w:type="dxa"/>
            <w:tcBorders>
              <w:left w:val="single" w:sz="1" w:space="0" w:color="000000"/>
              <w:bottom w:val="single" w:sz="1" w:space="0" w:color="000000"/>
            </w:tcBorders>
            <w:vAlign w:val="center"/>
          </w:tcPr>
          <w:p w:rsidR="00AD7D91" w:rsidRPr="00B243CD" w:rsidRDefault="00AD7D91" w:rsidP="00164A47">
            <w:pPr>
              <w:snapToGrid w:val="0"/>
              <w:jc w:val="center"/>
              <w:rPr>
                <w:sz w:val="22"/>
                <w:szCs w:val="22"/>
                <w:lang w:val="uk-UA"/>
              </w:rPr>
            </w:pPr>
            <w:r w:rsidRPr="00B243CD">
              <w:rPr>
                <w:sz w:val="22"/>
                <w:szCs w:val="22"/>
                <w:lang w:val="uk-UA"/>
              </w:rPr>
              <w:t>210,0</w:t>
            </w:r>
          </w:p>
        </w:tc>
        <w:tc>
          <w:tcPr>
            <w:tcW w:w="1559" w:type="dxa"/>
            <w:tcBorders>
              <w:left w:val="single" w:sz="1" w:space="0" w:color="000000"/>
              <w:bottom w:val="single" w:sz="1" w:space="0" w:color="000000"/>
            </w:tcBorders>
            <w:vAlign w:val="center"/>
          </w:tcPr>
          <w:p w:rsidR="00AD7D91" w:rsidRPr="00B243CD" w:rsidRDefault="00AD7D91" w:rsidP="00164A47">
            <w:pPr>
              <w:snapToGrid w:val="0"/>
              <w:jc w:val="center"/>
              <w:rPr>
                <w:sz w:val="22"/>
                <w:szCs w:val="22"/>
                <w:lang w:val="uk-UA"/>
              </w:rPr>
            </w:pPr>
            <w:r w:rsidRPr="00B243CD">
              <w:rPr>
                <w:sz w:val="22"/>
                <w:szCs w:val="22"/>
                <w:lang w:val="uk-UA"/>
              </w:rPr>
              <w:t>210,0</w:t>
            </w:r>
          </w:p>
        </w:tc>
        <w:tc>
          <w:tcPr>
            <w:tcW w:w="1418" w:type="dxa"/>
            <w:tcBorders>
              <w:top w:val="single" w:sz="1" w:space="0" w:color="000000"/>
              <w:left w:val="single" w:sz="1" w:space="0" w:color="000000"/>
              <w:bottom w:val="single" w:sz="1" w:space="0" w:color="000000"/>
              <w:right w:val="single" w:sz="1" w:space="0" w:color="000000"/>
            </w:tcBorders>
            <w:vAlign w:val="center"/>
          </w:tcPr>
          <w:p w:rsidR="00AD7D91" w:rsidRPr="00B243CD" w:rsidRDefault="00AD7D91" w:rsidP="00164A47">
            <w:pPr>
              <w:jc w:val="center"/>
              <w:rPr>
                <w:sz w:val="22"/>
                <w:szCs w:val="22"/>
              </w:rPr>
            </w:pPr>
            <w:r w:rsidRPr="00B243CD">
              <w:rPr>
                <w:sz w:val="22"/>
                <w:szCs w:val="22"/>
                <w:lang w:val="uk-UA"/>
              </w:rPr>
              <w:t>0,0</w:t>
            </w:r>
          </w:p>
        </w:tc>
      </w:tr>
      <w:tr w:rsidR="00AD7D91" w:rsidRPr="00B243CD" w:rsidTr="00AD7D91">
        <w:tc>
          <w:tcPr>
            <w:tcW w:w="525" w:type="dxa"/>
            <w:tcBorders>
              <w:top w:val="single" w:sz="1" w:space="0" w:color="000000"/>
              <w:left w:val="single" w:sz="1" w:space="0" w:color="000000"/>
              <w:bottom w:val="single" w:sz="1" w:space="0" w:color="000000"/>
            </w:tcBorders>
            <w:vAlign w:val="center"/>
          </w:tcPr>
          <w:p w:rsidR="00AD7D91" w:rsidRPr="00B243CD" w:rsidRDefault="00AD7D91" w:rsidP="00164A47">
            <w:pPr>
              <w:rPr>
                <w:sz w:val="22"/>
                <w:szCs w:val="22"/>
                <w:lang w:val="uk-UA"/>
              </w:rPr>
            </w:pPr>
            <w:r w:rsidRPr="00B243CD">
              <w:rPr>
                <w:sz w:val="22"/>
                <w:szCs w:val="22"/>
                <w:lang w:val="uk-UA"/>
              </w:rPr>
              <w:t>4</w:t>
            </w:r>
          </w:p>
        </w:tc>
        <w:tc>
          <w:tcPr>
            <w:tcW w:w="4828" w:type="dxa"/>
            <w:tcBorders>
              <w:top w:val="single" w:sz="1" w:space="0" w:color="000000"/>
              <w:left w:val="single" w:sz="1" w:space="0" w:color="000000"/>
              <w:bottom w:val="single" w:sz="1" w:space="0" w:color="000000"/>
            </w:tcBorders>
            <w:vAlign w:val="center"/>
          </w:tcPr>
          <w:p w:rsidR="00AD7D91" w:rsidRPr="00B243CD" w:rsidRDefault="00AD7D91" w:rsidP="00164A47">
            <w:pPr>
              <w:jc w:val="both"/>
              <w:rPr>
                <w:sz w:val="22"/>
                <w:szCs w:val="22"/>
                <w:lang w:val="uk-UA"/>
              </w:rPr>
            </w:pPr>
            <w:r w:rsidRPr="00B243CD">
              <w:rPr>
                <w:sz w:val="22"/>
                <w:szCs w:val="22"/>
                <w:lang w:val="uk-UA"/>
              </w:rPr>
              <w:t>- Виконання вишукувальних робіт при капітальному ремонті (посилення будівельних конструкцій) житлового будинку за адресою: м. Люботин, Харківська обл., вул. Деповська, 25/7;</w:t>
            </w:r>
          </w:p>
          <w:p w:rsidR="00AD7D91" w:rsidRPr="00B243CD" w:rsidRDefault="00AD7D91" w:rsidP="00164A47">
            <w:pPr>
              <w:jc w:val="both"/>
              <w:rPr>
                <w:sz w:val="22"/>
                <w:szCs w:val="22"/>
                <w:lang w:val="uk-UA"/>
              </w:rPr>
            </w:pPr>
            <w:r w:rsidRPr="00B243CD">
              <w:rPr>
                <w:sz w:val="22"/>
                <w:szCs w:val="22"/>
                <w:lang w:val="uk-UA"/>
              </w:rPr>
              <w:t>- Виготовлення проєктно-кошторисної документації на капітальний ремонт (посилення будівельних конструкцій) житлового будинку за адресою: м. Люботин, Харківська обл., вул. Деповська, 25/7та проведення експертизи</w:t>
            </w:r>
          </w:p>
        </w:tc>
        <w:tc>
          <w:tcPr>
            <w:tcW w:w="1276" w:type="dxa"/>
            <w:tcBorders>
              <w:left w:val="single" w:sz="1" w:space="0" w:color="000000"/>
              <w:bottom w:val="single" w:sz="4" w:space="0" w:color="auto"/>
            </w:tcBorders>
            <w:vAlign w:val="center"/>
          </w:tcPr>
          <w:p w:rsidR="00AD7D91" w:rsidRPr="00B243CD" w:rsidRDefault="00AD7D91" w:rsidP="00164A47">
            <w:pPr>
              <w:snapToGrid w:val="0"/>
              <w:jc w:val="center"/>
              <w:rPr>
                <w:sz w:val="22"/>
                <w:szCs w:val="22"/>
                <w:lang w:val="uk-UA"/>
              </w:rPr>
            </w:pPr>
            <w:r w:rsidRPr="00B243CD">
              <w:rPr>
                <w:sz w:val="22"/>
                <w:szCs w:val="22"/>
                <w:lang w:val="uk-UA"/>
              </w:rPr>
              <w:t>210,0</w:t>
            </w:r>
          </w:p>
        </w:tc>
        <w:tc>
          <w:tcPr>
            <w:tcW w:w="1559" w:type="dxa"/>
            <w:tcBorders>
              <w:left w:val="single" w:sz="1" w:space="0" w:color="000000"/>
              <w:bottom w:val="single" w:sz="4" w:space="0" w:color="auto"/>
            </w:tcBorders>
            <w:vAlign w:val="center"/>
          </w:tcPr>
          <w:p w:rsidR="00AD7D91" w:rsidRPr="00B243CD" w:rsidRDefault="00AD7D91" w:rsidP="00164A47">
            <w:pPr>
              <w:snapToGrid w:val="0"/>
              <w:jc w:val="center"/>
              <w:rPr>
                <w:sz w:val="22"/>
                <w:szCs w:val="22"/>
                <w:lang w:val="uk-UA"/>
              </w:rPr>
            </w:pPr>
            <w:r w:rsidRPr="00B243CD">
              <w:rPr>
                <w:sz w:val="22"/>
                <w:szCs w:val="22"/>
                <w:lang w:val="uk-UA"/>
              </w:rPr>
              <w:t>210,0</w:t>
            </w:r>
          </w:p>
        </w:tc>
        <w:tc>
          <w:tcPr>
            <w:tcW w:w="1418" w:type="dxa"/>
            <w:tcBorders>
              <w:top w:val="single" w:sz="1" w:space="0" w:color="000000"/>
              <w:left w:val="single" w:sz="1" w:space="0" w:color="000000"/>
              <w:bottom w:val="single" w:sz="1" w:space="0" w:color="000000"/>
              <w:right w:val="single" w:sz="1" w:space="0" w:color="000000"/>
            </w:tcBorders>
            <w:vAlign w:val="center"/>
          </w:tcPr>
          <w:p w:rsidR="00AD7D91" w:rsidRPr="00B243CD" w:rsidRDefault="00AD7D91" w:rsidP="00164A47">
            <w:pPr>
              <w:jc w:val="center"/>
              <w:rPr>
                <w:sz w:val="22"/>
                <w:szCs w:val="22"/>
              </w:rPr>
            </w:pPr>
            <w:r w:rsidRPr="00B243CD">
              <w:rPr>
                <w:sz w:val="22"/>
                <w:szCs w:val="22"/>
                <w:lang w:val="uk-UA"/>
              </w:rPr>
              <w:t>0,0</w:t>
            </w:r>
          </w:p>
        </w:tc>
      </w:tr>
      <w:tr w:rsidR="00AD7D91" w:rsidRPr="00B243CD" w:rsidTr="00AD7D91">
        <w:tc>
          <w:tcPr>
            <w:tcW w:w="525" w:type="dxa"/>
            <w:tcBorders>
              <w:top w:val="single" w:sz="1" w:space="0" w:color="000000"/>
              <w:left w:val="single" w:sz="1" w:space="0" w:color="000000"/>
              <w:bottom w:val="single" w:sz="1" w:space="0" w:color="000000"/>
            </w:tcBorders>
            <w:vAlign w:val="center"/>
          </w:tcPr>
          <w:p w:rsidR="00AD7D91" w:rsidRPr="00B243CD" w:rsidRDefault="00AD7D91" w:rsidP="00164A47">
            <w:pPr>
              <w:rPr>
                <w:sz w:val="22"/>
                <w:szCs w:val="22"/>
                <w:lang w:val="uk-UA"/>
              </w:rPr>
            </w:pPr>
          </w:p>
        </w:tc>
        <w:tc>
          <w:tcPr>
            <w:tcW w:w="4828" w:type="dxa"/>
            <w:tcBorders>
              <w:top w:val="single" w:sz="1" w:space="0" w:color="000000"/>
              <w:left w:val="single" w:sz="1" w:space="0" w:color="000000"/>
              <w:bottom w:val="single" w:sz="1" w:space="0" w:color="000000"/>
            </w:tcBorders>
            <w:vAlign w:val="center"/>
          </w:tcPr>
          <w:p w:rsidR="00AD7D91" w:rsidRPr="00B243CD" w:rsidRDefault="00AD7D91" w:rsidP="00164A47">
            <w:pPr>
              <w:jc w:val="both"/>
              <w:rPr>
                <w:sz w:val="22"/>
                <w:szCs w:val="22"/>
                <w:lang w:val="uk-UA"/>
              </w:rPr>
            </w:pPr>
          </w:p>
        </w:tc>
        <w:tc>
          <w:tcPr>
            <w:tcW w:w="1276" w:type="dxa"/>
            <w:tcBorders>
              <w:top w:val="single" w:sz="4" w:space="0" w:color="auto"/>
              <w:left w:val="single" w:sz="1" w:space="0" w:color="000000"/>
              <w:bottom w:val="single" w:sz="1" w:space="0" w:color="000000"/>
            </w:tcBorders>
            <w:vAlign w:val="center"/>
          </w:tcPr>
          <w:p w:rsidR="00AD7D91" w:rsidRPr="00B243CD" w:rsidRDefault="00AD7D91" w:rsidP="00164A47">
            <w:pPr>
              <w:snapToGrid w:val="0"/>
              <w:jc w:val="center"/>
              <w:rPr>
                <w:sz w:val="22"/>
                <w:szCs w:val="22"/>
                <w:lang w:val="uk-UA"/>
              </w:rPr>
            </w:pPr>
            <w:r w:rsidRPr="00B243CD">
              <w:rPr>
                <w:sz w:val="22"/>
                <w:szCs w:val="22"/>
                <w:lang w:val="uk-UA"/>
              </w:rPr>
              <w:t>840,0</w:t>
            </w:r>
          </w:p>
        </w:tc>
        <w:tc>
          <w:tcPr>
            <w:tcW w:w="1559" w:type="dxa"/>
            <w:tcBorders>
              <w:top w:val="single" w:sz="4" w:space="0" w:color="auto"/>
              <w:left w:val="single" w:sz="1" w:space="0" w:color="000000"/>
              <w:bottom w:val="single" w:sz="1" w:space="0" w:color="000000"/>
            </w:tcBorders>
            <w:vAlign w:val="center"/>
          </w:tcPr>
          <w:p w:rsidR="00AD7D91" w:rsidRPr="00B243CD" w:rsidRDefault="00AD7D91" w:rsidP="00164A47">
            <w:pPr>
              <w:snapToGrid w:val="0"/>
              <w:jc w:val="center"/>
              <w:rPr>
                <w:sz w:val="22"/>
                <w:szCs w:val="22"/>
                <w:lang w:val="uk-UA"/>
              </w:rPr>
            </w:pPr>
            <w:r w:rsidRPr="00B243CD">
              <w:rPr>
                <w:sz w:val="22"/>
                <w:szCs w:val="22"/>
                <w:lang w:val="uk-UA"/>
              </w:rPr>
              <w:t>840,0</w:t>
            </w:r>
          </w:p>
        </w:tc>
        <w:tc>
          <w:tcPr>
            <w:tcW w:w="1418" w:type="dxa"/>
            <w:tcBorders>
              <w:top w:val="single" w:sz="1" w:space="0" w:color="000000"/>
              <w:left w:val="single" w:sz="1" w:space="0" w:color="000000"/>
              <w:bottom w:val="single" w:sz="1" w:space="0" w:color="000000"/>
              <w:right w:val="single" w:sz="1" w:space="0" w:color="000000"/>
            </w:tcBorders>
            <w:vAlign w:val="center"/>
          </w:tcPr>
          <w:p w:rsidR="00AD7D91" w:rsidRPr="00B243CD" w:rsidRDefault="00AD7D91" w:rsidP="00164A47">
            <w:pPr>
              <w:jc w:val="center"/>
              <w:rPr>
                <w:sz w:val="22"/>
                <w:szCs w:val="22"/>
                <w:lang w:val="uk-UA"/>
              </w:rPr>
            </w:pPr>
          </w:p>
        </w:tc>
      </w:tr>
    </w:tbl>
    <w:p w:rsidR="00AD7D91" w:rsidRPr="00B243CD" w:rsidRDefault="00AD7D91" w:rsidP="00164A47">
      <w:pPr>
        <w:jc w:val="both"/>
        <w:rPr>
          <w:b/>
          <w:i/>
          <w:lang w:val="uk-UA"/>
        </w:rPr>
      </w:pPr>
    </w:p>
    <w:p w:rsidR="00AD7D91" w:rsidRPr="00B243CD" w:rsidRDefault="00AD7D91" w:rsidP="00164A47">
      <w:pPr>
        <w:jc w:val="center"/>
        <w:rPr>
          <w:b/>
          <w:lang w:val="uk-UA"/>
        </w:rPr>
      </w:pPr>
      <w:r w:rsidRPr="00B243CD">
        <w:rPr>
          <w:b/>
          <w:lang w:val="uk-UA"/>
        </w:rPr>
        <w:t>Потреба у фінансуванні щодо розвитку водопровідно-каналізаційного господарства: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
        <w:gridCol w:w="4687"/>
        <w:gridCol w:w="1560"/>
        <w:gridCol w:w="1275"/>
        <w:gridCol w:w="1560"/>
      </w:tblGrid>
      <w:tr w:rsidR="00AD7D91" w:rsidRPr="00B243CD" w:rsidTr="00AD7D91">
        <w:tc>
          <w:tcPr>
            <w:tcW w:w="524" w:type="dxa"/>
            <w:vMerge w:val="restart"/>
            <w:vAlign w:val="center"/>
          </w:tcPr>
          <w:p w:rsidR="00AD7D91" w:rsidRPr="00B243CD" w:rsidRDefault="00AD7D91" w:rsidP="00164A47">
            <w:pPr>
              <w:snapToGrid w:val="0"/>
              <w:ind w:left="-93" w:right="-63"/>
              <w:jc w:val="center"/>
              <w:rPr>
                <w:b/>
                <w:sz w:val="22"/>
                <w:szCs w:val="22"/>
                <w:lang w:val="uk-UA"/>
              </w:rPr>
            </w:pPr>
            <w:r w:rsidRPr="00B243CD">
              <w:rPr>
                <w:b/>
                <w:sz w:val="22"/>
                <w:szCs w:val="22"/>
                <w:lang w:val="uk-UA"/>
              </w:rPr>
              <w:t>№</w:t>
            </w:r>
          </w:p>
          <w:p w:rsidR="00AD7D91" w:rsidRPr="00B243CD" w:rsidRDefault="00AD7D91" w:rsidP="00164A47">
            <w:pPr>
              <w:snapToGrid w:val="0"/>
              <w:ind w:left="-93" w:right="-63"/>
              <w:jc w:val="center"/>
              <w:rPr>
                <w:b/>
                <w:sz w:val="22"/>
                <w:szCs w:val="22"/>
                <w:lang w:val="uk-UA"/>
              </w:rPr>
            </w:pPr>
            <w:r w:rsidRPr="00B243CD">
              <w:rPr>
                <w:b/>
                <w:sz w:val="22"/>
                <w:szCs w:val="22"/>
                <w:lang w:val="uk-UA"/>
              </w:rPr>
              <w:t>з/п</w:t>
            </w:r>
          </w:p>
        </w:tc>
        <w:tc>
          <w:tcPr>
            <w:tcW w:w="4687" w:type="dxa"/>
            <w:vMerge w:val="restart"/>
            <w:vAlign w:val="center"/>
          </w:tcPr>
          <w:p w:rsidR="00AD7D91" w:rsidRPr="00B243CD" w:rsidRDefault="00AD7D91" w:rsidP="00164A47">
            <w:pPr>
              <w:snapToGrid w:val="0"/>
              <w:jc w:val="center"/>
              <w:rPr>
                <w:b/>
                <w:sz w:val="22"/>
                <w:szCs w:val="22"/>
                <w:lang w:val="uk-UA"/>
              </w:rPr>
            </w:pPr>
            <w:r w:rsidRPr="00B243CD">
              <w:rPr>
                <w:b/>
                <w:sz w:val="22"/>
                <w:szCs w:val="22"/>
                <w:lang w:val="uk-UA"/>
              </w:rPr>
              <w:t>Зміст заходів</w:t>
            </w:r>
          </w:p>
        </w:tc>
        <w:tc>
          <w:tcPr>
            <w:tcW w:w="4395" w:type="dxa"/>
            <w:gridSpan w:val="3"/>
            <w:vAlign w:val="center"/>
          </w:tcPr>
          <w:p w:rsidR="00AD7D91" w:rsidRPr="00B243CD" w:rsidRDefault="00AD7D91" w:rsidP="00164A47">
            <w:pPr>
              <w:snapToGrid w:val="0"/>
              <w:jc w:val="center"/>
              <w:rPr>
                <w:b/>
                <w:sz w:val="22"/>
                <w:szCs w:val="22"/>
                <w:lang w:val="uk-UA"/>
              </w:rPr>
            </w:pPr>
            <w:r w:rsidRPr="00B243CD">
              <w:rPr>
                <w:b/>
                <w:sz w:val="22"/>
                <w:szCs w:val="22"/>
                <w:lang w:val="uk-UA"/>
              </w:rPr>
              <w:t>Фінансування заходів, 2021 рік,</w:t>
            </w:r>
          </w:p>
          <w:p w:rsidR="00AD7D91" w:rsidRPr="00B243CD" w:rsidRDefault="00AD7D91" w:rsidP="00164A47">
            <w:pPr>
              <w:snapToGrid w:val="0"/>
              <w:jc w:val="center"/>
              <w:rPr>
                <w:b/>
                <w:sz w:val="22"/>
                <w:szCs w:val="22"/>
                <w:lang w:val="uk-UA"/>
              </w:rPr>
            </w:pPr>
            <w:r w:rsidRPr="00B243CD">
              <w:rPr>
                <w:b/>
                <w:sz w:val="22"/>
                <w:szCs w:val="22"/>
                <w:lang w:val="uk-UA"/>
              </w:rPr>
              <w:t>тис. грн.</w:t>
            </w:r>
          </w:p>
        </w:tc>
      </w:tr>
      <w:tr w:rsidR="00AD7D91" w:rsidRPr="00B243CD" w:rsidTr="00AD7D91">
        <w:tc>
          <w:tcPr>
            <w:tcW w:w="524" w:type="dxa"/>
            <w:vMerge/>
            <w:vAlign w:val="center"/>
          </w:tcPr>
          <w:p w:rsidR="00AD7D91" w:rsidRPr="00B243CD" w:rsidRDefault="00AD7D91" w:rsidP="00164A47">
            <w:pPr>
              <w:rPr>
                <w:sz w:val="22"/>
                <w:szCs w:val="22"/>
                <w:lang w:val="uk-UA"/>
              </w:rPr>
            </w:pPr>
          </w:p>
        </w:tc>
        <w:tc>
          <w:tcPr>
            <w:tcW w:w="4687" w:type="dxa"/>
            <w:vMerge/>
            <w:vAlign w:val="center"/>
          </w:tcPr>
          <w:p w:rsidR="00AD7D91" w:rsidRPr="00B243CD" w:rsidRDefault="00AD7D91" w:rsidP="00164A47">
            <w:pPr>
              <w:rPr>
                <w:sz w:val="22"/>
                <w:szCs w:val="22"/>
                <w:lang w:val="uk-UA"/>
              </w:rPr>
            </w:pPr>
          </w:p>
        </w:tc>
        <w:tc>
          <w:tcPr>
            <w:tcW w:w="1560" w:type="dxa"/>
            <w:vAlign w:val="center"/>
          </w:tcPr>
          <w:p w:rsidR="00AD7D91" w:rsidRPr="00B243CD" w:rsidRDefault="00AD7D91" w:rsidP="00164A47">
            <w:pPr>
              <w:snapToGrid w:val="0"/>
              <w:ind w:left="-108" w:right="-108"/>
              <w:jc w:val="center"/>
              <w:rPr>
                <w:b/>
                <w:sz w:val="22"/>
                <w:szCs w:val="22"/>
                <w:lang w:val="uk-UA"/>
              </w:rPr>
            </w:pPr>
            <w:r w:rsidRPr="00B243CD">
              <w:rPr>
                <w:b/>
                <w:sz w:val="22"/>
                <w:szCs w:val="22"/>
                <w:lang w:val="uk-UA"/>
              </w:rPr>
              <w:t>всього</w:t>
            </w:r>
          </w:p>
        </w:tc>
        <w:tc>
          <w:tcPr>
            <w:tcW w:w="1275" w:type="dxa"/>
            <w:vAlign w:val="center"/>
          </w:tcPr>
          <w:p w:rsidR="00AD7D91" w:rsidRPr="00B243CD" w:rsidRDefault="00AD7D91" w:rsidP="00164A47">
            <w:pPr>
              <w:snapToGrid w:val="0"/>
              <w:ind w:left="-108" w:right="-108"/>
              <w:jc w:val="center"/>
              <w:rPr>
                <w:b/>
                <w:sz w:val="22"/>
                <w:szCs w:val="22"/>
                <w:lang w:val="uk-UA"/>
              </w:rPr>
            </w:pPr>
            <w:r w:rsidRPr="00B243CD">
              <w:rPr>
                <w:b/>
                <w:sz w:val="22"/>
                <w:szCs w:val="22"/>
                <w:lang w:val="uk-UA"/>
              </w:rPr>
              <w:t>міський бюджет</w:t>
            </w:r>
          </w:p>
        </w:tc>
        <w:tc>
          <w:tcPr>
            <w:tcW w:w="1560" w:type="dxa"/>
            <w:vAlign w:val="center"/>
          </w:tcPr>
          <w:p w:rsidR="00AD7D91" w:rsidRPr="00B243CD" w:rsidRDefault="00AD7D91" w:rsidP="00164A47">
            <w:pPr>
              <w:snapToGrid w:val="0"/>
              <w:ind w:left="-108" w:right="-108"/>
              <w:jc w:val="center"/>
              <w:rPr>
                <w:b/>
                <w:bCs/>
                <w:sz w:val="22"/>
                <w:szCs w:val="22"/>
                <w:lang w:val="uk-UA"/>
              </w:rPr>
            </w:pPr>
            <w:r w:rsidRPr="00B243CD">
              <w:rPr>
                <w:b/>
                <w:bCs/>
                <w:sz w:val="22"/>
                <w:szCs w:val="22"/>
                <w:lang w:val="uk-UA"/>
              </w:rPr>
              <w:t>інші джерела</w:t>
            </w:r>
          </w:p>
        </w:tc>
      </w:tr>
      <w:tr w:rsidR="00AD7D91" w:rsidRPr="00B243CD" w:rsidTr="00AD7D91">
        <w:trPr>
          <w:trHeight w:val="264"/>
        </w:trPr>
        <w:tc>
          <w:tcPr>
            <w:tcW w:w="524" w:type="dxa"/>
            <w:vAlign w:val="center"/>
          </w:tcPr>
          <w:p w:rsidR="00AD7D91" w:rsidRPr="00B243CD" w:rsidRDefault="00AD7D91" w:rsidP="00164A47">
            <w:pPr>
              <w:ind w:left="-93" w:right="-63"/>
              <w:jc w:val="center"/>
              <w:rPr>
                <w:sz w:val="22"/>
                <w:szCs w:val="22"/>
                <w:lang w:val="uk-UA"/>
              </w:rPr>
            </w:pPr>
            <w:r w:rsidRPr="00B243CD">
              <w:rPr>
                <w:sz w:val="22"/>
                <w:szCs w:val="22"/>
                <w:lang w:val="uk-UA"/>
              </w:rPr>
              <w:t>1</w:t>
            </w:r>
          </w:p>
        </w:tc>
        <w:tc>
          <w:tcPr>
            <w:tcW w:w="4687" w:type="dxa"/>
            <w:vAlign w:val="center"/>
          </w:tcPr>
          <w:p w:rsidR="00AD7D91" w:rsidRPr="00B243CD" w:rsidRDefault="00AD7D91" w:rsidP="00164A47">
            <w:pPr>
              <w:pStyle w:val="af"/>
              <w:spacing w:after="0" w:line="240" w:lineRule="auto"/>
              <w:ind w:left="0"/>
              <w:jc w:val="both"/>
              <w:rPr>
                <w:rFonts w:ascii="Times New Roman" w:hAnsi="Times New Roman"/>
                <w:lang w:val="uk-UA"/>
              </w:rPr>
            </w:pPr>
            <w:r w:rsidRPr="00B243CD">
              <w:rPr>
                <w:rFonts w:ascii="Times New Roman" w:hAnsi="Times New Roman"/>
                <w:lang w:val="uk-UA"/>
              </w:rPr>
              <w:t xml:space="preserve">Будівництво комплексу водозабірних споруд та насосної станції по вул. Гвардії-генерала </w:t>
            </w:r>
            <w:proofErr w:type="spellStart"/>
            <w:r w:rsidRPr="00B243CD">
              <w:rPr>
                <w:rFonts w:ascii="Times New Roman" w:hAnsi="Times New Roman"/>
                <w:lang w:val="uk-UA"/>
              </w:rPr>
              <w:t>Гавенка</w:t>
            </w:r>
            <w:proofErr w:type="spellEnd"/>
            <w:r w:rsidRPr="00B243CD">
              <w:rPr>
                <w:rFonts w:ascii="Times New Roman" w:hAnsi="Times New Roman"/>
                <w:lang w:val="uk-UA"/>
              </w:rPr>
              <w:t xml:space="preserve"> Л.А., в м. Люботин Харківської області</w:t>
            </w:r>
          </w:p>
        </w:tc>
        <w:tc>
          <w:tcPr>
            <w:tcW w:w="1560" w:type="dxa"/>
            <w:vAlign w:val="center"/>
          </w:tcPr>
          <w:p w:rsidR="00AD7D91" w:rsidRPr="00B243CD" w:rsidRDefault="00AD7D91" w:rsidP="00164A47">
            <w:pPr>
              <w:snapToGrid w:val="0"/>
              <w:ind w:left="-108" w:right="-93"/>
              <w:jc w:val="center"/>
              <w:rPr>
                <w:sz w:val="22"/>
                <w:szCs w:val="22"/>
                <w:lang w:val="uk-UA"/>
              </w:rPr>
            </w:pPr>
            <w:r w:rsidRPr="00B243CD">
              <w:rPr>
                <w:sz w:val="22"/>
                <w:szCs w:val="22"/>
                <w:lang w:val="uk-UA"/>
              </w:rPr>
              <w:t>20</w:t>
            </w:r>
            <w:r w:rsidRPr="00B243CD">
              <w:rPr>
                <w:sz w:val="22"/>
                <w:szCs w:val="22"/>
                <w:lang w:val="en-US"/>
              </w:rPr>
              <w:t xml:space="preserve"> </w:t>
            </w:r>
            <w:r w:rsidRPr="00B243CD">
              <w:rPr>
                <w:sz w:val="22"/>
                <w:szCs w:val="22"/>
                <w:lang w:val="uk-UA"/>
              </w:rPr>
              <w:t>000,0</w:t>
            </w:r>
          </w:p>
        </w:tc>
        <w:tc>
          <w:tcPr>
            <w:tcW w:w="1275" w:type="dxa"/>
            <w:vAlign w:val="center"/>
          </w:tcPr>
          <w:p w:rsidR="00AD7D91" w:rsidRPr="00B243CD" w:rsidRDefault="00AD7D91" w:rsidP="00164A47">
            <w:pPr>
              <w:snapToGrid w:val="0"/>
              <w:ind w:left="-108" w:right="-93"/>
              <w:jc w:val="center"/>
              <w:rPr>
                <w:sz w:val="22"/>
                <w:szCs w:val="22"/>
                <w:lang w:val="uk-UA"/>
              </w:rPr>
            </w:pPr>
          </w:p>
        </w:tc>
        <w:tc>
          <w:tcPr>
            <w:tcW w:w="1560" w:type="dxa"/>
            <w:vAlign w:val="center"/>
          </w:tcPr>
          <w:p w:rsidR="00AD7D91" w:rsidRPr="00B243CD" w:rsidRDefault="00AD7D91" w:rsidP="00164A47">
            <w:pPr>
              <w:snapToGrid w:val="0"/>
              <w:ind w:left="-102" w:right="-109"/>
              <w:jc w:val="center"/>
              <w:rPr>
                <w:sz w:val="22"/>
                <w:szCs w:val="22"/>
                <w:lang w:val="uk-UA"/>
              </w:rPr>
            </w:pPr>
            <w:r w:rsidRPr="00B243CD">
              <w:rPr>
                <w:sz w:val="22"/>
                <w:szCs w:val="22"/>
                <w:lang w:val="uk-UA"/>
              </w:rPr>
              <w:t>20000,0 (кошти обласного бюджету)</w:t>
            </w:r>
          </w:p>
        </w:tc>
      </w:tr>
      <w:tr w:rsidR="00AD7D91" w:rsidRPr="00B243CD" w:rsidTr="00AD7D91">
        <w:trPr>
          <w:trHeight w:val="264"/>
        </w:trPr>
        <w:tc>
          <w:tcPr>
            <w:tcW w:w="524" w:type="dxa"/>
            <w:vAlign w:val="center"/>
          </w:tcPr>
          <w:p w:rsidR="00AD7D91" w:rsidRPr="00B243CD" w:rsidRDefault="00AD7D91" w:rsidP="00164A47">
            <w:pPr>
              <w:ind w:left="-93" w:right="-63"/>
              <w:jc w:val="center"/>
              <w:rPr>
                <w:sz w:val="22"/>
                <w:szCs w:val="22"/>
                <w:lang w:val="uk-UA"/>
              </w:rPr>
            </w:pPr>
            <w:r w:rsidRPr="00B243CD">
              <w:rPr>
                <w:sz w:val="22"/>
                <w:szCs w:val="22"/>
                <w:lang w:val="uk-UA"/>
              </w:rPr>
              <w:t>2</w:t>
            </w:r>
          </w:p>
        </w:tc>
        <w:tc>
          <w:tcPr>
            <w:tcW w:w="4687" w:type="dxa"/>
            <w:vAlign w:val="center"/>
          </w:tcPr>
          <w:p w:rsidR="00AD7D91" w:rsidRPr="00B243CD" w:rsidRDefault="00AD7D91" w:rsidP="00164A47">
            <w:pPr>
              <w:pStyle w:val="af"/>
              <w:spacing w:after="0" w:line="240" w:lineRule="auto"/>
              <w:ind w:left="0"/>
              <w:jc w:val="both"/>
              <w:rPr>
                <w:rFonts w:ascii="Times New Roman" w:hAnsi="Times New Roman"/>
                <w:lang w:val="uk-UA"/>
              </w:rPr>
            </w:pPr>
            <w:r w:rsidRPr="00B243CD">
              <w:rPr>
                <w:rFonts w:ascii="Times New Roman" w:hAnsi="Times New Roman"/>
                <w:lang w:val="uk-UA"/>
              </w:rPr>
              <w:t>Придбання пристрою з пошуку схованих течій мереж водопостачання</w:t>
            </w:r>
          </w:p>
        </w:tc>
        <w:tc>
          <w:tcPr>
            <w:tcW w:w="1560" w:type="dxa"/>
            <w:vAlign w:val="center"/>
          </w:tcPr>
          <w:p w:rsidR="00AD7D91" w:rsidRPr="00B243CD" w:rsidRDefault="00AD7D91" w:rsidP="00164A47">
            <w:pPr>
              <w:snapToGrid w:val="0"/>
              <w:ind w:left="-108" w:right="-93"/>
              <w:jc w:val="center"/>
              <w:rPr>
                <w:sz w:val="22"/>
                <w:szCs w:val="22"/>
                <w:lang w:val="uk-UA"/>
              </w:rPr>
            </w:pPr>
            <w:r w:rsidRPr="00B243CD">
              <w:rPr>
                <w:sz w:val="22"/>
                <w:szCs w:val="22"/>
                <w:lang w:val="uk-UA"/>
              </w:rPr>
              <w:t>200,0</w:t>
            </w:r>
          </w:p>
        </w:tc>
        <w:tc>
          <w:tcPr>
            <w:tcW w:w="1275" w:type="dxa"/>
            <w:vAlign w:val="center"/>
          </w:tcPr>
          <w:p w:rsidR="00AD7D91" w:rsidRPr="00B243CD" w:rsidRDefault="00AD7D91" w:rsidP="00164A47">
            <w:pPr>
              <w:snapToGrid w:val="0"/>
              <w:ind w:left="-108" w:right="-93"/>
              <w:jc w:val="center"/>
              <w:rPr>
                <w:sz w:val="22"/>
                <w:szCs w:val="22"/>
                <w:lang w:val="uk-UA"/>
              </w:rPr>
            </w:pPr>
            <w:r w:rsidRPr="00B243CD">
              <w:rPr>
                <w:sz w:val="22"/>
                <w:szCs w:val="22"/>
                <w:lang w:val="uk-UA"/>
              </w:rPr>
              <w:t>200,0</w:t>
            </w:r>
          </w:p>
        </w:tc>
        <w:tc>
          <w:tcPr>
            <w:tcW w:w="1560" w:type="dxa"/>
            <w:vAlign w:val="center"/>
          </w:tcPr>
          <w:p w:rsidR="00AD7D91" w:rsidRPr="00B243CD" w:rsidRDefault="00AD7D91" w:rsidP="00164A47">
            <w:pPr>
              <w:snapToGrid w:val="0"/>
              <w:ind w:left="-102" w:right="-109"/>
              <w:jc w:val="center"/>
              <w:rPr>
                <w:sz w:val="22"/>
                <w:szCs w:val="22"/>
                <w:lang w:val="uk-UA"/>
              </w:rPr>
            </w:pPr>
            <w:r w:rsidRPr="00B243CD">
              <w:rPr>
                <w:sz w:val="22"/>
                <w:szCs w:val="22"/>
                <w:lang w:val="uk-UA"/>
              </w:rPr>
              <w:t>0,0</w:t>
            </w:r>
          </w:p>
        </w:tc>
      </w:tr>
      <w:tr w:rsidR="00AD7D91" w:rsidRPr="00B243CD" w:rsidTr="00AD7D91">
        <w:trPr>
          <w:trHeight w:val="264"/>
        </w:trPr>
        <w:tc>
          <w:tcPr>
            <w:tcW w:w="524" w:type="dxa"/>
            <w:vAlign w:val="center"/>
          </w:tcPr>
          <w:p w:rsidR="00AD7D91" w:rsidRPr="00B243CD" w:rsidRDefault="00AD7D91" w:rsidP="00164A47">
            <w:pPr>
              <w:ind w:left="-93" w:right="-63"/>
              <w:jc w:val="center"/>
              <w:rPr>
                <w:sz w:val="22"/>
                <w:szCs w:val="22"/>
                <w:lang w:val="uk-UA"/>
              </w:rPr>
            </w:pPr>
            <w:r w:rsidRPr="00B243CD">
              <w:rPr>
                <w:sz w:val="22"/>
                <w:szCs w:val="22"/>
                <w:lang w:val="uk-UA"/>
              </w:rPr>
              <w:t>3</w:t>
            </w:r>
          </w:p>
        </w:tc>
        <w:tc>
          <w:tcPr>
            <w:tcW w:w="4687" w:type="dxa"/>
            <w:vAlign w:val="center"/>
          </w:tcPr>
          <w:p w:rsidR="00AD7D91" w:rsidRPr="00B243CD" w:rsidRDefault="00AD7D91" w:rsidP="00164A47">
            <w:pPr>
              <w:pStyle w:val="af"/>
              <w:spacing w:after="0" w:line="240" w:lineRule="auto"/>
              <w:ind w:left="0"/>
              <w:jc w:val="both"/>
              <w:rPr>
                <w:rFonts w:ascii="Times New Roman" w:hAnsi="Times New Roman"/>
                <w:lang w:val="uk-UA"/>
              </w:rPr>
            </w:pPr>
            <w:r w:rsidRPr="00B243CD">
              <w:rPr>
                <w:rFonts w:ascii="Times New Roman" w:hAnsi="Times New Roman"/>
                <w:lang w:val="uk-UA"/>
              </w:rPr>
              <w:t>Придбання пристрою з пошуку мереж водопостачання</w:t>
            </w:r>
          </w:p>
        </w:tc>
        <w:tc>
          <w:tcPr>
            <w:tcW w:w="1560" w:type="dxa"/>
            <w:vAlign w:val="center"/>
          </w:tcPr>
          <w:p w:rsidR="00AD7D91" w:rsidRPr="00B243CD" w:rsidRDefault="00AD7D91" w:rsidP="00164A47">
            <w:pPr>
              <w:snapToGrid w:val="0"/>
              <w:ind w:left="-108" w:right="-93"/>
              <w:jc w:val="center"/>
              <w:rPr>
                <w:sz w:val="22"/>
                <w:szCs w:val="22"/>
                <w:lang w:val="uk-UA"/>
              </w:rPr>
            </w:pPr>
            <w:r w:rsidRPr="00B243CD">
              <w:rPr>
                <w:sz w:val="22"/>
                <w:szCs w:val="22"/>
                <w:lang w:val="uk-UA"/>
              </w:rPr>
              <w:t>150,0</w:t>
            </w:r>
          </w:p>
        </w:tc>
        <w:tc>
          <w:tcPr>
            <w:tcW w:w="1275" w:type="dxa"/>
            <w:vAlign w:val="center"/>
          </w:tcPr>
          <w:p w:rsidR="00AD7D91" w:rsidRPr="00B243CD" w:rsidRDefault="00AD7D91" w:rsidP="00164A47">
            <w:pPr>
              <w:snapToGrid w:val="0"/>
              <w:ind w:left="-108" w:right="-93"/>
              <w:jc w:val="center"/>
              <w:rPr>
                <w:sz w:val="22"/>
                <w:szCs w:val="22"/>
                <w:lang w:val="uk-UA"/>
              </w:rPr>
            </w:pPr>
            <w:r w:rsidRPr="00B243CD">
              <w:rPr>
                <w:sz w:val="22"/>
                <w:szCs w:val="22"/>
                <w:lang w:val="uk-UA"/>
              </w:rPr>
              <w:t>150,0</w:t>
            </w:r>
          </w:p>
        </w:tc>
        <w:tc>
          <w:tcPr>
            <w:tcW w:w="1560" w:type="dxa"/>
            <w:vAlign w:val="center"/>
          </w:tcPr>
          <w:p w:rsidR="00AD7D91" w:rsidRPr="00B243CD" w:rsidRDefault="00AD7D91" w:rsidP="00164A47">
            <w:pPr>
              <w:snapToGrid w:val="0"/>
              <w:ind w:left="-102" w:right="-109"/>
              <w:jc w:val="center"/>
              <w:rPr>
                <w:sz w:val="22"/>
                <w:szCs w:val="22"/>
                <w:lang w:val="uk-UA"/>
              </w:rPr>
            </w:pPr>
            <w:r w:rsidRPr="00B243CD">
              <w:rPr>
                <w:sz w:val="22"/>
                <w:szCs w:val="22"/>
                <w:lang w:val="uk-UA"/>
              </w:rPr>
              <w:t>0,0</w:t>
            </w:r>
          </w:p>
        </w:tc>
      </w:tr>
      <w:tr w:rsidR="00AD7D91" w:rsidRPr="00B243CD" w:rsidTr="00AD7D91">
        <w:trPr>
          <w:trHeight w:val="264"/>
        </w:trPr>
        <w:tc>
          <w:tcPr>
            <w:tcW w:w="524" w:type="dxa"/>
            <w:vAlign w:val="center"/>
          </w:tcPr>
          <w:p w:rsidR="00AD7D91" w:rsidRPr="00B243CD" w:rsidRDefault="00AD7D91" w:rsidP="00164A47">
            <w:pPr>
              <w:ind w:left="-93" w:right="-63"/>
              <w:jc w:val="center"/>
              <w:rPr>
                <w:sz w:val="22"/>
                <w:szCs w:val="22"/>
                <w:lang w:val="uk-UA"/>
              </w:rPr>
            </w:pPr>
            <w:r w:rsidRPr="00B243CD">
              <w:rPr>
                <w:sz w:val="22"/>
                <w:szCs w:val="22"/>
                <w:lang w:val="uk-UA"/>
              </w:rPr>
              <w:t>4</w:t>
            </w:r>
          </w:p>
        </w:tc>
        <w:tc>
          <w:tcPr>
            <w:tcW w:w="4687" w:type="dxa"/>
            <w:vAlign w:val="center"/>
          </w:tcPr>
          <w:p w:rsidR="00AD7D91" w:rsidRPr="00B243CD" w:rsidRDefault="00AD7D91" w:rsidP="00164A47">
            <w:pPr>
              <w:pStyle w:val="af"/>
              <w:spacing w:after="0" w:line="240" w:lineRule="auto"/>
              <w:ind w:left="0"/>
              <w:jc w:val="both"/>
              <w:rPr>
                <w:rFonts w:ascii="Times New Roman" w:hAnsi="Times New Roman"/>
                <w:lang w:val="uk-UA"/>
              </w:rPr>
            </w:pPr>
            <w:r w:rsidRPr="00B243CD">
              <w:rPr>
                <w:rFonts w:ascii="Times New Roman" w:hAnsi="Times New Roman"/>
                <w:lang w:val="uk-UA"/>
              </w:rPr>
              <w:t>Будівництво глибинної свердловини на існуючому водозаборі по вул. Локомотивній, 1-К, в м. Люботин Харківської області</w:t>
            </w:r>
          </w:p>
        </w:tc>
        <w:tc>
          <w:tcPr>
            <w:tcW w:w="1560" w:type="dxa"/>
            <w:vAlign w:val="center"/>
          </w:tcPr>
          <w:p w:rsidR="00AD7D91" w:rsidRPr="00B243CD" w:rsidRDefault="00AD7D91" w:rsidP="00164A47">
            <w:pPr>
              <w:snapToGrid w:val="0"/>
              <w:ind w:left="-108" w:right="-93"/>
              <w:jc w:val="center"/>
              <w:rPr>
                <w:sz w:val="22"/>
                <w:szCs w:val="22"/>
                <w:lang w:val="uk-UA"/>
              </w:rPr>
            </w:pPr>
            <w:r w:rsidRPr="00B243CD">
              <w:rPr>
                <w:sz w:val="22"/>
                <w:szCs w:val="22"/>
                <w:lang w:val="uk-UA"/>
              </w:rPr>
              <w:t>10</w:t>
            </w:r>
            <w:r w:rsidRPr="00B243CD">
              <w:rPr>
                <w:sz w:val="22"/>
                <w:szCs w:val="22"/>
                <w:lang w:val="en-US"/>
              </w:rPr>
              <w:t xml:space="preserve"> </w:t>
            </w:r>
            <w:r w:rsidRPr="00B243CD">
              <w:rPr>
                <w:sz w:val="22"/>
                <w:szCs w:val="22"/>
                <w:lang w:val="uk-UA"/>
              </w:rPr>
              <w:t>000,0</w:t>
            </w:r>
          </w:p>
        </w:tc>
        <w:tc>
          <w:tcPr>
            <w:tcW w:w="1275" w:type="dxa"/>
            <w:vAlign w:val="center"/>
          </w:tcPr>
          <w:p w:rsidR="00AD7D91" w:rsidRPr="00B243CD" w:rsidRDefault="00AD7D91" w:rsidP="00164A47">
            <w:pPr>
              <w:snapToGrid w:val="0"/>
              <w:ind w:left="-108" w:right="-93"/>
              <w:jc w:val="center"/>
              <w:rPr>
                <w:sz w:val="22"/>
                <w:szCs w:val="22"/>
                <w:lang w:val="uk-UA"/>
              </w:rPr>
            </w:pPr>
            <w:r w:rsidRPr="00B243CD">
              <w:rPr>
                <w:sz w:val="22"/>
                <w:szCs w:val="22"/>
                <w:lang w:val="uk-UA"/>
              </w:rPr>
              <w:t>0,0</w:t>
            </w:r>
          </w:p>
        </w:tc>
        <w:tc>
          <w:tcPr>
            <w:tcW w:w="1560" w:type="dxa"/>
            <w:vAlign w:val="center"/>
          </w:tcPr>
          <w:p w:rsidR="00AD7D91" w:rsidRPr="00B243CD" w:rsidRDefault="00AD7D91" w:rsidP="00164A47">
            <w:pPr>
              <w:snapToGrid w:val="0"/>
              <w:ind w:left="-102" w:right="-109"/>
              <w:jc w:val="center"/>
              <w:rPr>
                <w:sz w:val="22"/>
                <w:szCs w:val="22"/>
                <w:lang w:val="uk-UA"/>
              </w:rPr>
            </w:pPr>
            <w:r w:rsidRPr="00B243CD">
              <w:rPr>
                <w:sz w:val="22"/>
                <w:szCs w:val="22"/>
                <w:lang w:val="uk-UA"/>
              </w:rPr>
              <w:t>10000,0 (кошти обласного бюджету)</w:t>
            </w:r>
          </w:p>
        </w:tc>
      </w:tr>
      <w:tr w:rsidR="00AD7D91" w:rsidRPr="00B243CD" w:rsidTr="00AD7D91">
        <w:trPr>
          <w:trHeight w:val="264"/>
        </w:trPr>
        <w:tc>
          <w:tcPr>
            <w:tcW w:w="524" w:type="dxa"/>
            <w:vAlign w:val="center"/>
          </w:tcPr>
          <w:p w:rsidR="00AD7D91" w:rsidRPr="00B243CD" w:rsidRDefault="00AD7D91" w:rsidP="00164A47">
            <w:pPr>
              <w:jc w:val="center"/>
              <w:rPr>
                <w:sz w:val="22"/>
                <w:szCs w:val="22"/>
                <w:lang w:val="uk-UA"/>
              </w:rPr>
            </w:pPr>
            <w:r w:rsidRPr="00B243CD">
              <w:rPr>
                <w:sz w:val="22"/>
                <w:szCs w:val="22"/>
                <w:lang w:val="uk-UA"/>
              </w:rPr>
              <w:t>5</w:t>
            </w:r>
          </w:p>
        </w:tc>
        <w:tc>
          <w:tcPr>
            <w:tcW w:w="4687" w:type="dxa"/>
            <w:vAlign w:val="center"/>
          </w:tcPr>
          <w:p w:rsidR="00AD7D91" w:rsidRPr="00B243CD" w:rsidRDefault="00AD7D91" w:rsidP="00164A47">
            <w:pPr>
              <w:jc w:val="both"/>
              <w:rPr>
                <w:sz w:val="22"/>
                <w:szCs w:val="22"/>
                <w:lang w:val="uk-UA"/>
              </w:rPr>
            </w:pPr>
            <w:r w:rsidRPr="00B243CD">
              <w:rPr>
                <w:sz w:val="22"/>
                <w:szCs w:val="22"/>
                <w:lang w:val="uk-UA"/>
              </w:rPr>
              <w:t xml:space="preserve">Будівництво глибинної свердловини на існуючому водозаборі по вул. </w:t>
            </w:r>
            <w:proofErr w:type="spellStart"/>
            <w:r w:rsidRPr="00B243CD">
              <w:rPr>
                <w:sz w:val="22"/>
                <w:szCs w:val="22"/>
                <w:lang w:val="uk-UA"/>
              </w:rPr>
              <w:t>Рябіновій</w:t>
            </w:r>
            <w:proofErr w:type="spellEnd"/>
            <w:r w:rsidRPr="00B243CD">
              <w:rPr>
                <w:sz w:val="22"/>
                <w:szCs w:val="22"/>
                <w:lang w:val="uk-UA"/>
              </w:rPr>
              <w:t>, 7-А, в м. Люботин Харківської області</w:t>
            </w:r>
          </w:p>
        </w:tc>
        <w:tc>
          <w:tcPr>
            <w:tcW w:w="1560" w:type="dxa"/>
            <w:vAlign w:val="center"/>
          </w:tcPr>
          <w:p w:rsidR="00AD7D91" w:rsidRPr="00B243CD" w:rsidRDefault="00AD7D91" w:rsidP="00164A47">
            <w:pPr>
              <w:ind w:left="-108" w:right="-108"/>
              <w:jc w:val="center"/>
              <w:rPr>
                <w:sz w:val="22"/>
                <w:szCs w:val="22"/>
                <w:lang w:val="uk-UA"/>
              </w:rPr>
            </w:pPr>
            <w:r w:rsidRPr="00B243CD">
              <w:rPr>
                <w:sz w:val="22"/>
                <w:szCs w:val="22"/>
                <w:lang w:val="uk-UA"/>
              </w:rPr>
              <w:t>10</w:t>
            </w:r>
            <w:r w:rsidRPr="00B243CD">
              <w:rPr>
                <w:sz w:val="22"/>
                <w:szCs w:val="22"/>
                <w:lang w:val="en-US"/>
              </w:rPr>
              <w:t xml:space="preserve"> </w:t>
            </w:r>
            <w:r w:rsidRPr="00B243CD">
              <w:rPr>
                <w:sz w:val="22"/>
                <w:szCs w:val="22"/>
                <w:lang w:val="uk-UA"/>
              </w:rPr>
              <w:t>000,0</w:t>
            </w:r>
          </w:p>
        </w:tc>
        <w:tc>
          <w:tcPr>
            <w:tcW w:w="1275" w:type="dxa"/>
            <w:vAlign w:val="center"/>
          </w:tcPr>
          <w:p w:rsidR="00AD7D91" w:rsidRPr="00B243CD" w:rsidRDefault="00AD7D91" w:rsidP="00164A47">
            <w:pPr>
              <w:jc w:val="center"/>
              <w:rPr>
                <w:sz w:val="22"/>
                <w:szCs w:val="22"/>
                <w:lang w:val="uk-UA"/>
              </w:rPr>
            </w:pPr>
            <w:r w:rsidRPr="00B243CD">
              <w:rPr>
                <w:sz w:val="22"/>
                <w:szCs w:val="22"/>
                <w:lang w:val="uk-UA"/>
              </w:rPr>
              <w:t>0,0</w:t>
            </w:r>
          </w:p>
        </w:tc>
        <w:tc>
          <w:tcPr>
            <w:tcW w:w="1560" w:type="dxa"/>
            <w:vAlign w:val="center"/>
          </w:tcPr>
          <w:p w:rsidR="00AD7D91" w:rsidRPr="00B243CD" w:rsidRDefault="00AD7D91" w:rsidP="00164A47">
            <w:pPr>
              <w:ind w:left="-84" w:right="-127"/>
              <w:jc w:val="center"/>
              <w:rPr>
                <w:sz w:val="22"/>
                <w:szCs w:val="22"/>
                <w:lang w:val="uk-UA"/>
              </w:rPr>
            </w:pPr>
            <w:r w:rsidRPr="00B243CD">
              <w:rPr>
                <w:sz w:val="22"/>
                <w:szCs w:val="22"/>
                <w:lang w:val="uk-UA"/>
              </w:rPr>
              <w:t>10000,0 (кошти обласного бюджету)</w:t>
            </w:r>
          </w:p>
        </w:tc>
      </w:tr>
      <w:tr w:rsidR="00AD7D91" w:rsidRPr="00B243CD" w:rsidTr="00AD7D91">
        <w:trPr>
          <w:trHeight w:val="264"/>
        </w:trPr>
        <w:tc>
          <w:tcPr>
            <w:tcW w:w="524" w:type="dxa"/>
            <w:vAlign w:val="center"/>
          </w:tcPr>
          <w:p w:rsidR="00AD7D91" w:rsidRPr="00B243CD" w:rsidRDefault="00AD7D91" w:rsidP="00164A47">
            <w:pPr>
              <w:ind w:left="-93" w:right="-63"/>
              <w:jc w:val="center"/>
              <w:rPr>
                <w:sz w:val="22"/>
                <w:szCs w:val="22"/>
                <w:lang w:val="uk-UA"/>
              </w:rPr>
            </w:pPr>
            <w:r w:rsidRPr="00B243CD">
              <w:rPr>
                <w:sz w:val="22"/>
                <w:szCs w:val="22"/>
                <w:lang w:val="uk-UA"/>
              </w:rPr>
              <w:t>6</w:t>
            </w:r>
          </w:p>
        </w:tc>
        <w:tc>
          <w:tcPr>
            <w:tcW w:w="4687" w:type="dxa"/>
            <w:vAlign w:val="center"/>
          </w:tcPr>
          <w:p w:rsidR="00AD7D91" w:rsidRPr="00B243CD" w:rsidRDefault="00AD7D91" w:rsidP="00164A47">
            <w:pPr>
              <w:pStyle w:val="af"/>
              <w:spacing w:after="0" w:line="240" w:lineRule="auto"/>
              <w:ind w:left="0"/>
              <w:jc w:val="both"/>
              <w:rPr>
                <w:rFonts w:ascii="Times New Roman" w:hAnsi="Times New Roman"/>
                <w:lang w:val="uk-UA"/>
              </w:rPr>
            </w:pPr>
            <w:r w:rsidRPr="00B243CD">
              <w:rPr>
                <w:rFonts w:ascii="Times New Roman" w:hAnsi="Times New Roman"/>
                <w:lang w:val="uk-UA"/>
              </w:rPr>
              <w:t>Будівництво вуличної мережі централізованого водопостачання від існуючого водозабору по вул. Локомотивній, 1-К до вул. Червона (існуюча мережа централізованого водопостачання) для залучення нових абонентів – 4,5 км, в м. Люботин Харківської області</w:t>
            </w:r>
          </w:p>
        </w:tc>
        <w:tc>
          <w:tcPr>
            <w:tcW w:w="1560" w:type="dxa"/>
            <w:vAlign w:val="center"/>
          </w:tcPr>
          <w:p w:rsidR="00AD7D91" w:rsidRPr="00B243CD" w:rsidRDefault="00AD7D91" w:rsidP="00164A47">
            <w:pPr>
              <w:snapToGrid w:val="0"/>
              <w:ind w:left="-108" w:right="-93"/>
              <w:jc w:val="center"/>
              <w:rPr>
                <w:sz w:val="22"/>
                <w:szCs w:val="22"/>
                <w:lang w:val="uk-UA"/>
              </w:rPr>
            </w:pPr>
            <w:r w:rsidRPr="00B243CD">
              <w:rPr>
                <w:sz w:val="22"/>
                <w:szCs w:val="22"/>
                <w:lang w:val="uk-UA"/>
              </w:rPr>
              <w:t>10</w:t>
            </w:r>
            <w:r w:rsidRPr="00B243CD">
              <w:rPr>
                <w:sz w:val="22"/>
                <w:szCs w:val="22"/>
                <w:lang w:val="en-US"/>
              </w:rPr>
              <w:t xml:space="preserve"> </w:t>
            </w:r>
            <w:r w:rsidRPr="00B243CD">
              <w:rPr>
                <w:sz w:val="22"/>
                <w:szCs w:val="22"/>
                <w:lang w:val="uk-UA"/>
              </w:rPr>
              <w:t>000,0</w:t>
            </w:r>
          </w:p>
        </w:tc>
        <w:tc>
          <w:tcPr>
            <w:tcW w:w="1275" w:type="dxa"/>
            <w:vAlign w:val="center"/>
          </w:tcPr>
          <w:p w:rsidR="00AD7D91" w:rsidRPr="00B243CD" w:rsidRDefault="00AD7D91" w:rsidP="00164A47">
            <w:pPr>
              <w:snapToGrid w:val="0"/>
              <w:ind w:left="-108" w:right="-93"/>
              <w:jc w:val="center"/>
              <w:rPr>
                <w:sz w:val="22"/>
                <w:szCs w:val="22"/>
                <w:lang w:val="uk-UA"/>
              </w:rPr>
            </w:pPr>
            <w:r w:rsidRPr="00B243CD">
              <w:rPr>
                <w:sz w:val="22"/>
                <w:szCs w:val="22"/>
                <w:lang w:val="uk-UA"/>
              </w:rPr>
              <w:t>0,0</w:t>
            </w:r>
          </w:p>
        </w:tc>
        <w:tc>
          <w:tcPr>
            <w:tcW w:w="1560" w:type="dxa"/>
            <w:vAlign w:val="center"/>
          </w:tcPr>
          <w:p w:rsidR="00AD7D91" w:rsidRPr="00B243CD" w:rsidRDefault="00AD7D91" w:rsidP="00164A47">
            <w:pPr>
              <w:snapToGrid w:val="0"/>
              <w:ind w:left="-102" w:right="-109"/>
              <w:jc w:val="center"/>
              <w:rPr>
                <w:sz w:val="22"/>
                <w:szCs w:val="22"/>
                <w:lang w:val="uk-UA"/>
              </w:rPr>
            </w:pPr>
            <w:r w:rsidRPr="00B243CD">
              <w:rPr>
                <w:sz w:val="22"/>
                <w:szCs w:val="22"/>
                <w:lang w:val="uk-UA"/>
              </w:rPr>
              <w:t>10000,0 (кошти обласного бюджету)</w:t>
            </w:r>
          </w:p>
        </w:tc>
      </w:tr>
      <w:tr w:rsidR="00AD7D91" w:rsidRPr="00B243CD" w:rsidTr="00AD7D91">
        <w:trPr>
          <w:trHeight w:val="264"/>
        </w:trPr>
        <w:tc>
          <w:tcPr>
            <w:tcW w:w="524" w:type="dxa"/>
            <w:vAlign w:val="center"/>
          </w:tcPr>
          <w:p w:rsidR="00AD7D91" w:rsidRPr="00B243CD" w:rsidRDefault="00AD7D91" w:rsidP="00164A47">
            <w:pPr>
              <w:ind w:left="-93" w:right="-63"/>
              <w:jc w:val="center"/>
              <w:rPr>
                <w:sz w:val="22"/>
                <w:szCs w:val="22"/>
                <w:lang w:val="uk-UA"/>
              </w:rPr>
            </w:pPr>
            <w:r w:rsidRPr="00B243CD">
              <w:rPr>
                <w:sz w:val="22"/>
                <w:szCs w:val="22"/>
                <w:lang w:val="uk-UA"/>
              </w:rPr>
              <w:t>7</w:t>
            </w:r>
          </w:p>
        </w:tc>
        <w:tc>
          <w:tcPr>
            <w:tcW w:w="4687" w:type="dxa"/>
            <w:vAlign w:val="center"/>
          </w:tcPr>
          <w:p w:rsidR="00AD7D91" w:rsidRPr="00B243CD" w:rsidRDefault="00AD7D91" w:rsidP="00164A47">
            <w:pPr>
              <w:pStyle w:val="af"/>
              <w:spacing w:after="0" w:line="240" w:lineRule="auto"/>
              <w:ind w:left="0"/>
              <w:jc w:val="both"/>
              <w:rPr>
                <w:rFonts w:ascii="Times New Roman" w:hAnsi="Times New Roman"/>
                <w:lang w:val="uk-UA"/>
              </w:rPr>
            </w:pPr>
            <w:r w:rsidRPr="00B243CD">
              <w:rPr>
                <w:rFonts w:ascii="Times New Roman" w:hAnsi="Times New Roman"/>
                <w:lang w:val="uk-UA"/>
              </w:rPr>
              <w:t>Обстеження мережі водопостачання м. Люботин з подальшим розробленням схем оптимізації</w:t>
            </w:r>
          </w:p>
        </w:tc>
        <w:tc>
          <w:tcPr>
            <w:tcW w:w="1560" w:type="dxa"/>
            <w:vAlign w:val="center"/>
          </w:tcPr>
          <w:p w:rsidR="00AD7D91" w:rsidRPr="00B243CD" w:rsidRDefault="00AD7D91" w:rsidP="00164A47">
            <w:pPr>
              <w:snapToGrid w:val="0"/>
              <w:ind w:left="-108" w:right="-93"/>
              <w:jc w:val="center"/>
              <w:rPr>
                <w:sz w:val="22"/>
                <w:szCs w:val="22"/>
                <w:lang w:val="uk-UA"/>
              </w:rPr>
            </w:pPr>
            <w:r w:rsidRPr="00B243CD">
              <w:rPr>
                <w:sz w:val="22"/>
                <w:szCs w:val="22"/>
                <w:lang w:val="uk-UA"/>
              </w:rPr>
              <w:t>1</w:t>
            </w:r>
            <w:r w:rsidRPr="00B243CD">
              <w:rPr>
                <w:sz w:val="22"/>
                <w:szCs w:val="22"/>
                <w:lang w:val="en-US"/>
              </w:rPr>
              <w:t xml:space="preserve"> </w:t>
            </w:r>
            <w:r w:rsidRPr="00B243CD">
              <w:rPr>
                <w:sz w:val="22"/>
                <w:szCs w:val="22"/>
                <w:lang w:val="uk-UA"/>
              </w:rPr>
              <w:t>000,0</w:t>
            </w:r>
          </w:p>
        </w:tc>
        <w:tc>
          <w:tcPr>
            <w:tcW w:w="1275" w:type="dxa"/>
            <w:vAlign w:val="center"/>
          </w:tcPr>
          <w:p w:rsidR="00AD7D91" w:rsidRPr="00B243CD" w:rsidRDefault="00AD7D91" w:rsidP="00164A47">
            <w:pPr>
              <w:snapToGrid w:val="0"/>
              <w:ind w:left="-108" w:right="-93"/>
              <w:jc w:val="center"/>
              <w:rPr>
                <w:sz w:val="22"/>
                <w:szCs w:val="22"/>
                <w:lang w:val="uk-UA"/>
              </w:rPr>
            </w:pPr>
            <w:r w:rsidRPr="00B243CD">
              <w:rPr>
                <w:sz w:val="22"/>
                <w:szCs w:val="22"/>
                <w:lang w:val="uk-UA"/>
              </w:rPr>
              <w:t>1000,0</w:t>
            </w:r>
          </w:p>
        </w:tc>
        <w:tc>
          <w:tcPr>
            <w:tcW w:w="1560" w:type="dxa"/>
            <w:vAlign w:val="center"/>
          </w:tcPr>
          <w:p w:rsidR="00AD7D91" w:rsidRPr="00B243CD" w:rsidRDefault="00AD7D91" w:rsidP="00164A47">
            <w:pPr>
              <w:snapToGrid w:val="0"/>
              <w:ind w:left="-102" w:right="-109"/>
              <w:jc w:val="center"/>
              <w:rPr>
                <w:sz w:val="22"/>
                <w:szCs w:val="22"/>
                <w:lang w:val="uk-UA"/>
              </w:rPr>
            </w:pPr>
            <w:r w:rsidRPr="00B243CD">
              <w:rPr>
                <w:sz w:val="22"/>
                <w:szCs w:val="22"/>
                <w:lang w:val="uk-UA"/>
              </w:rPr>
              <w:t>0,0</w:t>
            </w:r>
          </w:p>
        </w:tc>
      </w:tr>
      <w:tr w:rsidR="00AD7D91" w:rsidRPr="00B243CD" w:rsidTr="00AD7D91">
        <w:trPr>
          <w:trHeight w:val="264"/>
        </w:trPr>
        <w:tc>
          <w:tcPr>
            <w:tcW w:w="524" w:type="dxa"/>
            <w:vAlign w:val="center"/>
          </w:tcPr>
          <w:p w:rsidR="00AD7D91" w:rsidRPr="00B243CD" w:rsidRDefault="00AD7D91" w:rsidP="00164A47">
            <w:pPr>
              <w:ind w:left="-93" w:right="-63"/>
              <w:jc w:val="center"/>
              <w:rPr>
                <w:sz w:val="22"/>
                <w:szCs w:val="22"/>
                <w:lang w:val="uk-UA"/>
              </w:rPr>
            </w:pPr>
            <w:r w:rsidRPr="00B243CD">
              <w:rPr>
                <w:sz w:val="22"/>
                <w:szCs w:val="22"/>
                <w:lang w:val="uk-UA"/>
              </w:rPr>
              <w:t>8</w:t>
            </w:r>
          </w:p>
        </w:tc>
        <w:tc>
          <w:tcPr>
            <w:tcW w:w="4687" w:type="dxa"/>
            <w:vAlign w:val="center"/>
          </w:tcPr>
          <w:p w:rsidR="00AD7D91" w:rsidRPr="00B243CD" w:rsidRDefault="00AD7D91" w:rsidP="00164A47">
            <w:pPr>
              <w:pStyle w:val="af"/>
              <w:spacing w:after="0" w:line="240" w:lineRule="auto"/>
              <w:ind w:left="0"/>
              <w:jc w:val="both"/>
              <w:rPr>
                <w:rFonts w:ascii="Times New Roman" w:hAnsi="Times New Roman"/>
                <w:lang w:val="uk-UA"/>
              </w:rPr>
            </w:pPr>
            <w:r w:rsidRPr="00B243CD">
              <w:rPr>
                <w:rFonts w:ascii="Times New Roman" w:hAnsi="Times New Roman"/>
                <w:lang w:val="uk-UA"/>
              </w:rPr>
              <w:t xml:space="preserve">Облаштування багатоквартирних будинків </w:t>
            </w:r>
            <w:proofErr w:type="spellStart"/>
            <w:r w:rsidRPr="00B243CD">
              <w:rPr>
                <w:rFonts w:ascii="Times New Roman" w:hAnsi="Times New Roman"/>
                <w:lang w:val="uk-UA"/>
              </w:rPr>
              <w:t>загальнобудинковими</w:t>
            </w:r>
            <w:proofErr w:type="spellEnd"/>
            <w:r w:rsidRPr="00B243CD">
              <w:rPr>
                <w:rFonts w:ascii="Times New Roman" w:hAnsi="Times New Roman"/>
                <w:lang w:val="uk-UA"/>
              </w:rPr>
              <w:t xml:space="preserve"> будинковими вузлами обліку холодної води (облаштування колодязів з запірною арматурою)</w:t>
            </w:r>
          </w:p>
        </w:tc>
        <w:tc>
          <w:tcPr>
            <w:tcW w:w="1560" w:type="dxa"/>
            <w:vAlign w:val="center"/>
          </w:tcPr>
          <w:p w:rsidR="00AD7D91" w:rsidRPr="00B243CD" w:rsidRDefault="00AD7D91" w:rsidP="00164A47">
            <w:pPr>
              <w:jc w:val="center"/>
              <w:rPr>
                <w:sz w:val="22"/>
                <w:szCs w:val="22"/>
                <w:lang w:val="uk-UA"/>
              </w:rPr>
            </w:pPr>
            <w:r w:rsidRPr="00B243CD">
              <w:rPr>
                <w:sz w:val="22"/>
                <w:szCs w:val="22"/>
                <w:lang w:val="uk-UA"/>
              </w:rPr>
              <w:t>2</w:t>
            </w:r>
            <w:r w:rsidRPr="00B243CD">
              <w:rPr>
                <w:sz w:val="22"/>
                <w:szCs w:val="22"/>
                <w:lang w:val="en-US"/>
              </w:rPr>
              <w:t xml:space="preserve"> </w:t>
            </w:r>
            <w:r w:rsidRPr="00B243CD">
              <w:rPr>
                <w:sz w:val="22"/>
                <w:szCs w:val="22"/>
                <w:lang w:val="uk-UA"/>
              </w:rPr>
              <w:t>500,0</w:t>
            </w:r>
          </w:p>
        </w:tc>
        <w:tc>
          <w:tcPr>
            <w:tcW w:w="1275" w:type="dxa"/>
            <w:vAlign w:val="center"/>
          </w:tcPr>
          <w:p w:rsidR="00AD7D91" w:rsidRPr="00B243CD" w:rsidRDefault="00AD7D91" w:rsidP="00164A47">
            <w:pPr>
              <w:jc w:val="center"/>
              <w:rPr>
                <w:sz w:val="22"/>
                <w:szCs w:val="22"/>
                <w:lang w:val="uk-UA"/>
              </w:rPr>
            </w:pPr>
            <w:r w:rsidRPr="00B243CD">
              <w:rPr>
                <w:sz w:val="22"/>
                <w:szCs w:val="22"/>
                <w:lang w:val="uk-UA"/>
              </w:rPr>
              <w:t>0,0</w:t>
            </w:r>
          </w:p>
        </w:tc>
        <w:tc>
          <w:tcPr>
            <w:tcW w:w="1560" w:type="dxa"/>
            <w:vAlign w:val="center"/>
          </w:tcPr>
          <w:p w:rsidR="00AD7D91" w:rsidRPr="00B243CD" w:rsidRDefault="00AD7D91" w:rsidP="00164A47">
            <w:pPr>
              <w:jc w:val="center"/>
              <w:rPr>
                <w:sz w:val="22"/>
                <w:szCs w:val="22"/>
                <w:lang w:val="uk-UA"/>
              </w:rPr>
            </w:pPr>
            <w:r w:rsidRPr="00B243CD">
              <w:rPr>
                <w:sz w:val="22"/>
                <w:szCs w:val="22"/>
                <w:lang w:val="uk-UA"/>
              </w:rPr>
              <w:t>2500,0</w:t>
            </w:r>
          </w:p>
        </w:tc>
      </w:tr>
      <w:tr w:rsidR="00AD7D91" w:rsidRPr="00B243CD" w:rsidTr="00AD7D91">
        <w:trPr>
          <w:trHeight w:val="264"/>
        </w:trPr>
        <w:tc>
          <w:tcPr>
            <w:tcW w:w="524" w:type="dxa"/>
            <w:vAlign w:val="center"/>
          </w:tcPr>
          <w:p w:rsidR="00AD7D91" w:rsidRPr="00B243CD" w:rsidRDefault="00AD7D91" w:rsidP="00164A47">
            <w:pPr>
              <w:snapToGrid w:val="0"/>
              <w:ind w:left="-93" w:right="-63"/>
              <w:jc w:val="center"/>
              <w:rPr>
                <w:sz w:val="22"/>
                <w:szCs w:val="22"/>
                <w:lang w:val="uk-UA"/>
              </w:rPr>
            </w:pPr>
            <w:r w:rsidRPr="00B243CD">
              <w:rPr>
                <w:sz w:val="22"/>
                <w:szCs w:val="22"/>
                <w:lang w:val="uk-UA"/>
              </w:rPr>
              <w:t>9</w:t>
            </w:r>
          </w:p>
        </w:tc>
        <w:tc>
          <w:tcPr>
            <w:tcW w:w="4687" w:type="dxa"/>
            <w:vAlign w:val="center"/>
          </w:tcPr>
          <w:p w:rsidR="00AD7D91" w:rsidRPr="00B243CD" w:rsidRDefault="00AD7D91" w:rsidP="00164A47">
            <w:pPr>
              <w:jc w:val="both"/>
              <w:rPr>
                <w:sz w:val="22"/>
                <w:szCs w:val="22"/>
                <w:lang w:val="uk-UA"/>
              </w:rPr>
            </w:pPr>
            <w:r w:rsidRPr="00B243CD">
              <w:rPr>
                <w:sz w:val="22"/>
                <w:szCs w:val="22"/>
                <w:lang w:val="uk-UA"/>
              </w:rPr>
              <w:t xml:space="preserve">Капітальний ремонт каналізаційних насосних станцій з попереднім очищенням приймальних </w:t>
            </w:r>
            <w:r w:rsidRPr="00B243CD">
              <w:rPr>
                <w:sz w:val="22"/>
                <w:szCs w:val="22"/>
                <w:lang w:val="uk-UA"/>
              </w:rPr>
              <w:lastRenderedPageBreak/>
              <w:t>камер</w:t>
            </w:r>
          </w:p>
        </w:tc>
        <w:tc>
          <w:tcPr>
            <w:tcW w:w="1560" w:type="dxa"/>
            <w:vAlign w:val="center"/>
          </w:tcPr>
          <w:p w:rsidR="00AD7D91" w:rsidRPr="00B243CD" w:rsidRDefault="00AD7D91" w:rsidP="00164A47">
            <w:pPr>
              <w:snapToGrid w:val="0"/>
              <w:ind w:left="-108" w:right="-93"/>
              <w:jc w:val="center"/>
              <w:rPr>
                <w:sz w:val="22"/>
                <w:szCs w:val="22"/>
                <w:lang w:val="uk-UA"/>
              </w:rPr>
            </w:pPr>
            <w:r w:rsidRPr="00B243CD">
              <w:rPr>
                <w:sz w:val="22"/>
                <w:szCs w:val="22"/>
                <w:lang w:val="uk-UA"/>
              </w:rPr>
              <w:lastRenderedPageBreak/>
              <w:t>2</w:t>
            </w:r>
            <w:r w:rsidRPr="00B243CD">
              <w:rPr>
                <w:sz w:val="22"/>
                <w:szCs w:val="22"/>
                <w:lang w:val="en-US"/>
              </w:rPr>
              <w:t xml:space="preserve"> </w:t>
            </w:r>
            <w:r w:rsidRPr="00B243CD">
              <w:rPr>
                <w:sz w:val="22"/>
                <w:szCs w:val="22"/>
                <w:lang w:val="uk-UA"/>
              </w:rPr>
              <w:t>950,0</w:t>
            </w:r>
          </w:p>
        </w:tc>
        <w:tc>
          <w:tcPr>
            <w:tcW w:w="1275" w:type="dxa"/>
            <w:vAlign w:val="center"/>
          </w:tcPr>
          <w:p w:rsidR="00AD7D91" w:rsidRPr="00B243CD" w:rsidRDefault="00AD7D91" w:rsidP="00164A47">
            <w:pPr>
              <w:snapToGrid w:val="0"/>
              <w:ind w:left="-102" w:right="-109"/>
              <w:jc w:val="center"/>
              <w:rPr>
                <w:sz w:val="22"/>
                <w:szCs w:val="22"/>
                <w:lang w:val="uk-UA"/>
              </w:rPr>
            </w:pPr>
            <w:r w:rsidRPr="00B243CD">
              <w:rPr>
                <w:sz w:val="22"/>
                <w:szCs w:val="22"/>
                <w:lang w:val="uk-UA"/>
              </w:rPr>
              <w:t>2950,0</w:t>
            </w:r>
          </w:p>
        </w:tc>
        <w:tc>
          <w:tcPr>
            <w:tcW w:w="1560" w:type="dxa"/>
            <w:vAlign w:val="center"/>
          </w:tcPr>
          <w:p w:rsidR="00AD7D91" w:rsidRPr="00B243CD" w:rsidRDefault="00AD7D91" w:rsidP="00164A47">
            <w:pPr>
              <w:snapToGrid w:val="0"/>
              <w:ind w:left="-102" w:right="-109"/>
              <w:jc w:val="center"/>
              <w:rPr>
                <w:sz w:val="22"/>
                <w:szCs w:val="22"/>
                <w:lang w:val="uk-UA"/>
              </w:rPr>
            </w:pPr>
            <w:r w:rsidRPr="00B243CD">
              <w:rPr>
                <w:sz w:val="22"/>
                <w:szCs w:val="22"/>
                <w:lang w:val="uk-UA"/>
              </w:rPr>
              <w:t>0,0</w:t>
            </w:r>
          </w:p>
        </w:tc>
      </w:tr>
      <w:tr w:rsidR="00AD7D91" w:rsidRPr="00B243CD" w:rsidTr="00AD7D91">
        <w:trPr>
          <w:trHeight w:val="264"/>
        </w:trPr>
        <w:tc>
          <w:tcPr>
            <w:tcW w:w="524" w:type="dxa"/>
            <w:vAlign w:val="center"/>
          </w:tcPr>
          <w:p w:rsidR="00AD7D91" w:rsidRPr="00B243CD" w:rsidRDefault="00AD7D91" w:rsidP="00164A47">
            <w:pPr>
              <w:snapToGrid w:val="0"/>
              <w:ind w:left="-93" w:right="-63"/>
              <w:jc w:val="center"/>
              <w:rPr>
                <w:sz w:val="22"/>
                <w:szCs w:val="22"/>
                <w:lang w:val="uk-UA"/>
              </w:rPr>
            </w:pPr>
            <w:r w:rsidRPr="00B243CD">
              <w:rPr>
                <w:sz w:val="22"/>
                <w:szCs w:val="22"/>
                <w:lang w:val="uk-UA"/>
              </w:rPr>
              <w:lastRenderedPageBreak/>
              <w:t>10</w:t>
            </w:r>
          </w:p>
        </w:tc>
        <w:tc>
          <w:tcPr>
            <w:tcW w:w="4687" w:type="dxa"/>
            <w:vAlign w:val="center"/>
          </w:tcPr>
          <w:p w:rsidR="00AD7D91" w:rsidRPr="00B243CD" w:rsidRDefault="00AD7D91" w:rsidP="00164A47">
            <w:pPr>
              <w:pStyle w:val="af"/>
              <w:spacing w:after="0" w:line="240" w:lineRule="auto"/>
              <w:ind w:left="43"/>
              <w:jc w:val="both"/>
              <w:rPr>
                <w:rFonts w:ascii="Times New Roman" w:hAnsi="Times New Roman"/>
                <w:lang w:val="uk-UA"/>
              </w:rPr>
            </w:pPr>
            <w:r w:rsidRPr="00B243CD">
              <w:rPr>
                <w:rFonts w:ascii="Times New Roman" w:hAnsi="Times New Roman"/>
                <w:lang w:val="uk-UA"/>
              </w:rPr>
              <w:t>Виготовлення проєктно-кошторисної документації «Капітальний ремонт Північних каналізаційних очисних споруд м. Люботин Харківської області»</w:t>
            </w:r>
          </w:p>
        </w:tc>
        <w:tc>
          <w:tcPr>
            <w:tcW w:w="1560" w:type="dxa"/>
            <w:vAlign w:val="center"/>
          </w:tcPr>
          <w:p w:rsidR="00AD7D91" w:rsidRPr="00B243CD" w:rsidRDefault="00AD7D91" w:rsidP="00164A47">
            <w:pPr>
              <w:snapToGrid w:val="0"/>
              <w:ind w:left="-108" w:right="-93"/>
              <w:jc w:val="center"/>
              <w:rPr>
                <w:sz w:val="22"/>
                <w:szCs w:val="22"/>
                <w:lang w:val="uk-UA"/>
              </w:rPr>
            </w:pPr>
            <w:r w:rsidRPr="00B243CD">
              <w:rPr>
                <w:sz w:val="22"/>
                <w:szCs w:val="22"/>
                <w:lang w:val="uk-UA"/>
              </w:rPr>
              <w:t>1000,0</w:t>
            </w:r>
          </w:p>
        </w:tc>
        <w:tc>
          <w:tcPr>
            <w:tcW w:w="1275" w:type="dxa"/>
            <w:vAlign w:val="center"/>
          </w:tcPr>
          <w:p w:rsidR="00AD7D91" w:rsidRPr="00B243CD" w:rsidRDefault="00AD7D91" w:rsidP="00164A47">
            <w:pPr>
              <w:snapToGrid w:val="0"/>
              <w:ind w:left="-108" w:right="-93"/>
              <w:jc w:val="center"/>
              <w:rPr>
                <w:sz w:val="22"/>
                <w:szCs w:val="22"/>
                <w:lang w:val="uk-UA"/>
              </w:rPr>
            </w:pPr>
            <w:r w:rsidRPr="00B243CD">
              <w:rPr>
                <w:sz w:val="22"/>
                <w:szCs w:val="22"/>
                <w:lang w:val="uk-UA"/>
              </w:rPr>
              <w:t>1000,0</w:t>
            </w:r>
          </w:p>
        </w:tc>
        <w:tc>
          <w:tcPr>
            <w:tcW w:w="1560" w:type="dxa"/>
            <w:vAlign w:val="center"/>
          </w:tcPr>
          <w:p w:rsidR="00AD7D91" w:rsidRPr="00B243CD" w:rsidRDefault="00AD7D91" w:rsidP="00164A47">
            <w:pPr>
              <w:snapToGrid w:val="0"/>
              <w:ind w:left="-102" w:right="-109"/>
              <w:jc w:val="center"/>
              <w:rPr>
                <w:sz w:val="22"/>
                <w:szCs w:val="22"/>
                <w:lang w:val="uk-UA"/>
              </w:rPr>
            </w:pPr>
            <w:r w:rsidRPr="00B243CD">
              <w:rPr>
                <w:sz w:val="22"/>
                <w:szCs w:val="22"/>
                <w:lang w:val="uk-UA"/>
              </w:rPr>
              <w:t>0,0</w:t>
            </w:r>
          </w:p>
        </w:tc>
      </w:tr>
      <w:tr w:rsidR="00AD7D91" w:rsidRPr="00B243CD" w:rsidTr="00AD7D91">
        <w:trPr>
          <w:trHeight w:val="264"/>
        </w:trPr>
        <w:tc>
          <w:tcPr>
            <w:tcW w:w="524" w:type="dxa"/>
            <w:vAlign w:val="center"/>
          </w:tcPr>
          <w:p w:rsidR="00AD7D91" w:rsidRPr="00B243CD" w:rsidRDefault="00AD7D91" w:rsidP="00164A47">
            <w:pPr>
              <w:snapToGrid w:val="0"/>
              <w:ind w:left="-93" w:right="-63"/>
              <w:jc w:val="center"/>
              <w:rPr>
                <w:sz w:val="22"/>
                <w:szCs w:val="22"/>
                <w:lang w:val="uk-UA"/>
              </w:rPr>
            </w:pPr>
            <w:r w:rsidRPr="00B243CD">
              <w:rPr>
                <w:sz w:val="22"/>
                <w:szCs w:val="22"/>
                <w:lang w:val="uk-UA"/>
              </w:rPr>
              <w:t>11</w:t>
            </w:r>
          </w:p>
        </w:tc>
        <w:tc>
          <w:tcPr>
            <w:tcW w:w="4687" w:type="dxa"/>
            <w:vAlign w:val="center"/>
          </w:tcPr>
          <w:p w:rsidR="00AD7D91" w:rsidRPr="00B243CD" w:rsidRDefault="00AD7D91" w:rsidP="00164A47">
            <w:pPr>
              <w:pStyle w:val="af"/>
              <w:spacing w:after="0" w:line="240" w:lineRule="auto"/>
              <w:ind w:left="43"/>
              <w:jc w:val="both"/>
              <w:rPr>
                <w:rFonts w:ascii="Times New Roman" w:hAnsi="Times New Roman"/>
                <w:lang w:val="uk-UA"/>
              </w:rPr>
            </w:pPr>
            <w:r w:rsidRPr="00B243CD">
              <w:rPr>
                <w:rFonts w:ascii="Times New Roman" w:hAnsi="Times New Roman"/>
                <w:lang w:val="uk-UA"/>
              </w:rPr>
              <w:t>Виготовлення проєктно-кошторисної документації «Капітальний ремонт Південних каналізаційних очисних споруд м. Люботин Харківської області»</w:t>
            </w:r>
          </w:p>
        </w:tc>
        <w:tc>
          <w:tcPr>
            <w:tcW w:w="1560" w:type="dxa"/>
            <w:vAlign w:val="center"/>
          </w:tcPr>
          <w:p w:rsidR="00AD7D91" w:rsidRPr="00B243CD" w:rsidRDefault="00AD7D91" w:rsidP="00164A47">
            <w:pPr>
              <w:snapToGrid w:val="0"/>
              <w:ind w:left="-108" w:right="-93"/>
              <w:jc w:val="center"/>
              <w:rPr>
                <w:sz w:val="22"/>
                <w:szCs w:val="22"/>
                <w:lang w:val="uk-UA"/>
              </w:rPr>
            </w:pPr>
            <w:r w:rsidRPr="00B243CD">
              <w:rPr>
                <w:sz w:val="22"/>
                <w:szCs w:val="22"/>
                <w:lang w:val="uk-UA"/>
              </w:rPr>
              <w:t>1</w:t>
            </w:r>
            <w:r w:rsidRPr="00B243CD">
              <w:rPr>
                <w:sz w:val="22"/>
                <w:szCs w:val="22"/>
                <w:lang w:val="en-US"/>
              </w:rPr>
              <w:t xml:space="preserve"> </w:t>
            </w:r>
            <w:r w:rsidRPr="00B243CD">
              <w:rPr>
                <w:sz w:val="22"/>
                <w:szCs w:val="22"/>
                <w:lang w:val="uk-UA"/>
              </w:rPr>
              <w:t>000,0</w:t>
            </w:r>
          </w:p>
        </w:tc>
        <w:tc>
          <w:tcPr>
            <w:tcW w:w="1275" w:type="dxa"/>
            <w:vAlign w:val="center"/>
          </w:tcPr>
          <w:p w:rsidR="00AD7D91" w:rsidRPr="00B243CD" w:rsidRDefault="00AD7D91" w:rsidP="00164A47">
            <w:pPr>
              <w:snapToGrid w:val="0"/>
              <w:ind w:left="-108" w:right="-93"/>
              <w:jc w:val="center"/>
              <w:rPr>
                <w:sz w:val="22"/>
                <w:szCs w:val="22"/>
                <w:lang w:val="uk-UA"/>
              </w:rPr>
            </w:pPr>
            <w:r w:rsidRPr="00B243CD">
              <w:rPr>
                <w:sz w:val="22"/>
                <w:szCs w:val="22"/>
                <w:lang w:val="uk-UA"/>
              </w:rPr>
              <w:t>1000,0</w:t>
            </w:r>
          </w:p>
        </w:tc>
        <w:tc>
          <w:tcPr>
            <w:tcW w:w="1560" w:type="dxa"/>
            <w:vAlign w:val="center"/>
          </w:tcPr>
          <w:p w:rsidR="00AD7D91" w:rsidRPr="00B243CD" w:rsidRDefault="00AD7D91" w:rsidP="00164A47">
            <w:pPr>
              <w:snapToGrid w:val="0"/>
              <w:ind w:left="-102" w:right="-109"/>
              <w:jc w:val="center"/>
              <w:rPr>
                <w:sz w:val="22"/>
                <w:szCs w:val="22"/>
                <w:lang w:val="uk-UA"/>
              </w:rPr>
            </w:pPr>
            <w:r w:rsidRPr="00B243CD">
              <w:rPr>
                <w:sz w:val="22"/>
                <w:szCs w:val="22"/>
                <w:lang w:val="uk-UA"/>
              </w:rPr>
              <w:t>0,0</w:t>
            </w:r>
          </w:p>
        </w:tc>
      </w:tr>
      <w:tr w:rsidR="00AD7D91" w:rsidRPr="00B243CD" w:rsidTr="00AD7D91">
        <w:trPr>
          <w:trHeight w:val="264"/>
        </w:trPr>
        <w:tc>
          <w:tcPr>
            <w:tcW w:w="524" w:type="dxa"/>
            <w:vAlign w:val="center"/>
          </w:tcPr>
          <w:p w:rsidR="00AD7D91" w:rsidRPr="00B243CD" w:rsidRDefault="00AD7D91" w:rsidP="00164A47">
            <w:pPr>
              <w:snapToGrid w:val="0"/>
              <w:ind w:left="-93" w:right="-63"/>
              <w:jc w:val="center"/>
              <w:rPr>
                <w:sz w:val="22"/>
                <w:szCs w:val="22"/>
                <w:lang w:val="uk-UA"/>
              </w:rPr>
            </w:pPr>
            <w:r w:rsidRPr="00B243CD">
              <w:rPr>
                <w:sz w:val="22"/>
                <w:szCs w:val="22"/>
                <w:lang w:val="uk-UA"/>
              </w:rPr>
              <w:t>12</w:t>
            </w:r>
          </w:p>
        </w:tc>
        <w:tc>
          <w:tcPr>
            <w:tcW w:w="4687" w:type="dxa"/>
            <w:vAlign w:val="center"/>
          </w:tcPr>
          <w:p w:rsidR="00AD7D91" w:rsidRPr="00B243CD" w:rsidRDefault="00AD7D91" w:rsidP="00164A47">
            <w:pPr>
              <w:jc w:val="both"/>
              <w:rPr>
                <w:sz w:val="22"/>
                <w:szCs w:val="22"/>
                <w:lang w:val="uk-UA"/>
              </w:rPr>
            </w:pPr>
            <w:r w:rsidRPr="00B243CD">
              <w:rPr>
                <w:sz w:val="22"/>
                <w:szCs w:val="22"/>
                <w:lang w:val="uk-UA"/>
              </w:rPr>
              <w:t xml:space="preserve">Капітальний ремонт водопровідної мережі в межах (перехрестя вул. Злагоди – вул. Ветеринарна) вул. Ветеринарна (від № 36 до № 54), вул. Некрасова (від № 1 до № 33), вул. </w:t>
            </w:r>
            <w:proofErr w:type="spellStart"/>
            <w:r w:rsidRPr="00B243CD">
              <w:rPr>
                <w:sz w:val="22"/>
                <w:szCs w:val="22"/>
                <w:lang w:val="uk-UA"/>
              </w:rPr>
              <w:t>Марʹянівська</w:t>
            </w:r>
            <w:proofErr w:type="spellEnd"/>
            <w:r w:rsidRPr="00B243CD">
              <w:rPr>
                <w:sz w:val="22"/>
                <w:szCs w:val="22"/>
                <w:lang w:val="uk-UA"/>
              </w:rPr>
              <w:t xml:space="preserve"> (від № 3 до № 5), пров. </w:t>
            </w:r>
            <w:proofErr w:type="spellStart"/>
            <w:r w:rsidRPr="00B243CD">
              <w:rPr>
                <w:sz w:val="22"/>
                <w:szCs w:val="22"/>
                <w:lang w:val="uk-UA"/>
              </w:rPr>
              <w:t>Марʹянівський</w:t>
            </w:r>
            <w:proofErr w:type="spellEnd"/>
            <w:r w:rsidRPr="00B243CD">
              <w:rPr>
                <w:sz w:val="22"/>
                <w:szCs w:val="22"/>
                <w:lang w:val="uk-UA"/>
              </w:rPr>
              <w:t xml:space="preserve"> (від № 1 до № 13) (перехрестя вул. Кооперативна – пров. </w:t>
            </w:r>
            <w:proofErr w:type="spellStart"/>
            <w:r w:rsidRPr="00B243CD">
              <w:rPr>
                <w:sz w:val="22"/>
                <w:szCs w:val="22"/>
                <w:lang w:val="uk-UA"/>
              </w:rPr>
              <w:t>Марʹянівський</w:t>
            </w:r>
            <w:proofErr w:type="spellEnd"/>
            <w:r w:rsidRPr="00B243CD">
              <w:rPr>
                <w:sz w:val="22"/>
                <w:szCs w:val="22"/>
                <w:lang w:val="uk-UA"/>
              </w:rPr>
              <w:t>) в м. Люботин, Харківської області</w:t>
            </w:r>
          </w:p>
        </w:tc>
        <w:tc>
          <w:tcPr>
            <w:tcW w:w="1560" w:type="dxa"/>
            <w:vAlign w:val="center"/>
          </w:tcPr>
          <w:p w:rsidR="00AD7D91" w:rsidRPr="00B243CD" w:rsidRDefault="00AD7D91" w:rsidP="00164A47">
            <w:pPr>
              <w:snapToGrid w:val="0"/>
              <w:ind w:left="-108" w:right="-93"/>
              <w:jc w:val="center"/>
              <w:rPr>
                <w:sz w:val="22"/>
                <w:szCs w:val="22"/>
                <w:lang w:val="en-US"/>
              </w:rPr>
            </w:pPr>
            <w:r w:rsidRPr="00B243CD">
              <w:rPr>
                <w:sz w:val="22"/>
                <w:szCs w:val="22"/>
                <w:lang w:val="uk-UA"/>
              </w:rPr>
              <w:t>1599,</w:t>
            </w:r>
            <w:r w:rsidRPr="00B243CD">
              <w:rPr>
                <w:sz w:val="22"/>
                <w:szCs w:val="22"/>
                <w:lang w:val="en-US"/>
              </w:rPr>
              <w:t>6</w:t>
            </w:r>
          </w:p>
        </w:tc>
        <w:tc>
          <w:tcPr>
            <w:tcW w:w="1275" w:type="dxa"/>
            <w:vAlign w:val="center"/>
          </w:tcPr>
          <w:p w:rsidR="00AD7D91" w:rsidRPr="00B243CD" w:rsidRDefault="00AD7D91" w:rsidP="00164A47">
            <w:pPr>
              <w:snapToGrid w:val="0"/>
              <w:ind w:left="-102" w:right="-109"/>
              <w:jc w:val="center"/>
              <w:rPr>
                <w:sz w:val="22"/>
                <w:szCs w:val="22"/>
              </w:rPr>
            </w:pPr>
            <w:r w:rsidRPr="00B243CD">
              <w:rPr>
                <w:sz w:val="22"/>
                <w:szCs w:val="22"/>
                <w:lang w:val="uk-UA"/>
              </w:rPr>
              <w:t>0,0</w:t>
            </w:r>
          </w:p>
        </w:tc>
        <w:tc>
          <w:tcPr>
            <w:tcW w:w="1560" w:type="dxa"/>
            <w:vAlign w:val="center"/>
          </w:tcPr>
          <w:p w:rsidR="00AD7D91" w:rsidRPr="00B243CD" w:rsidRDefault="00AD7D91" w:rsidP="00164A47">
            <w:pPr>
              <w:snapToGrid w:val="0"/>
              <w:ind w:left="-102" w:right="-109"/>
              <w:jc w:val="center"/>
              <w:rPr>
                <w:sz w:val="22"/>
                <w:szCs w:val="22"/>
              </w:rPr>
            </w:pPr>
            <w:r w:rsidRPr="00B243CD">
              <w:rPr>
                <w:sz w:val="22"/>
                <w:szCs w:val="22"/>
                <w:lang w:val="uk-UA"/>
              </w:rPr>
              <w:t>1599,529</w:t>
            </w:r>
            <w:r w:rsidRPr="00B243CD">
              <w:rPr>
                <w:sz w:val="22"/>
                <w:szCs w:val="22"/>
              </w:rPr>
              <w:t xml:space="preserve"> (</w:t>
            </w:r>
            <w:r w:rsidRPr="00B243CD">
              <w:rPr>
                <w:sz w:val="22"/>
                <w:szCs w:val="22"/>
                <w:lang w:val="uk-UA"/>
              </w:rPr>
              <w:t>субвенція</w:t>
            </w:r>
            <w:r w:rsidRPr="00B243CD">
              <w:rPr>
                <w:sz w:val="22"/>
                <w:szCs w:val="22"/>
              </w:rPr>
              <w:t xml:space="preserve"> </w:t>
            </w:r>
            <w:r w:rsidRPr="00B243CD">
              <w:rPr>
                <w:sz w:val="22"/>
                <w:szCs w:val="22"/>
                <w:lang w:val="uk-UA"/>
              </w:rPr>
              <w:t xml:space="preserve">з </w:t>
            </w:r>
            <w:proofErr w:type="spellStart"/>
            <w:r w:rsidRPr="00B243CD">
              <w:rPr>
                <w:sz w:val="22"/>
                <w:szCs w:val="22"/>
              </w:rPr>
              <w:t>обласного</w:t>
            </w:r>
            <w:proofErr w:type="spellEnd"/>
            <w:r w:rsidRPr="00B243CD">
              <w:rPr>
                <w:sz w:val="22"/>
                <w:szCs w:val="22"/>
              </w:rPr>
              <w:t xml:space="preserve"> бюджету)</w:t>
            </w:r>
          </w:p>
        </w:tc>
      </w:tr>
      <w:tr w:rsidR="00AD7D91" w:rsidRPr="00B243CD" w:rsidTr="00AD7D91">
        <w:trPr>
          <w:trHeight w:val="264"/>
        </w:trPr>
        <w:tc>
          <w:tcPr>
            <w:tcW w:w="524" w:type="dxa"/>
            <w:vAlign w:val="center"/>
          </w:tcPr>
          <w:p w:rsidR="00AD7D91" w:rsidRPr="00B243CD" w:rsidRDefault="00AD7D91" w:rsidP="00164A47">
            <w:pPr>
              <w:snapToGrid w:val="0"/>
              <w:ind w:left="-93" w:right="-63"/>
              <w:jc w:val="center"/>
              <w:rPr>
                <w:sz w:val="22"/>
                <w:szCs w:val="22"/>
                <w:lang w:val="uk-UA"/>
              </w:rPr>
            </w:pPr>
            <w:r w:rsidRPr="00B243CD">
              <w:rPr>
                <w:sz w:val="22"/>
                <w:szCs w:val="22"/>
                <w:lang w:val="uk-UA"/>
              </w:rPr>
              <w:t>13</w:t>
            </w:r>
          </w:p>
        </w:tc>
        <w:tc>
          <w:tcPr>
            <w:tcW w:w="4687" w:type="dxa"/>
            <w:vAlign w:val="center"/>
          </w:tcPr>
          <w:p w:rsidR="00AD7D91" w:rsidRPr="00B243CD" w:rsidRDefault="00AD7D91" w:rsidP="00164A47">
            <w:pPr>
              <w:jc w:val="both"/>
              <w:rPr>
                <w:sz w:val="22"/>
                <w:szCs w:val="22"/>
                <w:lang w:val="uk-UA"/>
              </w:rPr>
            </w:pPr>
            <w:r w:rsidRPr="00B243CD">
              <w:rPr>
                <w:sz w:val="22"/>
                <w:szCs w:val="22"/>
                <w:lang w:val="uk-UA"/>
              </w:rPr>
              <w:t xml:space="preserve">Капітальний ремонт водопровідної мережі в межах (перехрестя вул. Робоча – вул. </w:t>
            </w:r>
            <w:proofErr w:type="spellStart"/>
            <w:r w:rsidRPr="00B243CD">
              <w:rPr>
                <w:sz w:val="22"/>
                <w:szCs w:val="22"/>
                <w:lang w:val="uk-UA"/>
              </w:rPr>
              <w:t>Гастелло</w:t>
            </w:r>
            <w:proofErr w:type="spellEnd"/>
            <w:r w:rsidRPr="00B243CD">
              <w:rPr>
                <w:sz w:val="22"/>
                <w:szCs w:val="22"/>
                <w:lang w:val="uk-UA"/>
              </w:rPr>
              <w:t xml:space="preserve">, перехрестя вул. Робоча – вул. 8 Березня) вул. Робоча (від № 8 до № 74), вул. </w:t>
            </w:r>
            <w:proofErr w:type="spellStart"/>
            <w:r w:rsidRPr="00B243CD">
              <w:rPr>
                <w:sz w:val="22"/>
                <w:szCs w:val="22"/>
                <w:lang w:val="uk-UA"/>
              </w:rPr>
              <w:t>Гастелло</w:t>
            </w:r>
            <w:proofErr w:type="spellEnd"/>
            <w:r w:rsidRPr="00B243CD">
              <w:rPr>
                <w:sz w:val="22"/>
                <w:szCs w:val="22"/>
                <w:lang w:val="uk-UA"/>
              </w:rPr>
              <w:t xml:space="preserve"> (до перехрестя вул. </w:t>
            </w:r>
            <w:proofErr w:type="spellStart"/>
            <w:r w:rsidRPr="00B243CD">
              <w:rPr>
                <w:sz w:val="22"/>
                <w:szCs w:val="22"/>
                <w:lang w:val="uk-UA"/>
              </w:rPr>
              <w:t>Гастелло</w:t>
            </w:r>
            <w:proofErr w:type="spellEnd"/>
            <w:r w:rsidRPr="00B243CD">
              <w:rPr>
                <w:sz w:val="22"/>
                <w:szCs w:val="22"/>
                <w:lang w:val="uk-UA"/>
              </w:rPr>
              <w:t xml:space="preserve"> – вул. Злагоди), вул. Слюсарна (від № 30 до № 40), (до перехрестя вул. Слюсарна – вул. Злагоди), вул. Кооперативна (від № 1 до № 11) (до перехрестя вул. Кооперативна – вул. Злагоди) в м. Люботин, Харківської області (виконання проектних, вишукувальних робіт та робіт по капітальному ремонту)</w:t>
            </w:r>
          </w:p>
        </w:tc>
        <w:tc>
          <w:tcPr>
            <w:tcW w:w="1560" w:type="dxa"/>
            <w:vAlign w:val="center"/>
          </w:tcPr>
          <w:p w:rsidR="00AD7D91" w:rsidRPr="00B243CD" w:rsidRDefault="00AD7D91" w:rsidP="00164A47">
            <w:pPr>
              <w:snapToGrid w:val="0"/>
              <w:ind w:left="-108" w:right="-93"/>
              <w:jc w:val="center"/>
              <w:rPr>
                <w:sz w:val="22"/>
                <w:szCs w:val="22"/>
                <w:lang w:val="en-US"/>
              </w:rPr>
            </w:pPr>
            <w:r w:rsidRPr="00B243CD">
              <w:rPr>
                <w:sz w:val="22"/>
                <w:szCs w:val="22"/>
                <w:lang w:val="uk-UA"/>
              </w:rPr>
              <w:t>1979,</w:t>
            </w:r>
            <w:r w:rsidRPr="00B243CD">
              <w:rPr>
                <w:sz w:val="22"/>
                <w:szCs w:val="22"/>
                <w:lang w:val="en-US"/>
              </w:rPr>
              <w:t>3</w:t>
            </w:r>
          </w:p>
        </w:tc>
        <w:tc>
          <w:tcPr>
            <w:tcW w:w="1275" w:type="dxa"/>
            <w:vAlign w:val="center"/>
          </w:tcPr>
          <w:p w:rsidR="00AD7D91" w:rsidRPr="00B243CD" w:rsidRDefault="00AD7D91" w:rsidP="00164A47">
            <w:pPr>
              <w:snapToGrid w:val="0"/>
              <w:ind w:left="-102" w:right="-109"/>
              <w:jc w:val="center"/>
              <w:rPr>
                <w:sz w:val="22"/>
                <w:szCs w:val="22"/>
                <w:lang w:val="uk-UA"/>
              </w:rPr>
            </w:pPr>
            <w:r w:rsidRPr="00B243CD">
              <w:rPr>
                <w:sz w:val="22"/>
                <w:szCs w:val="22"/>
                <w:lang w:val="uk-UA"/>
              </w:rPr>
              <w:t>0,0</w:t>
            </w:r>
          </w:p>
        </w:tc>
        <w:tc>
          <w:tcPr>
            <w:tcW w:w="1560" w:type="dxa"/>
            <w:vAlign w:val="center"/>
          </w:tcPr>
          <w:p w:rsidR="00AD7D91" w:rsidRPr="00B243CD" w:rsidRDefault="00AD7D91" w:rsidP="00164A47">
            <w:pPr>
              <w:snapToGrid w:val="0"/>
              <w:ind w:left="-102" w:right="-109"/>
              <w:jc w:val="center"/>
              <w:rPr>
                <w:sz w:val="22"/>
                <w:szCs w:val="22"/>
              </w:rPr>
            </w:pPr>
            <w:r w:rsidRPr="00B243CD">
              <w:rPr>
                <w:sz w:val="22"/>
                <w:szCs w:val="22"/>
                <w:lang w:val="uk-UA"/>
              </w:rPr>
              <w:t>1979,238</w:t>
            </w:r>
            <w:r w:rsidRPr="00B243CD">
              <w:rPr>
                <w:sz w:val="22"/>
                <w:szCs w:val="22"/>
              </w:rPr>
              <w:t xml:space="preserve"> (</w:t>
            </w:r>
            <w:r w:rsidRPr="00B243CD">
              <w:rPr>
                <w:sz w:val="22"/>
                <w:szCs w:val="22"/>
                <w:lang w:val="uk-UA"/>
              </w:rPr>
              <w:t>субвенція</w:t>
            </w:r>
            <w:r w:rsidRPr="00B243CD">
              <w:rPr>
                <w:sz w:val="22"/>
                <w:szCs w:val="22"/>
              </w:rPr>
              <w:t xml:space="preserve"> </w:t>
            </w:r>
            <w:r w:rsidRPr="00B243CD">
              <w:rPr>
                <w:sz w:val="22"/>
                <w:szCs w:val="22"/>
                <w:lang w:val="uk-UA"/>
              </w:rPr>
              <w:t xml:space="preserve">з </w:t>
            </w:r>
            <w:proofErr w:type="spellStart"/>
            <w:r w:rsidRPr="00B243CD">
              <w:rPr>
                <w:sz w:val="22"/>
                <w:szCs w:val="22"/>
              </w:rPr>
              <w:t>обласного</w:t>
            </w:r>
            <w:proofErr w:type="spellEnd"/>
            <w:r w:rsidRPr="00B243CD">
              <w:rPr>
                <w:sz w:val="22"/>
                <w:szCs w:val="22"/>
              </w:rPr>
              <w:t xml:space="preserve"> бюджету)</w:t>
            </w:r>
          </w:p>
        </w:tc>
      </w:tr>
      <w:tr w:rsidR="00AD7D91" w:rsidRPr="00B243CD" w:rsidTr="00AD7D91">
        <w:trPr>
          <w:trHeight w:val="264"/>
        </w:trPr>
        <w:tc>
          <w:tcPr>
            <w:tcW w:w="524" w:type="dxa"/>
            <w:vAlign w:val="center"/>
          </w:tcPr>
          <w:p w:rsidR="00AD7D91" w:rsidRPr="00B243CD" w:rsidRDefault="00AD7D91" w:rsidP="00164A47">
            <w:pPr>
              <w:snapToGrid w:val="0"/>
              <w:ind w:left="-93" w:right="-63"/>
              <w:jc w:val="center"/>
              <w:rPr>
                <w:sz w:val="22"/>
                <w:szCs w:val="22"/>
                <w:lang w:val="uk-UA"/>
              </w:rPr>
            </w:pPr>
          </w:p>
        </w:tc>
        <w:tc>
          <w:tcPr>
            <w:tcW w:w="4687" w:type="dxa"/>
            <w:vAlign w:val="center"/>
          </w:tcPr>
          <w:p w:rsidR="00AD7D91" w:rsidRPr="00B243CD" w:rsidRDefault="00AD7D91" w:rsidP="00164A47">
            <w:pPr>
              <w:jc w:val="both"/>
              <w:rPr>
                <w:sz w:val="22"/>
                <w:szCs w:val="22"/>
                <w:lang w:val="uk-UA"/>
              </w:rPr>
            </w:pPr>
          </w:p>
        </w:tc>
        <w:tc>
          <w:tcPr>
            <w:tcW w:w="1560" w:type="dxa"/>
            <w:vAlign w:val="center"/>
          </w:tcPr>
          <w:p w:rsidR="00AD7D91" w:rsidRPr="00B243CD" w:rsidRDefault="00AD7D91" w:rsidP="00164A47">
            <w:pPr>
              <w:snapToGrid w:val="0"/>
              <w:ind w:left="-108" w:right="-93"/>
              <w:jc w:val="center"/>
              <w:rPr>
                <w:sz w:val="22"/>
                <w:szCs w:val="22"/>
                <w:lang w:val="uk-UA"/>
              </w:rPr>
            </w:pPr>
            <w:r w:rsidRPr="00B243CD">
              <w:rPr>
                <w:sz w:val="22"/>
                <w:szCs w:val="22"/>
                <w:lang w:val="uk-UA"/>
              </w:rPr>
              <w:t>62 378,9</w:t>
            </w:r>
          </w:p>
        </w:tc>
        <w:tc>
          <w:tcPr>
            <w:tcW w:w="1275" w:type="dxa"/>
            <w:vAlign w:val="center"/>
          </w:tcPr>
          <w:p w:rsidR="00AD7D91" w:rsidRPr="00B243CD" w:rsidRDefault="00AD7D91" w:rsidP="00164A47">
            <w:pPr>
              <w:snapToGrid w:val="0"/>
              <w:ind w:left="-102" w:right="-109"/>
              <w:jc w:val="center"/>
              <w:rPr>
                <w:sz w:val="22"/>
                <w:szCs w:val="22"/>
                <w:lang w:val="uk-UA"/>
              </w:rPr>
            </w:pPr>
            <w:r w:rsidRPr="00B243CD">
              <w:rPr>
                <w:sz w:val="22"/>
                <w:szCs w:val="22"/>
                <w:lang w:val="uk-UA"/>
              </w:rPr>
              <w:t>6 300,0</w:t>
            </w:r>
          </w:p>
        </w:tc>
        <w:tc>
          <w:tcPr>
            <w:tcW w:w="1560" w:type="dxa"/>
            <w:vAlign w:val="center"/>
          </w:tcPr>
          <w:p w:rsidR="00AD7D91" w:rsidRPr="00B243CD" w:rsidRDefault="00AD7D91" w:rsidP="00164A47">
            <w:pPr>
              <w:snapToGrid w:val="0"/>
              <w:ind w:left="-102" w:right="-109"/>
              <w:jc w:val="center"/>
              <w:rPr>
                <w:sz w:val="22"/>
                <w:szCs w:val="22"/>
                <w:lang w:val="uk-UA"/>
              </w:rPr>
            </w:pPr>
            <w:r w:rsidRPr="00B243CD">
              <w:rPr>
                <w:sz w:val="22"/>
                <w:szCs w:val="22"/>
                <w:lang w:val="uk-UA"/>
              </w:rPr>
              <w:t>56 078,9</w:t>
            </w:r>
          </w:p>
        </w:tc>
      </w:tr>
    </w:tbl>
    <w:p w:rsidR="00AD7D91" w:rsidRPr="00B243CD" w:rsidRDefault="00AD7D91" w:rsidP="00164A47">
      <w:pPr>
        <w:ind w:firstLine="567"/>
        <w:jc w:val="both"/>
        <w:rPr>
          <w:b/>
          <w:i/>
          <w:lang w:val="uk-UA"/>
        </w:rPr>
      </w:pPr>
    </w:p>
    <w:p w:rsidR="00AD7D91" w:rsidRPr="00B243CD" w:rsidRDefault="00AD7D91" w:rsidP="00164A47">
      <w:pPr>
        <w:ind w:firstLine="567"/>
        <w:jc w:val="both"/>
        <w:rPr>
          <w:b/>
          <w:i/>
          <w:lang w:val="uk-UA"/>
        </w:rPr>
      </w:pPr>
      <w:r w:rsidRPr="00B243CD">
        <w:rPr>
          <w:b/>
          <w:lang w:val="uk-UA"/>
        </w:rPr>
        <w:t>Потреба у фінансуванні щодо виконання заходів спрямованих на розвиток і реформування житлово-комунального господарства: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
        <w:gridCol w:w="4829"/>
        <w:gridCol w:w="1418"/>
        <w:gridCol w:w="1559"/>
        <w:gridCol w:w="1276"/>
      </w:tblGrid>
      <w:tr w:rsidR="00AD7D91" w:rsidRPr="00B243CD" w:rsidTr="00AD7D91">
        <w:tc>
          <w:tcPr>
            <w:tcW w:w="524" w:type="dxa"/>
            <w:vMerge w:val="restart"/>
            <w:vAlign w:val="center"/>
          </w:tcPr>
          <w:p w:rsidR="00AD7D91" w:rsidRPr="00B243CD" w:rsidRDefault="00AD7D91" w:rsidP="00164A47">
            <w:pPr>
              <w:snapToGrid w:val="0"/>
              <w:ind w:left="-93" w:right="-63"/>
              <w:jc w:val="center"/>
              <w:rPr>
                <w:b/>
                <w:sz w:val="22"/>
                <w:szCs w:val="22"/>
                <w:lang w:val="uk-UA"/>
              </w:rPr>
            </w:pPr>
            <w:r w:rsidRPr="00B243CD">
              <w:rPr>
                <w:b/>
                <w:sz w:val="22"/>
                <w:szCs w:val="22"/>
                <w:lang w:val="uk-UA"/>
              </w:rPr>
              <w:t>№</w:t>
            </w:r>
          </w:p>
          <w:p w:rsidR="00AD7D91" w:rsidRPr="00B243CD" w:rsidRDefault="00AD7D91" w:rsidP="00164A47">
            <w:pPr>
              <w:snapToGrid w:val="0"/>
              <w:ind w:left="-93" w:right="-63"/>
              <w:jc w:val="center"/>
              <w:rPr>
                <w:b/>
                <w:sz w:val="22"/>
                <w:szCs w:val="22"/>
                <w:lang w:val="uk-UA"/>
              </w:rPr>
            </w:pPr>
            <w:r w:rsidRPr="00B243CD">
              <w:rPr>
                <w:b/>
                <w:sz w:val="22"/>
                <w:szCs w:val="22"/>
                <w:lang w:val="uk-UA"/>
              </w:rPr>
              <w:t>з/п</w:t>
            </w:r>
          </w:p>
        </w:tc>
        <w:tc>
          <w:tcPr>
            <w:tcW w:w="4829" w:type="dxa"/>
            <w:vMerge w:val="restart"/>
            <w:vAlign w:val="center"/>
          </w:tcPr>
          <w:p w:rsidR="00AD7D91" w:rsidRPr="00B243CD" w:rsidRDefault="00AD7D91" w:rsidP="00164A47">
            <w:pPr>
              <w:snapToGrid w:val="0"/>
              <w:jc w:val="center"/>
              <w:rPr>
                <w:b/>
                <w:sz w:val="22"/>
                <w:szCs w:val="22"/>
                <w:lang w:val="uk-UA"/>
              </w:rPr>
            </w:pPr>
            <w:r w:rsidRPr="00B243CD">
              <w:rPr>
                <w:b/>
                <w:sz w:val="22"/>
                <w:szCs w:val="22"/>
                <w:lang w:val="uk-UA"/>
              </w:rPr>
              <w:t>Зміст заходів</w:t>
            </w:r>
          </w:p>
        </w:tc>
        <w:tc>
          <w:tcPr>
            <w:tcW w:w="4253" w:type="dxa"/>
            <w:gridSpan w:val="3"/>
            <w:vAlign w:val="center"/>
          </w:tcPr>
          <w:p w:rsidR="00AD7D91" w:rsidRPr="00B243CD" w:rsidRDefault="00AD7D91" w:rsidP="00164A47">
            <w:pPr>
              <w:snapToGrid w:val="0"/>
              <w:jc w:val="center"/>
              <w:rPr>
                <w:b/>
                <w:sz w:val="22"/>
                <w:szCs w:val="22"/>
                <w:lang w:val="uk-UA"/>
              </w:rPr>
            </w:pPr>
            <w:r w:rsidRPr="00B243CD">
              <w:rPr>
                <w:b/>
                <w:sz w:val="22"/>
                <w:szCs w:val="22"/>
                <w:lang w:val="uk-UA"/>
              </w:rPr>
              <w:t>Фінансування заходів, 2021рік,</w:t>
            </w:r>
          </w:p>
          <w:p w:rsidR="00AD7D91" w:rsidRPr="00B243CD" w:rsidRDefault="00AD7D91" w:rsidP="00164A47">
            <w:pPr>
              <w:snapToGrid w:val="0"/>
              <w:jc w:val="center"/>
              <w:rPr>
                <w:b/>
                <w:sz w:val="22"/>
                <w:szCs w:val="22"/>
                <w:lang w:val="uk-UA"/>
              </w:rPr>
            </w:pPr>
            <w:r w:rsidRPr="00B243CD">
              <w:rPr>
                <w:b/>
                <w:sz w:val="22"/>
                <w:szCs w:val="22"/>
                <w:lang w:val="uk-UA"/>
              </w:rPr>
              <w:t>тис. грн.</w:t>
            </w:r>
          </w:p>
        </w:tc>
      </w:tr>
      <w:tr w:rsidR="00AD7D91" w:rsidRPr="00B243CD" w:rsidTr="00AD7D91">
        <w:tc>
          <w:tcPr>
            <w:tcW w:w="524" w:type="dxa"/>
            <w:vMerge/>
            <w:vAlign w:val="center"/>
          </w:tcPr>
          <w:p w:rsidR="00AD7D91" w:rsidRPr="00B243CD" w:rsidRDefault="00AD7D91" w:rsidP="00164A47">
            <w:pPr>
              <w:rPr>
                <w:sz w:val="22"/>
                <w:szCs w:val="22"/>
                <w:lang w:val="uk-UA"/>
              </w:rPr>
            </w:pPr>
          </w:p>
        </w:tc>
        <w:tc>
          <w:tcPr>
            <w:tcW w:w="4829" w:type="dxa"/>
            <w:vMerge/>
            <w:vAlign w:val="center"/>
          </w:tcPr>
          <w:p w:rsidR="00AD7D91" w:rsidRPr="00B243CD" w:rsidRDefault="00AD7D91" w:rsidP="00164A47">
            <w:pPr>
              <w:rPr>
                <w:sz w:val="22"/>
                <w:szCs w:val="22"/>
                <w:lang w:val="uk-UA"/>
              </w:rPr>
            </w:pPr>
          </w:p>
        </w:tc>
        <w:tc>
          <w:tcPr>
            <w:tcW w:w="1418" w:type="dxa"/>
            <w:vAlign w:val="center"/>
          </w:tcPr>
          <w:p w:rsidR="00AD7D91" w:rsidRPr="00B243CD" w:rsidRDefault="00AD7D91" w:rsidP="00164A47">
            <w:pPr>
              <w:snapToGrid w:val="0"/>
              <w:jc w:val="center"/>
              <w:rPr>
                <w:b/>
                <w:sz w:val="22"/>
                <w:szCs w:val="22"/>
                <w:lang w:val="uk-UA"/>
              </w:rPr>
            </w:pPr>
            <w:r w:rsidRPr="00B243CD">
              <w:rPr>
                <w:b/>
                <w:sz w:val="22"/>
                <w:szCs w:val="22"/>
                <w:lang w:val="uk-UA"/>
              </w:rPr>
              <w:t>всього</w:t>
            </w:r>
          </w:p>
        </w:tc>
        <w:tc>
          <w:tcPr>
            <w:tcW w:w="1559" w:type="dxa"/>
            <w:vAlign w:val="center"/>
          </w:tcPr>
          <w:p w:rsidR="00AD7D91" w:rsidRPr="00B243CD" w:rsidRDefault="00AD7D91" w:rsidP="00164A47">
            <w:pPr>
              <w:snapToGrid w:val="0"/>
              <w:jc w:val="center"/>
              <w:rPr>
                <w:b/>
                <w:sz w:val="22"/>
                <w:szCs w:val="22"/>
                <w:lang w:val="uk-UA"/>
              </w:rPr>
            </w:pPr>
            <w:r w:rsidRPr="00B243CD">
              <w:rPr>
                <w:b/>
                <w:sz w:val="22"/>
                <w:szCs w:val="22"/>
                <w:lang w:val="uk-UA"/>
              </w:rPr>
              <w:t>міський бюджет</w:t>
            </w:r>
          </w:p>
        </w:tc>
        <w:tc>
          <w:tcPr>
            <w:tcW w:w="1276" w:type="dxa"/>
            <w:vAlign w:val="center"/>
          </w:tcPr>
          <w:p w:rsidR="00AD7D91" w:rsidRPr="00B243CD" w:rsidRDefault="00AD7D91" w:rsidP="00164A47">
            <w:pPr>
              <w:snapToGrid w:val="0"/>
              <w:jc w:val="center"/>
              <w:rPr>
                <w:b/>
                <w:bCs/>
                <w:sz w:val="22"/>
                <w:szCs w:val="22"/>
                <w:lang w:val="uk-UA"/>
              </w:rPr>
            </w:pPr>
            <w:r w:rsidRPr="00B243CD">
              <w:rPr>
                <w:b/>
                <w:bCs/>
                <w:sz w:val="22"/>
                <w:szCs w:val="22"/>
                <w:lang w:val="uk-UA"/>
              </w:rPr>
              <w:t>інші джерела</w:t>
            </w:r>
          </w:p>
        </w:tc>
      </w:tr>
      <w:tr w:rsidR="00AD7D91" w:rsidRPr="00B243CD" w:rsidTr="00AD7D91">
        <w:trPr>
          <w:trHeight w:val="264"/>
        </w:trPr>
        <w:tc>
          <w:tcPr>
            <w:tcW w:w="524" w:type="dxa"/>
            <w:shd w:val="clear" w:color="auto" w:fill="auto"/>
            <w:vAlign w:val="center"/>
          </w:tcPr>
          <w:p w:rsidR="00AD7D91" w:rsidRPr="00B243CD" w:rsidRDefault="00AD7D91" w:rsidP="00164A47">
            <w:pPr>
              <w:jc w:val="center"/>
              <w:rPr>
                <w:sz w:val="22"/>
                <w:szCs w:val="22"/>
                <w:lang w:val="uk-UA"/>
              </w:rPr>
            </w:pPr>
            <w:r w:rsidRPr="00B243CD">
              <w:rPr>
                <w:sz w:val="22"/>
                <w:szCs w:val="22"/>
                <w:lang w:val="uk-UA"/>
              </w:rPr>
              <w:t>1</w:t>
            </w:r>
          </w:p>
        </w:tc>
        <w:tc>
          <w:tcPr>
            <w:tcW w:w="4829" w:type="dxa"/>
            <w:shd w:val="clear" w:color="auto" w:fill="auto"/>
            <w:vAlign w:val="center"/>
          </w:tcPr>
          <w:p w:rsidR="00AD7D91" w:rsidRPr="00B243CD" w:rsidRDefault="00AD7D91" w:rsidP="00164A47">
            <w:pPr>
              <w:rPr>
                <w:sz w:val="22"/>
                <w:szCs w:val="22"/>
                <w:lang w:val="uk-UA"/>
              </w:rPr>
            </w:pPr>
            <w:r w:rsidRPr="00B243CD">
              <w:rPr>
                <w:sz w:val="22"/>
                <w:szCs w:val="22"/>
                <w:lang w:val="uk-UA"/>
              </w:rPr>
              <w:t>Придбання автотранспортної техніки для обслуговування житлового фонду</w:t>
            </w:r>
          </w:p>
        </w:tc>
        <w:tc>
          <w:tcPr>
            <w:tcW w:w="1418" w:type="dxa"/>
            <w:shd w:val="clear" w:color="auto" w:fill="auto"/>
            <w:vAlign w:val="center"/>
          </w:tcPr>
          <w:p w:rsidR="00AD7D91" w:rsidRPr="00B243CD" w:rsidRDefault="00AD7D91" w:rsidP="00164A47">
            <w:pPr>
              <w:jc w:val="center"/>
              <w:rPr>
                <w:sz w:val="22"/>
                <w:szCs w:val="22"/>
                <w:lang w:val="uk-UA"/>
              </w:rPr>
            </w:pPr>
            <w:r w:rsidRPr="00B243CD">
              <w:rPr>
                <w:sz w:val="22"/>
                <w:szCs w:val="22"/>
                <w:lang w:val="uk-UA"/>
              </w:rPr>
              <w:t>600,0</w:t>
            </w:r>
          </w:p>
        </w:tc>
        <w:tc>
          <w:tcPr>
            <w:tcW w:w="1559" w:type="dxa"/>
            <w:shd w:val="clear" w:color="auto" w:fill="auto"/>
            <w:vAlign w:val="center"/>
          </w:tcPr>
          <w:p w:rsidR="00AD7D91" w:rsidRPr="00B243CD" w:rsidRDefault="00AD7D91" w:rsidP="00164A47">
            <w:pPr>
              <w:jc w:val="center"/>
              <w:rPr>
                <w:sz w:val="22"/>
                <w:szCs w:val="22"/>
                <w:lang w:val="uk-UA"/>
              </w:rPr>
            </w:pPr>
            <w:r w:rsidRPr="00B243CD">
              <w:rPr>
                <w:sz w:val="22"/>
                <w:szCs w:val="22"/>
                <w:lang w:val="uk-UA"/>
              </w:rPr>
              <w:t>600,0</w:t>
            </w:r>
          </w:p>
        </w:tc>
        <w:tc>
          <w:tcPr>
            <w:tcW w:w="1276" w:type="dxa"/>
            <w:shd w:val="clear" w:color="auto" w:fill="auto"/>
            <w:vAlign w:val="center"/>
          </w:tcPr>
          <w:p w:rsidR="00AD7D91" w:rsidRPr="00B243CD" w:rsidRDefault="00AD7D91" w:rsidP="00164A47">
            <w:pPr>
              <w:jc w:val="center"/>
              <w:rPr>
                <w:sz w:val="22"/>
                <w:szCs w:val="22"/>
                <w:lang w:val="uk-UA"/>
              </w:rPr>
            </w:pPr>
            <w:r w:rsidRPr="00B243CD">
              <w:rPr>
                <w:sz w:val="22"/>
                <w:szCs w:val="22"/>
                <w:lang w:val="uk-UA"/>
              </w:rPr>
              <w:t>0,0</w:t>
            </w:r>
          </w:p>
        </w:tc>
      </w:tr>
      <w:tr w:rsidR="00AD7D91" w:rsidRPr="00B243CD" w:rsidTr="00AD7D91">
        <w:trPr>
          <w:trHeight w:val="264"/>
        </w:trPr>
        <w:tc>
          <w:tcPr>
            <w:tcW w:w="524" w:type="dxa"/>
            <w:shd w:val="clear" w:color="auto" w:fill="auto"/>
            <w:vAlign w:val="center"/>
          </w:tcPr>
          <w:p w:rsidR="00AD7D91" w:rsidRPr="00B243CD" w:rsidRDefault="00AD7D91" w:rsidP="00164A47">
            <w:pPr>
              <w:jc w:val="center"/>
              <w:rPr>
                <w:sz w:val="22"/>
                <w:szCs w:val="22"/>
                <w:lang w:val="uk-UA"/>
              </w:rPr>
            </w:pPr>
            <w:r w:rsidRPr="00B243CD">
              <w:rPr>
                <w:sz w:val="22"/>
                <w:szCs w:val="22"/>
                <w:lang w:val="uk-UA"/>
              </w:rPr>
              <w:t>2</w:t>
            </w:r>
          </w:p>
        </w:tc>
        <w:tc>
          <w:tcPr>
            <w:tcW w:w="4829" w:type="dxa"/>
            <w:shd w:val="clear" w:color="auto" w:fill="auto"/>
            <w:vAlign w:val="center"/>
          </w:tcPr>
          <w:p w:rsidR="00AD7D91" w:rsidRPr="00B243CD" w:rsidRDefault="00AD7D91" w:rsidP="00164A47">
            <w:pPr>
              <w:jc w:val="both"/>
              <w:rPr>
                <w:sz w:val="22"/>
                <w:szCs w:val="22"/>
                <w:lang w:val="uk-UA"/>
              </w:rPr>
            </w:pPr>
            <w:r w:rsidRPr="00B243CD">
              <w:rPr>
                <w:sz w:val="22"/>
                <w:szCs w:val="22"/>
                <w:lang w:val="uk-UA"/>
              </w:rPr>
              <w:t xml:space="preserve">Придбання колісного багатофункціонального екскаватора-навантажувача </w:t>
            </w:r>
            <w:r w:rsidRPr="00B243CD">
              <w:rPr>
                <w:sz w:val="22"/>
                <w:szCs w:val="22"/>
              </w:rPr>
              <w:t>JCB</w:t>
            </w:r>
            <w:r w:rsidRPr="00B243CD">
              <w:rPr>
                <w:sz w:val="22"/>
                <w:szCs w:val="22"/>
                <w:lang w:val="uk-UA"/>
              </w:rPr>
              <w:t xml:space="preserve"> (модель 3С</w:t>
            </w:r>
            <w:r w:rsidRPr="00B243CD">
              <w:rPr>
                <w:sz w:val="22"/>
                <w:szCs w:val="22"/>
              </w:rPr>
              <w:t>X</w:t>
            </w:r>
            <w:r w:rsidRPr="00B243CD">
              <w:rPr>
                <w:sz w:val="22"/>
                <w:szCs w:val="22"/>
                <w:lang w:val="uk-UA"/>
              </w:rPr>
              <w:t xml:space="preserve"> </w:t>
            </w:r>
            <w:r w:rsidRPr="00B243CD">
              <w:rPr>
                <w:sz w:val="22"/>
                <w:szCs w:val="22"/>
              </w:rPr>
              <w:t>SUPER</w:t>
            </w:r>
            <w:r w:rsidRPr="00B243CD">
              <w:rPr>
                <w:sz w:val="22"/>
                <w:szCs w:val="22"/>
                <w:lang w:val="uk-UA"/>
              </w:rPr>
              <w:t xml:space="preserve"> </w:t>
            </w:r>
            <w:r w:rsidRPr="00B243CD">
              <w:rPr>
                <w:sz w:val="22"/>
                <w:szCs w:val="22"/>
              </w:rPr>
              <w:t>SITEMASTER</w:t>
            </w:r>
            <w:r w:rsidRPr="00B243CD">
              <w:rPr>
                <w:sz w:val="22"/>
                <w:szCs w:val="22"/>
                <w:lang w:val="uk-UA"/>
              </w:rPr>
              <w:t>)</w:t>
            </w:r>
          </w:p>
        </w:tc>
        <w:tc>
          <w:tcPr>
            <w:tcW w:w="1418" w:type="dxa"/>
            <w:shd w:val="clear" w:color="auto" w:fill="auto"/>
            <w:vAlign w:val="center"/>
          </w:tcPr>
          <w:p w:rsidR="00AD7D91" w:rsidRPr="00B243CD" w:rsidRDefault="00AD7D91" w:rsidP="00164A47">
            <w:pPr>
              <w:snapToGrid w:val="0"/>
              <w:ind w:left="-108" w:right="-93"/>
              <w:jc w:val="center"/>
              <w:rPr>
                <w:sz w:val="22"/>
                <w:szCs w:val="22"/>
                <w:lang w:val="uk-UA"/>
              </w:rPr>
            </w:pPr>
            <w:r w:rsidRPr="00B243CD">
              <w:rPr>
                <w:sz w:val="22"/>
                <w:szCs w:val="22"/>
                <w:lang w:val="uk-UA"/>
              </w:rPr>
              <w:t>3000,0</w:t>
            </w:r>
          </w:p>
        </w:tc>
        <w:tc>
          <w:tcPr>
            <w:tcW w:w="1559" w:type="dxa"/>
            <w:shd w:val="clear" w:color="auto" w:fill="auto"/>
            <w:vAlign w:val="center"/>
          </w:tcPr>
          <w:p w:rsidR="00AD7D91" w:rsidRPr="00B243CD" w:rsidRDefault="00AD7D91" w:rsidP="00164A47">
            <w:pPr>
              <w:snapToGrid w:val="0"/>
              <w:ind w:left="-108" w:right="-93"/>
              <w:jc w:val="center"/>
              <w:rPr>
                <w:sz w:val="22"/>
                <w:szCs w:val="22"/>
                <w:lang w:val="uk-UA"/>
              </w:rPr>
            </w:pPr>
            <w:r w:rsidRPr="00B243CD">
              <w:rPr>
                <w:sz w:val="22"/>
                <w:szCs w:val="22"/>
                <w:lang w:val="uk-UA"/>
              </w:rPr>
              <w:t>3000,0</w:t>
            </w:r>
          </w:p>
        </w:tc>
        <w:tc>
          <w:tcPr>
            <w:tcW w:w="1276" w:type="dxa"/>
            <w:shd w:val="clear" w:color="auto" w:fill="auto"/>
            <w:vAlign w:val="center"/>
          </w:tcPr>
          <w:p w:rsidR="00AD7D91" w:rsidRPr="00B243CD" w:rsidRDefault="00AD7D91" w:rsidP="00164A47">
            <w:pPr>
              <w:snapToGrid w:val="0"/>
              <w:ind w:left="-48" w:right="-58"/>
              <w:jc w:val="center"/>
              <w:rPr>
                <w:sz w:val="22"/>
                <w:szCs w:val="22"/>
                <w:lang w:val="uk-UA"/>
              </w:rPr>
            </w:pPr>
            <w:r w:rsidRPr="00B243CD">
              <w:rPr>
                <w:sz w:val="22"/>
                <w:szCs w:val="22"/>
                <w:lang w:val="uk-UA"/>
              </w:rPr>
              <w:t>0,0</w:t>
            </w:r>
          </w:p>
        </w:tc>
      </w:tr>
      <w:tr w:rsidR="00AD7D91" w:rsidRPr="00B243CD" w:rsidTr="00AD7D91">
        <w:trPr>
          <w:trHeight w:val="264"/>
        </w:trPr>
        <w:tc>
          <w:tcPr>
            <w:tcW w:w="524" w:type="dxa"/>
            <w:shd w:val="clear" w:color="auto" w:fill="auto"/>
            <w:vAlign w:val="center"/>
          </w:tcPr>
          <w:p w:rsidR="00AD7D91" w:rsidRPr="00B243CD" w:rsidRDefault="00AD7D91" w:rsidP="00164A47">
            <w:pPr>
              <w:jc w:val="center"/>
              <w:rPr>
                <w:sz w:val="22"/>
                <w:szCs w:val="22"/>
                <w:lang w:val="uk-UA"/>
              </w:rPr>
            </w:pPr>
            <w:r w:rsidRPr="00B243CD">
              <w:rPr>
                <w:sz w:val="22"/>
                <w:szCs w:val="22"/>
                <w:lang w:val="uk-UA"/>
              </w:rPr>
              <w:t>3</w:t>
            </w:r>
          </w:p>
        </w:tc>
        <w:tc>
          <w:tcPr>
            <w:tcW w:w="4829" w:type="dxa"/>
            <w:shd w:val="clear" w:color="auto" w:fill="auto"/>
            <w:vAlign w:val="center"/>
          </w:tcPr>
          <w:p w:rsidR="00AD7D91" w:rsidRPr="00B243CD" w:rsidRDefault="00AD7D91" w:rsidP="00164A47">
            <w:pPr>
              <w:rPr>
                <w:sz w:val="22"/>
                <w:szCs w:val="22"/>
                <w:lang w:val="uk-UA"/>
              </w:rPr>
            </w:pPr>
            <w:r w:rsidRPr="00B243CD">
              <w:rPr>
                <w:sz w:val="22"/>
                <w:szCs w:val="22"/>
                <w:lang w:val="uk-UA"/>
              </w:rPr>
              <w:t>Придбання автомобілю для бригади АВР (водопостачання)</w:t>
            </w:r>
          </w:p>
        </w:tc>
        <w:tc>
          <w:tcPr>
            <w:tcW w:w="1418" w:type="dxa"/>
            <w:shd w:val="clear" w:color="auto" w:fill="auto"/>
            <w:vAlign w:val="center"/>
          </w:tcPr>
          <w:p w:rsidR="00AD7D91" w:rsidRPr="00B243CD" w:rsidRDefault="00AD7D91" w:rsidP="00164A47">
            <w:pPr>
              <w:jc w:val="center"/>
              <w:rPr>
                <w:sz w:val="22"/>
                <w:szCs w:val="22"/>
                <w:lang w:val="uk-UA"/>
              </w:rPr>
            </w:pPr>
            <w:r w:rsidRPr="00B243CD">
              <w:rPr>
                <w:sz w:val="22"/>
                <w:szCs w:val="22"/>
                <w:lang w:val="uk-UA"/>
              </w:rPr>
              <w:t>1400,0</w:t>
            </w:r>
          </w:p>
        </w:tc>
        <w:tc>
          <w:tcPr>
            <w:tcW w:w="1559" w:type="dxa"/>
            <w:shd w:val="clear" w:color="auto" w:fill="auto"/>
            <w:vAlign w:val="center"/>
          </w:tcPr>
          <w:p w:rsidR="00AD7D91" w:rsidRPr="00B243CD" w:rsidRDefault="00AD7D91" w:rsidP="00164A47">
            <w:pPr>
              <w:jc w:val="center"/>
              <w:rPr>
                <w:sz w:val="22"/>
                <w:szCs w:val="22"/>
                <w:lang w:val="uk-UA"/>
              </w:rPr>
            </w:pPr>
            <w:r w:rsidRPr="00B243CD">
              <w:rPr>
                <w:sz w:val="22"/>
                <w:szCs w:val="22"/>
                <w:lang w:val="uk-UA"/>
              </w:rPr>
              <w:t>1400,0</w:t>
            </w:r>
          </w:p>
        </w:tc>
        <w:tc>
          <w:tcPr>
            <w:tcW w:w="1276" w:type="dxa"/>
            <w:shd w:val="clear" w:color="auto" w:fill="auto"/>
            <w:vAlign w:val="center"/>
          </w:tcPr>
          <w:p w:rsidR="00AD7D91" w:rsidRPr="00B243CD" w:rsidRDefault="00AD7D91" w:rsidP="00164A47">
            <w:pPr>
              <w:jc w:val="center"/>
              <w:rPr>
                <w:sz w:val="22"/>
                <w:szCs w:val="22"/>
                <w:lang w:val="uk-UA"/>
              </w:rPr>
            </w:pPr>
            <w:r w:rsidRPr="00B243CD">
              <w:rPr>
                <w:sz w:val="22"/>
                <w:szCs w:val="22"/>
                <w:lang w:val="uk-UA"/>
              </w:rPr>
              <w:t>0,0</w:t>
            </w:r>
          </w:p>
        </w:tc>
      </w:tr>
      <w:tr w:rsidR="00AD7D91" w:rsidRPr="00B243CD" w:rsidTr="00AD7D91">
        <w:trPr>
          <w:trHeight w:val="264"/>
        </w:trPr>
        <w:tc>
          <w:tcPr>
            <w:tcW w:w="524" w:type="dxa"/>
            <w:shd w:val="clear" w:color="auto" w:fill="auto"/>
            <w:vAlign w:val="center"/>
          </w:tcPr>
          <w:p w:rsidR="00AD7D91" w:rsidRPr="00B243CD" w:rsidRDefault="00AD7D91" w:rsidP="00164A47">
            <w:pPr>
              <w:ind w:left="-93" w:right="-63"/>
              <w:jc w:val="center"/>
              <w:rPr>
                <w:sz w:val="22"/>
                <w:szCs w:val="22"/>
                <w:lang w:val="uk-UA"/>
              </w:rPr>
            </w:pPr>
            <w:r w:rsidRPr="00B243CD">
              <w:rPr>
                <w:sz w:val="22"/>
                <w:szCs w:val="22"/>
                <w:lang w:val="uk-UA"/>
              </w:rPr>
              <w:t>4</w:t>
            </w:r>
          </w:p>
        </w:tc>
        <w:tc>
          <w:tcPr>
            <w:tcW w:w="4829" w:type="dxa"/>
            <w:shd w:val="clear" w:color="auto" w:fill="auto"/>
            <w:vAlign w:val="center"/>
          </w:tcPr>
          <w:p w:rsidR="00AD7D91" w:rsidRPr="00B243CD" w:rsidRDefault="00AD7D91" w:rsidP="00164A47">
            <w:pPr>
              <w:pStyle w:val="af"/>
              <w:spacing w:after="0" w:line="240" w:lineRule="auto"/>
              <w:ind w:left="0"/>
              <w:jc w:val="both"/>
              <w:rPr>
                <w:rFonts w:ascii="Times New Roman" w:hAnsi="Times New Roman"/>
                <w:lang w:val="uk-UA"/>
              </w:rPr>
            </w:pPr>
            <w:r w:rsidRPr="00B243CD">
              <w:rPr>
                <w:rFonts w:ascii="Times New Roman" w:hAnsi="Times New Roman"/>
                <w:lang w:val="uk-UA"/>
              </w:rPr>
              <w:t>Придбання автомобіля для забезпечення питною водою населення на час аварійних ситуацій на централізованій мережі водопостачання м. Люботин</w:t>
            </w:r>
          </w:p>
        </w:tc>
        <w:tc>
          <w:tcPr>
            <w:tcW w:w="1418" w:type="dxa"/>
            <w:shd w:val="clear" w:color="auto" w:fill="auto"/>
            <w:vAlign w:val="center"/>
          </w:tcPr>
          <w:p w:rsidR="00AD7D91" w:rsidRPr="00B243CD" w:rsidRDefault="00AD7D91" w:rsidP="00164A47">
            <w:pPr>
              <w:snapToGrid w:val="0"/>
              <w:ind w:left="-108" w:right="-93"/>
              <w:jc w:val="center"/>
              <w:rPr>
                <w:sz w:val="22"/>
                <w:szCs w:val="22"/>
                <w:lang w:val="uk-UA"/>
              </w:rPr>
            </w:pPr>
            <w:r w:rsidRPr="00B243CD">
              <w:rPr>
                <w:sz w:val="22"/>
                <w:szCs w:val="22"/>
                <w:lang w:val="uk-UA"/>
              </w:rPr>
              <w:t>1500,0</w:t>
            </w:r>
          </w:p>
        </w:tc>
        <w:tc>
          <w:tcPr>
            <w:tcW w:w="1559" w:type="dxa"/>
            <w:shd w:val="clear" w:color="auto" w:fill="auto"/>
            <w:vAlign w:val="center"/>
          </w:tcPr>
          <w:p w:rsidR="00AD7D91" w:rsidRPr="00B243CD" w:rsidRDefault="00AD7D91" w:rsidP="00164A47">
            <w:pPr>
              <w:snapToGrid w:val="0"/>
              <w:ind w:left="-108" w:right="-93"/>
              <w:jc w:val="center"/>
              <w:rPr>
                <w:sz w:val="22"/>
                <w:szCs w:val="22"/>
                <w:lang w:val="uk-UA"/>
              </w:rPr>
            </w:pPr>
            <w:r w:rsidRPr="00B243CD">
              <w:rPr>
                <w:sz w:val="22"/>
                <w:szCs w:val="22"/>
                <w:lang w:val="uk-UA"/>
              </w:rPr>
              <w:t>0,0</w:t>
            </w:r>
          </w:p>
        </w:tc>
        <w:tc>
          <w:tcPr>
            <w:tcW w:w="1276" w:type="dxa"/>
            <w:shd w:val="clear" w:color="auto" w:fill="auto"/>
            <w:vAlign w:val="center"/>
          </w:tcPr>
          <w:p w:rsidR="00AD7D91" w:rsidRPr="00B243CD" w:rsidRDefault="00AD7D91" w:rsidP="00164A47">
            <w:pPr>
              <w:snapToGrid w:val="0"/>
              <w:ind w:left="-102" w:right="-109"/>
              <w:jc w:val="center"/>
              <w:rPr>
                <w:sz w:val="22"/>
                <w:szCs w:val="22"/>
                <w:lang w:val="uk-UA"/>
              </w:rPr>
            </w:pPr>
            <w:r w:rsidRPr="00B243CD">
              <w:rPr>
                <w:sz w:val="22"/>
                <w:szCs w:val="22"/>
                <w:lang w:val="uk-UA"/>
              </w:rPr>
              <w:t>1500,0 (кошти обласного бюджету)</w:t>
            </w:r>
          </w:p>
        </w:tc>
      </w:tr>
      <w:tr w:rsidR="00AD7D91" w:rsidRPr="00B243CD" w:rsidTr="00AD7D91">
        <w:trPr>
          <w:trHeight w:val="264"/>
        </w:trPr>
        <w:tc>
          <w:tcPr>
            <w:tcW w:w="524" w:type="dxa"/>
            <w:shd w:val="clear" w:color="auto" w:fill="auto"/>
            <w:vAlign w:val="center"/>
          </w:tcPr>
          <w:p w:rsidR="00AD7D91" w:rsidRPr="00B243CD" w:rsidRDefault="00AD7D91" w:rsidP="00164A47">
            <w:pPr>
              <w:ind w:left="-93" w:right="-63"/>
              <w:jc w:val="center"/>
              <w:rPr>
                <w:sz w:val="22"/>
                <w:szCs w:val="22"/>
                <w:lang w:val="uk-UA"/>
              </w:rPr>
            </w:pPr>
          </w:p>
        </w:tc>
        <w:tc>
          <w:tcPr>
            <w:tcW w:w="4829" w:type="dxa"/>
            <w:shd w:val="clear" w:color="auto" w:fill="auto"/>
            <w:vAlign w:val="center"/>
          </w:tcPr>
          <w:p w:rsidR="00AD7D91" w:rsidRPr="00B243CD" w:rsidRDefault="00AD7D91" w:rsidP="00164A47">
            <w:pPr>
              <w:pStyle w:val="af"/>
              <w:spacing w:after="0" w:line="240" w:lineRule="auto"/>
              <w:ind w:left="0"/>
              <w:jc w:val="both"/>
              <w:rPr>
                <w:rFonts w:ascii="Times New Roman" w:hAnsi="Times New Roman"/>
                <w:lang w:val="uk-UA"/>
              </w:rPr>
            </w:pPr>
          </w:p>
        </w:tc>
        <w:tc>
          <w:tcPr>
            <w:tcW w:w="1418" w:type="dxa"/>
            <w:shd w:val="clear" w:color="auto" w:fill="auto"/>
            <w:vAlign w:val="center"/>
          </w:tcPr>
          <w:p w:rsidR="00AD7D91" w:rsidRPr="00B243CD" w:rsidRDefault="00AD7D91" w:rsidP="00164A47">
            <w:pPr>
              <w:snapToGrid w:val="0"/>
              <w:ind w:left="-108" w:right="-93"/>
              <w:jc w:val="center"/>
              <w:rPr>
                <w:sz w:val="22"/>
                <w:szCs w:val="22"/>
                <w:lang w:val="uk-UA"/>
              </w:rPr>
            </w:pPr>
            <w:r w:rsidRPr="00B243CD">
              <w:rPr>
                <w:sz w:val="22"/>
                <w:szCs w:val="22"/>
                <w:lang w:val="uk-UA"/>
              </w:rPr>
              <w:t>6 500,0</w:t>
            </w:r>
          </w:p>
        </w:tc>
        <w:tc>
          <w:tcPr>
            <w:tcW w:w="1559" w:type="dxa"/>
            <w:shd w:val="clear" w:color="auto" w:fill="auto"/>
            <w:vAlign w:val="center"/>
          </w:tcPr>
          <w:p w:rsidR="00AD7D91" w:rsidRPr="00B243CD" w:rsidRDefault="00AD7D91" w:rsidP="00164A47">
            <w:pPr>
              <w:snapToGrid w:val="0"/>
              <w:ind w:left="-108" w:right="-93"/>
              <w:jc w:val="center"/>
              <w:rPr>
                <w:sz w:val="22"/>
                <w:szCs w:val="22"/>
                <w:lang w:val="uk-UA"/>
              </w:rPr>
            </w:pPr>
            <w:r w:rsidRPr="00B243CD">
              <w:rPr>
                <w:sz w:val="22"/>
                <w:szCs w:val="22"/>
                <w:lang w:val="uk-UA"/>
              </w:rPr>
              <w:t>5 000,0</w:t>
            </w:r>
          </w:p>
        </w:tc>
        <w:tc>
          <w:tcPr>
            <w:tcW w:w="1276" w:type="dxa"/>
            <w:shd w:val="clear" w:color="auto" w:fill="auto"/>
            <w:vAlign w:val="center"/>
          </w:tcPr>
          <w:p w:rsidR="00AD7D91" w:rsidRPr="00B243CD" w:rsidRDefault="00AD7D91" w:rsidP="00164A47">
            <w:pPr>
              <w:snapToGrid w:val="0"/>
              <w:ind w:left="-102" w:right="-109"/>
              <w:jc w:val="center"/>
              <w:rPr>
                <w:sz w:val="22"/>
                <w:szCs w:val="22"/>
                <w:lang w:val="en-US"/>
              </w:rPr>
            </w:pPr>
            <w:r w:rsidRPr="00B243CD">
              <w:rPr>
                <w:sz w:val="22"/>
                <w:szCs w:val="22"/>
                <w:lang w:val="en-US"/>
              </w:rPr>
              <w:t>1 500</w:t>
            </w:r>
            <w:r w:rsidRPr="00B243CD">
              <w:rPr>
                <w:sz w:val="22"/>
                <w:szCs w:val="22"/>
                <w:lang w:val="uk-UA"/>
              </w:rPr>
              <w:t>,</w:t>
            </w:r>
            <w:r w:rsidRPr="00B243CD">
              <w:rPr>
                <w:sz w:val="22"/>
                <w:szCs w:val="22"/>
                <w:lang w:val="en-US"/>
              </w:rPr>
              <w:t>0</w:t>
            </w:r>
          </w:p>
        </w:tc>
      </w:tr>
    </w:tbl>
    <w:p w:rsidR="00F110EA" w:rsidRPr="00F110EA" w:rsidRDefault="00F110EA" w:rsidP="00164A47">
      <w:pPr>
        <w:pStyle w:val="af9"/>
        <w:widowControl w:val="0"/>
        <w:tabs>
          <w:tab w:val="left" w:pos="0"/>
        </w:tabs>
        <w:spacing w:after="0" w:line="240" w:lineRule="auto"/>
        <w:jc w:val="center"/>
        <w:rPr>
          <w:rFonts w:ascii="Times New Roman" w:hAnsi="Times New Roman"/>
          <w:b/>
          <w:color w:val="auto"/>
          <w:sz w:val="24"/>
          <w:szCs w:val="24"/>
          <w:u w:val="single"/>
          <w:lang w:val="uk-UA"/>
        </w:rPr>
      </w:pPr>
    </w:p>
    <w:p w:rsidR="006B5FEF" w:rsidRPr="00B243CD" w:rsidRDefault="001515E4" w:rsidP="00164A47">
      <w:pPr>
        <w:pStyle w:val="af9"/>
        <w:widowControl w:val="0"/>
        <w:tabs>
          <w:tab w:val="left" w:pos="0"/>
        </w:tabs>
        <w:spacing w:after="0" w:line="240" w:lineRule="auto"/>
        <w:jc w:val="center"/>
        <w:rPr>
          <w:rFonts w:ascii="Times New Roman" w:hAnsi="Times New Roman"/>
          <w:b/>
          <w:color w:val="auto"/>
          <w:sz w:val="24"/>
          <w:szCs w:val="24"/>
          <w:u w:val="single"/>
          <w:lang w:val="uk-UA"/>
        </w:rPr>
      </w:pPr>
      <w:r w:rsidRPr="00B243CD">
        <w:rPr>
          <w:rFonts w:ascii="Times New Roman" w:hAnsi="Times New Roman"/>
          <w:b/>
          <w:color w:val="auto"/>
          <w:sz w:val="24"/>
          <w:szCs w:val="24"/>
          <w:u w:val="single"/>
          <w:lang w:val="uk-UA"/>
        </w:rPr>
        <w:t xml:space="preserve">2.2. </w:t>
      </w:r>
      <w:proofErr w:type="spellStart"/>
      <w:r w:rsidR="006B5FEF" w:rsidRPr="00B243CD">
        <w:rPr>
          <w:rFonts w:ascii="Times New Roman" w:hAnsi="Times New Roman"/>
          <w:b/>
          <w:color w:val="auto"/>
          <w:sz w:val="24"/>
          <w:szCs w:val="24"/>
          <w:u w:val="single"/>
          <w:lang w:val="uk-UA"/>
        </w:rPr>
        <w:t>.Охорона</w:t>
      </w:r>
      <w:proofErr w:type="spellEnd"/>
      <w:r w:rsidR="006B5FEF" w:rsidRPr="00B243CD">
        <w:rPr>
          <w:rFonts w:ascii="Times New Roman" w:hAnsi="Times New Roman"/>
          <w:b/>
          <w:color w:val="auto"/>
          <w:sz w:val="24"/>
          <w:szCs w:val="24"/>
          <w:u w:val="single"/>
          <w:lang w:val="uk-UA"/>
        </w:rPr>
        <w:t xml:space="preserve"> навколишнього природного середовища</w:t>
      </w:r>
    </w:p>
    <w:p w:rsidR="006B5FEF" w:rsidRPr="00B243CD" w:rsidRDefault="006B5FEF" w:rsidP="00164A47">
      <w:pPr>
        <w:pStyle w:val="af9"/>
        <w:widowControl w:val="0"/>
        <w:tabs>
          <w:tab w:val="left" w:pos="0"/>
        </w:tabs>
        <w:spacing w:after="0" w:line="240" w:lineRule="auto"/>
        <w:jc w:val="center"/>
        <w:rPr>
          <w:rFonts w:ascii="Times New Roman" w:hAnsi="Times New Roman"/>
          <w:color w:val="auto"/>
          <w:sz w:val="24"/>
          <w:szCs w:val="24"/>
          <w:lang w:val="uk-UA"/>
        </w:rPr>
      </w:pPr>
    </w:p>
    <w:p w:rsidR="006B5FEF" w:rsidRPr="00EB7F96" w:rsidRDefault="006B5FEF" w:rsidP="00164A47">
      <w:pPr>
        <w:tabs>
          <w:tab w:val="left" w:pos="0"/>
          <w:tab w:val="left" w:pos="284"/>
        </w:tabs>
        <w:jc w:val="both"/>
        <w:rPr>
          <w:lang w:val="uk-UA"/>
        </w:rPr>
      </w:pPr>
      <w:r w:rsidRPr="00EB7F96">
        <w:rPr>
          <w:lang w:val="uk-UA"/>
        </w:rPr>
        <w:tab/>
        <w:t>Основними забруднювачами атмосферного повітря у місті є підприємства РФ «Південна залізниця»:ВП «СПК», ВП «</w:t>
      </w:r>
      <w:proofErr w:type="spellStart"/>
      <w:r w:rsidRPr="00EB7F96">
        <w:rPr>
          <w:lang w:val="uk-UA"/>
        </w:rPr>
        <w:t>Авторем</w:t>
      </w:r>
      <w:proofErr w:type="spellEnd"/>
      <w:r w:rsidRPr="00EB7F96">
        <w:rPr>
          <w:lang w:val="uk-UA"/>
        </w:rPr>
        <w:t>», ВП «</w:t>
      </w:r>
      <w:proofErr w:type="spellStart"/>
      <w:r w:rsidRPr="00EB7F96">
        <w:rPr>
          <w:lang w:val="uk-UA"/>
        </w:rPr>
        <w:t>Моторовагонне</w:t>
      </w:r>
      <w:proofErr w:type="spellEnd"/>
      <w:r w:rsidRPr="00EB7F96">
        <w:rPr>
          <w:lang w:val="uk-UA"/>
        </w:rPr>
        <w:t xml:space="preserve"> депо Люботин», ВП «</w:t>
      </w:r>
      <w:proofErr w:type="spellStart"/>
      <w:r w:rsidRPr="00EB7F96">
        <w:rPr>
          <w:lang w:val="uk-UA"/>
        </w:rPr>
        <w:t>Люботинська</w:t>
      </w:r>
      <w:proofErr w:type="spellEnd"/>
      <w:r w:rsidRPr="00EB7F96">
        <w:rPr>
          <w:lang w:val="uk-UA"/>
        </w:rPr>
        <w:t xml:space="preserve"> дистанція колії» та ТОВ 2караванський завод кормових дріжджів» </w:t>
      </w:r>
      <w:proofErr w:type="spellStart"/>
      <w:r w:rsidRPr="00EB7F96">
        <w:rPr>
          <w:lang w:val="uk-UA"/>
        </w:rPr>
        <w:t>таКараванське</w:t>
      </w:r>
      <w:proofErr w:type="spellEnd"/>
      <w:r w:rsidRPr="00EB7F96">
        <w:rPr>
          <w:lang w:val="uk-UA"/>
        </w:rPr>
        <w:t xml:space="preserve"> МПД </w:t>
      </w:r>
      <w:proofErr w:type="spellStart"/>
      <w:r w:rsidRPr="00EB7F96">
        <w:rPr>
          <w:lang w:val="uk-UA"/>
        </w:rPr>
        <w:t>ДП</w:t>
      </w:r>
      <w:proofErr w:type="spellEnd"/>
      <w:r w:rsidRPr="00EB7F96">
        <w:rPr>
          <w:lang w:val="uk-UA"/>
        </w:rPr>
        <w:t xml:space="preserve"> «</w:t>
      </w:r>
      <w:proofErr w:type="spellStart"/>
      <w:r w:rsidRPr="00EB7F96">
        <w:rPr>
          <w:lang w:val="uk-UA"/>
        </w:rPr>
        <w:t>Укрспир</w:t>
      </w:r>
      <w:proofErr w:type="spellEnd"/>
      <w:r w:rsidRPr="00EB7F96">
        <w:rPr>
          <w:lang w:val="uk-UA"/>
        </w:rPr>
        <w:t>».</w:t>
      </w:r>
    </w:p>
    <w:p w:rsidR="006B5FEF" w:rsidRPr="00EB7F96" w:rsidRDefault="006B5FEF" w:rsidP="00164A47">
      <w:pPr>
        <w:ind w:firstLine="708"/>
        <w:jc w:val="both"/>
        <w:rPr>
          <w:lang w:val="uk-UA"/>
        </w:rPr>
      </w:pPr>
      <w:r w:rsidRPr="00EB7F96">
        <w:rPr>
          <w:lang w:val="uk-UA"/>
        </w:rPr>
        <w:t xml:space="preserve">Основними джерелами забруднення атмосферного повітря в м. Люботин є:  </w:t>
      </w:r>
    </w:p>
    <w:p w:rsidR="006B5FEF" w:rsidRPr="00EB7F96" w:rsidRDefault="006B5FEF" w:rsidP="00164A47">
      <w:pPr>
        <w:jc w:val="both"/>
        <w:rPr>
          <w:lang w:val="uk-UA"/>
        </w:rPr>
      </w:pPr>
      <w:r w:rsidRPr="00EB7F96">
        <w:rPr>
          <w:lang w:val="uk-UA"/>
        </w:rPr>
        <w:lastRenderedPageBreak/>
        <w:t xml:space="preserve">• промислові й опалювальні котельні підприємств та організацій, пічне опалення домоволодінь приватного сектору; </w:t>
      </w:r>
    </w:p>
    <w:p w:rsidR="006B5FEF" w:rsidRPr="00B243CD" w:rsidRDefault="006B5FEF" w:rsidP="00164A47">
      <w:pPr>
        <w:jc w:val="both"/>
        <w:rPr>
          <w:lang w:val="uk-UA"/>
        </w:rPr>
      </w:pPr>
      <w:r w:rsidRPr="00B243CD">
        <w:rPr>
          <w:lang w:val="uk-UA"/>
        </w:rPr>
        <w:t xml:space="preserve">• залізничний та автомобільний транспорт.  </w:t>
      </w:r>
    </w:p>
    <w:p w:rsidR="006B5FEF" w:rsidRPr="00B243CD" w:rsidRDefault="006B5FEF" w:rsidP="00164A47">
      <w:pPr>
        <w:ind w:firstLine="708"/>
        <w:jc w:val="both"/>
        <w:rPr>
          <w:lang w:val="uk-UA"/>
        </w:rPr>
      </w:pPr>
      <w:r w:rsidRPr="00B243CD">
        <w:rPr>
          <w:lang w:val="uk-UA"/>
        </w:rPr>
        <w:t xml:space="preserve">Основними напрямками діяльності, спрямованими на покращення стану атмосферного повітря є модернізація існуючих систем очищення, а можливо і повного переобладнання новими сучасними системами уловлювання шкідливих викидів, підприємств та котелень. </w:t>
      </w:r>
    </w:p>
    <w:p w:rsidR="006B5FEF" w:rsidRPr="00B243CD" w:rsidRDefault="00EB7F96" w:rsidP="00164A47">
      <w:pPr>
        <w:ind w:firstLine="708"/>
        <w:jc w:val="both"/>
        <w:rPr>
          <w:lang w:val="uk-UA"/>
        </w:rPr>
      </w:pPr>
      <w:r>
        <w:rPr>
          <w:lang w:val="uk-UA"/>
        </w:rPr>
        <w:t>Е</w:t>
      </w:r>
      <w:r w:rsidR="006B5FEF" w:rsidRPr="00EB7F96">
        <w:rPr>
          <w:lang w:val="uk-UA"/>
        </w:rPr>
        <w:t>кологічний</w:t>
      </w:r>
      <w:r w:rsidR="006B5FEF" w:rsidRPr="00B243CD">
        <w:rPr>
          <w:lang w:val="uk-UA"/>
        </w:rPr>
        <w:t xml:space="preserve"> стан міста ускладнюється через невирішені проблеми у сфері поводження з відходами – існує нагальна потреба у встановленні сортувальної лінії в         м. Люботин, яка дозволить зменшити обсяги вивозу ТПВ на </w:t>
      </w:r>
      <w:proofErr w:type="spellStart"/>
      <w:r w:rsidR="006B5FEF" w:rsidRPr="00B243CD">
        <w:rPr>
          <w:lang w:val="uk-UA"/>
        </w:rPr>
        <w:t>Дергачівський</w:t>
      </w:r>
      <w:proofErr w:type="spellEnd"/>
      <w:r w:rsidR="006B5FEF" w:rsidRPr="00B243CD">
        <w:rPr>
          <w:lang w:val="uk-UA"/>
        </w:rPr>
        <w:t xml:space="preserve"> полігон, а оскільки наявна техніка не дозволяє здійснювати вивезення ТПВ у повному обсязі, необхідно придбання спецтехніки: самоскид </w:t>
      </w:r>
      <w:proofErr w:type="spellStart"/>
      <w:r w:rsidR="006B5FEF" w:rsidRPr="00B243CD">
        <w:rPr>
          <w:lang w:val="uk-UA"/>
        </w:rPr>
        <w:t>КрАЗ</w:t>
      </w:r>
      <w:proofErr w:type="spellEnd"/>
      <w:r w:rsidR="006B5FEF" w:rsidRPr="00B243CD">
        <w:rPr>
          <w:lang w:val="uk-UA"/>
        </w:rPr>
        <w:t xml:space="preserve"> – 1 шт., сміттєвоз з бічним завантаженням </w:t>
      </w:r>
      <w:proofErr w:type="spellStart"/>
      <w:r w:rsidR="006B5FEF" w:rsidRPr="00B243CD">
        <w:rPr>
          <w:lang w:val="uk-UA"/>
        </w:rPr>
        <w:t>МАЗ</w:t>
      </w:r>
      <w:proofErr w:type="spellEnd"/>
      <w:r w:rsidR="006B5FEF" w:rsidRPr="00B243CD">
        <w:rPr>
          <w:lang w:val="uk-UA"/>
        </w:rPr>
        <w:t xml:space="preserve"> – 1 шт., сміттєвоз із заднім завантаженням </w:t>
      </w:r>
      <w:proofErr w:type="spellStart"/>
      <w:r w:rsidR="006B5FEF" w:rsidRPr="00B243CD">
        <w:rPr>
          <w:lang w:val="uk-UA"/>
        </w:rPr>
        <w:t>МАЗ</w:t>
      </w:r>
      <w:proofErr w:type="spellEnd"/>
      <w:r w:rsidR="006B5FEF" w:rsidRPr="00B243CD">
        <w:rPr>
          <w:lang w:val="uk-UA"/>
        </w:rPr>
        <w:t xml:space="preserve"> – 1 шт., бульдозер (з відвалом) – 1 шт. </w:t>
      </w:r>
    </w:p>
    <w:p w:rsidR="006B5FEF" w:rsidRPr="00B243CD" w:rsidRDefault="006B5FEF" w:rsidP="00164A47">
      <w:pPr>
        <w:ind w:firstLine="708"/>
        <w:jc w:val="both"/>
        <w:rPr>
          <w:lang w:val="uk-UA"/>
        </w:rPr>
      </w:pPr>
      <w:r w:rsidRPr="00B243CD">
        <w:rPr>
          <w:lang w:val="uk-UA"/>
        </w:rPr>
        <w:t xml:space="preserve">Система санітарної очистки території, яка задіяна у місті, забезпечує регулярне вивезення побутових відходів не у повному обсязі. Уникнення значною часткою населення укладення договорів на вивезення відходів призводить до утворення стихійних звалищ.   </w:t>
      </w:r>
    </w:p>
    <w:p w:rsidR="006B5FEF" w:rsidRPr="00B243CD" w:rsidRDefault="006B5FEF" w:rsidP="00164A47">
      <w:pPr>
        <w:ind w:firstLine="708"/>
        <w:jc w:val="both"/>
        <w:rPr>
          <w:lang w:val="uk-UA"/>
        </w:rPr>
      </w:pPr>
      <w:r w:rsidRPr="00B243CD">
        <w:rPr>
          <w:lang w:val="uk-UA"/>
        </w:rPr>
        <w:t xml:space="preserve">Однією із проблем міста є технічний стан Південних та Північних каналізаційних очисних споруд – необхідний їх капітальний ремонт. Споруди фізично зношені і не виконують своїх технологічних функцій. Їх капітальний ремонт призведе до зниження рівня забруднення поверхневих вод (насамперед органічними речовинами, сполуками азоту і фосфору), а також зменшення скиду у водні об’єкти недостатньо очищених стічних вод.  </w:t>
      </w:r>
    </w:p>
    <w:p w:rsidR="006B5FEF" w:rsidRPr="00B243CD" w:rsidRDefault="006B5FEF" w:rsidP="00164A47">
      <w:pPr>
        <w:ind w:firstLine="708"/>
        <w:jc w:val="both"/>
        <w:rPr>
          <w:lang w:val="uk-UA"/>
        </w:rPr>
      </w:pPr>
      <w:r w:rsidRPr="00B243CD">
        <w:rPr>
          <w:lang w:val="uk-UA"/>
        </w:rPr>
        <w:t xml:space="preserve">Також для забезпечення населення питною водою необхідно будівництво глибинної свердловини на існуючому водозаборі по вул. Локомотивна, 1-К та додаткове будівництво глибинної свердловини по вул. Гвардії-генерала </w:t>
      </w:r>
      <w:proofErr w:type="spellStart"/>
      <w:r w:rsidRPr="00B243CD">
        <w:rPr>
          <w:lang w:val="uk-UA"/>
        </w:rPr>
        <w:t>Гавенка</w:t>
      </w:r>
      <w:proofErr w:type="spellEnd"/>
      <w:r w:rsidRPr="00B243CD">
        <w:rPr>
          <w:lang w:val="uk-UA"/>
        </w:rPr>
        <w:t xml:space="preserve"> Л. А. в м. Люботин.                                   </w:t>
      </w:r>
    </w:p>
    <w:p w:rsidR="006B5FEF" w:rsidRPr="00B243CD" w:rsidRDefault="006B5FEF" w:rsidP="00164A47">
      <w:pPr>
        <w:jc w:val="both"/>
        <w:rPr>
          <w:lang w:val="uk-UA"/>
        </w:rPr>
      </w:pPr>
    </w:p>
    <w:p w:rsidR="006B5FEF" w:rsidRPr="00B243CD" w:rsidRDefault="006B5FEF" w:rsidP="00164A47">
      <w:pPr>
        <w:pStyle w:val="af9"/>
        <w:widowControl w:val="0"/>
        <w:tabs>
          <w:tab w:val="clear" w:pos="708"/>
          <w:tab w:val="left" w:pos="0"/>
        </w:tabs>
        <w:spacing w:after="0" w:line="240" w:lineRule="auto"/>
        <w:ind w:firstLine="709"/>
        <w:jc w:val="both"/>
        <w:rPr>
          <w:rFonts w:ascii="Times New Roman" w:hAnsi="Times New Roman"/>
          <w:color w:val="auto"/>
          <w:sz w:val="24"/>
          <w:szCs w:val="24"/>
          <w:lang w:val="uk-UA"/>
        </w:rPr>
      </w:pPr>
      <w:r w:rsidRPr="00B243CD">
        <w:rPr>
          <w:rFonts w:ascii="Times New Roman" w:hAnsi="Times New Roman"/>
          <w:b/>
          <w:i/>
          <w:color w:val="auto"/>
          <w:sz w:val="24"/>
          <w:szCs w:val="24"/>
          <w:lang w:val="uk-UA"/>
        </w:rPr>
        <w:t>Основні проблеми:</w:t>
      </w:r>
    </w:p>
    <w:p w:rsidR="006B5FEF" w:rsidRPr="00B243CD" w:rsidRDefault="006B5FEF" w:rsidP="00164A47">
      <w:pPr>
        <w:pStyle w:val="af9"/>
        <w:widowControl w:val="0"/>
        <w:numPr>
          <w:ilvl w:val="0"/>
          <w:numId w:val="33"/>
        </w:numPr>
        <w:tabs>
          <w:tab w:val="clear" w:pos="708"/>
          <w:tab w:val="left" w:pos="0"/>
          <w:tab w:val="left" w:pos="993"/>
        </w:tabs>
        <w:spacing w:after="0" w:line="240" w:lineRule="auto"/>
        <w:jc w:val="both"/>
        <w:rPr>
          <w:rFonts w:ascii="Times New Roman" w:hAnsi="Times New Roman"/>
          <w:color w:val="auto"/>
          <w:sz w:val="24"/>
          <w:szCs w:val="24"/>
          <w:lang w:val="uk-UA"/>
        </w:rPr>
      </w:pPr>
      <w:r w:rsidRPr="00B243CD">
        <w:rPr>
          <w:rFonts w:ascii="Times New Roman" w:hAnsi="Times New Roman"/>
          <w:color w:val="auto"/>
          <w:sz w:val="24"/>
          <w:szCs w:val="24"/>
          <w:lang w:val="uk-UA"/>
        </w:rPr>
        <w:t>зростання обсягів утворення та накопичення побутових відходів;</w:t>
      </w:r>
    </w:p>
    <w:p w:rsidR="006B5FEF" w:rsidRPr="00B243CD" w:rsidRDefault="006B5FEF" w:rsidP="00164A47">
      <w:pPr>
        <w:pStyle w:val="af9"/>
        <w:widowControl w:val="0"/>
        <w:numPr>
          <w:ilvl w:val="0"/>
          <w:numId w:val="33"/>
        </w:numPr>
        <w:tabs>
          <w:tab w:val="clear" w:pos="708"/>
          <w:tab w:val="left" w:pos="0"/>
          <w:tab w:val="left" w:pos="993"/>
        </w:tabs>
        <w:spacing w:after="0" w:line="240" w:lineRule="auto"/>
        <w:jc w:val="both"/>
        <w:rPr>
          <w:rFonts w:ascii="Times New Roman" w:hAnsi="Times New Roman"/>
          <w:color w:val="auto"/>
          <w:sz w:val="24"/>
          <w:szCs w:val="24"/>
          <w:lang w:val="uk-UA"/>
        </w:rPr>
      </w:pPr>
      <w:r w:rsidRPr="00B243CD">
        <w:rPr>
          <w:rFonts w:ascii="Times New Roman" w:hAnsi="Times New Roman"/>
          <w:color w:val="auto"/>
          <w:sz w:val="24"/>
          <w:szCs w:val="24"/>
          <w:lang w:val="uk-UA"/>
        </w:rPr>
        <w:t>неналагодженість системи відносин у сфері поводження з твердими побутовими відходами;</w:t>
      </w:r>
    </w:p>
    <w:p w:rsidR="006B5FEF" w:rsidRPr="00B243CD" w:rsidRDefault="006B5FEF" w:rsidP="00164A47">
      <w:pPr>
        <w:pStyle w:val="af9"/>
        <w:widowControl w:val="0"/>
        <w:numPr>
          <w:ilvl w:val="0"/>
          <w:numId w:val="33"/>
        </w:numPr>
        <w:tabs>
          <w:tab w:val="clear" w:pos="708"/>
          <w:tab w:val="left" w:pos="0"/>
          <w:tab w:val="left" w:pos="851"/>
        </w:tabs>
        <w:spacing w:after="0" w:line="240" w:lineRule="auto"/>
        <w:jc w:val="both"/>
        <w:rPr>
          <w:rFonts w:ascii="Times New Roman" w:hAnsi="Times New Roman"/>
          <w:color w:val="auto"/>
          <w:sz w:val="24"/>
          <w:szCs w:val="24"/>
          <w:lang w:val="uk-UA"/>
        </w:rPr>
      </w:pPr>
      <w:r w:rsidRPr="00B243CD">
        <w:rPr>
          <w:rFonts w:ascii="Times New Roman" w:hAnsi="Times New Roman"/>
          <w:color w:val="auto"/>
          <w:sz w:val="24"/>
          <w:szCs w:val="24"/>
          <w:lang w:val="uk-UA"/>
        </w:rPr>
        <w:t xml:space="preserve">забруднення поверхневих вод міста скидами недостатньо очищених стічних вод безпосередньо у водні об’єкти; </w:t>
      </w:r>
    </w:p>
    <w:p w:rsidR="006B5FEF" w:rsidRPr="00B243CD" w:rsidRDefault="006B5FEF" w:rsidP="00164A47">
      <w:pPr>
        <w:pStyle w:val="af9"/>
        <w:widowControl w:val="0"/>
        <w:numPr>
          <w:ilvl w:val="0"/>
          <w:numId w:val="33"/>
        </w:numPr>
        <w:tabs>
          <w:tab w:val="clear" w:pos="708"/>
          <w:tab w:val="left" w:pos="0"/>
          <w:tab w:val="left" w:pos="851"/>
        </w:tabs>
        <w:spacing w:after="0" w:line="240" w:lineRule="auto"/>
        <w:jc w:val="both"/>
        <w:rPr>
          <w:rFonts w:ascii="Times New Roman" w:hAnsi="Times New Roman"/>
          <w:color w:val="auto"/>
          <w:sz w:val="24"/>
          <w:szCs w:val="24"/>
          <w:lang w:val="uk-UA"/>
        </w:rPr>
      </w:pPr>
      <w:r w:rsidRPr="00B243CD">
        <w:rPr>
          <w:rFonts w:ascii="Times New Roman" w:hAnsi="Times New Roman"/>
          <w:color w:val="auto"/>
          <w:sz w:val="24"/>
          <w:szCs w:val="24"/>
          <w:lang w:val="uk-UA"/>
        </w:rPr>
        <w:t>нестача питної води для населення;</w:t>
      </w:r>
    </w:p>
    <w:p w:rsidR="006B5FEF" w:rsidRPr="00B243CD" w:rsidRDefault="006B5FEF" w:rsidP="00164A47">
      <w:pPr>
        <w:pStyle w:val="af9"/>
        <w:widowControl w:val="0"/>
        <w:numPr>
          <w:ilvl w:val="0"/>
          <w:numId w:val="33"/>
        </w:numPr>
        <w:tabs>
          <w:tab w:val="clear" w:pos="708"/>
          <w:tab w:val="left" w:pos="0"/>
          <w:tab w:val="left" w:pos="851"/>
        </w:tabs>
        <w:spacing w:after="0" w:line="240" w:lineRule="auto"/>
        <w:jc w:val="both"/>
        <w:rPr>
          <w:rFonts w:ascii="Times New Roman" w:hAnsi="Times New Roman"/>
          <w:color w:val="auto"/>
          <w:sz w:val="24"/>
          <w:szCs w:val="24"/>
          <w:lang w:val="uk-UA"/>
        </w:rPr>
      </w:pPr>
      <w:r w:rsidRPr="00B243CD">
        <w:rPr>
          <w:rFonts w:ascii="Times New Roman" w:hAnsi="Times New Roman"/>
          <w:color w:val="auto"/>
          <w:sz w:val="24"/>
          <w:szCs w:val="24"/>
          <w:lang w:val="uk-UA"/>
        </w:rPr>
        <w:t>відсутність паспортизації ставків;</w:t>
      </w:r>
    </w:p>
    <w:p w:rsidR="006B5FEF" w:rsidRPr="00B243CD" w:rsidRDefault="006B5FEF" w:rsidP="00164A47">
      <w:pPr>
        <w:pStyle w:val="af9"/>
        <w:widowControl w:val="0"/>
        <w:numPr>
          <w:ilvl w:val="0"/>
          <w:numId w:val="33"/>
        </w:numPr>
        <w:tabs>
          <w:tab w:val="clear" w:pos="708"/>
          <w:tab w:val="left" w:pos="0"/>
          <w:tab w:val="left" w:pos="851"/>
        </w:tabs>
        <w:spacing w:after="0" w:line="240" w:lineRule="auto"/>
        <w:jc w:val="both"/>
        <w:rPr>
          <w:rFonts w:ascii="Times New Roman" w:hAnsi="Times New Roman"/>
          <w:color w:val="auto"/>
          <w:sz w:val="24"/>
          <w:szCs w:val="24"/>
          <w:lang w:val="uk-UA"/>
        </w:rPr>
      </w:pPr>
      <w:r w:rsidRPr="00B243CD">
        <w:rPr>
          <w:rFonts w:ascii="Times New Roman" w:hAnsi="Times New Roman"/>
          <w:color w:val="auto"/>
          <w:sz w:val="24"/>
          <w:szCs w:val="24"/>
          <w:lang w:val="uk-UA"/>
        </w:rPr>
        <w:t>застаріле обладнання та системи уловлювання шкідливих викидів в атмосферне повітря промислових підприємств міста;</w:t>
      </w:r>
    </w:p>
    <w:p w:rsidR="006B5FEF" w:rsidRPr="00B243CD" w:rsidRDefault="006B5FEF" w:rsidP="00164A47">
      <w:pPr>
        <w:pStyle w:val="af9"/>
        <w:widowControl w:val="0"/>
        <w:numPr>
          <w:ilvl w:val="0"/>
          <w:numId w:val="33"/>
        </w:numPr>
        <w:tabs>
          <w:tab w:val="clear" w:pos="708"/>
          <w:tab w:val="left" w:pos="0"/>
          <w:tab w:val="left" w:pos="993"/>
        </w:tabs>
        <w:spacing w:after="0" w:line="240" w:lineRule="auto"/>
        <w:jc w:val="both"/>
        <w:rPr>
          <w:rFonts w:ascii="Times New Roman" w:hAnsi="Times New Roman"/>
          <w:color w:val="auto"/>
          <w:sz w:val="24"/>
          <w:szCs w:val="24"/>
          <w:lang w:val="uk-UA"/>
        </w:rPr>
      </w:pPr>
      <w:r w:rsidRPr="00B243CD">
        <w:rPr>
          <w:rFonts w:ascii="Times New Roman" w:hAnsi="Times New Roman"/>
          <w:color w:val="auto"/>
          <w:sz w:val="24"/>
          <w:szCs w:val="24"/>
          <w:lang w:val="uk-UA"/>
        </w:rPr>
        <w:t>відсутність ресурсів для оновлення зеленого господарства міста.</w:t>
      </w:r>
    </w:p>
    <w:p w:rsidR="006B5FEF" w:rsidRPr="00B243CD" w:rsidRDefault="006B5FEF" w:rsidP="00164A47">
      <w:pPr>
        <w:pStyle w:val="af9"/>
        <w:widowControl w:val="0"/>
        <w:tabs>
          <w:tab w:val="left" w:pos="0"/>
        </w:tabs>
        <w:spacing w:after="0" w:line="240" w:lineRule="auto"/>
        <w:ind w:firstLine="709"/>
        <w:jc w:val="both"/>
        <w:rPr>
          <w:rFonts w:ascii="Times New Roman" w:hAnsi="Times New Roman"/>
          <w:b/>
          <w:i/>
          <w:color w:val="auto"/>
          <w:sz w:val="24"/>
          <w:szCs w:val="24"/>
          <w:lang w:val="uk-UA"/>
        </w:rPr>
      </w:pPr>
    </w:p>
    <w:p w:rsidR="006B5FEF" w:rsidRPr="00B243CD" w:rsidRDefault="006B5FEF" w:rsidP="00164A47">
      <w:pPr>
        <w:pStyle w:val="af9"/>
        <w:widowControl w:val="0"/>
        <w:tabs>
          <w:tab w:val="left" w:pos="0"/>
        </w:tabs>
        <w:spacing w:after="0" w:line="240" w:lineRule="auto"/>
        <w:ind w:firstLine="709"/>
        <w:jc w:val="both"/>
        <w:rPr>
          <w:rFonts w:ascii="Times New Roman" w:hAnsi="Times New Roman"/>
          <w:color w:val="auto"/>
          <w:sz w:val="24"/>
          <w:szCs w:val="24"/>
          <w:lang w:val="uk-UA"/>
        </w:rPr>
      </w:pPr>
      <w:r w:rsidRPr="00B243CD">
        <w:rPr>
          <w:rFonts w:ascii="Times New Roman" w:hAnsi="Times New Roman"/>
          <w:b/>
          <w:i/>
          <w:color w:val="auto"/>
          <w:sz w:val="24"/>
          <w:szCs w:val="24"/>
          <w:lang w:val="uk-UA"/>
        </w:rPr>
        <w:t>Основні завдання:</w:t>
      </w:r>
    </w:p>
    <w:p w:rsidR="006B5FEF" w:rsidRPr="00B243CD" w:rsidRDefault="006B5FEF" w:rsidP="00164A47">
      <w:pPr>
        <w:pStyle w:val="af9"/>
        <w:widowControl w:val="0"/>
        <w:numPr>
          <w:ilvl w:val="0"/>
          <w:numId w:val="34"/>
        </w:numPr>
        <w:tabs>
          <w:tab w:val="left" w:pos="-1701"/>
        </w:tabs>
        <w:spacing w:after="0" w:line="240" w:lineRule="auto"/>
        <w:jc w:val="both"/>
        <w:rPr>
          <w:rFonts w:ascii="Times New Roman" w:hAnsi="Times New Roman"/>
          <w:color w:val="auto"/>
          <w:sz w:val="24"/>
          <w:szCs w:val="24"/>
          <w:lang w:val="uk-UA"/>
        </w:rPr>
      </w:pPr>
      <w:r w:rsidRPr="00B243CD">
        <w:rPr>
          <w:rFonts w:ascii="Times New Roman" w:hAnsi="Times New Roman"/>
          <w:color w:val="auto"/>
          <w:sz w:val="24"/>
          <w:szCs w:val="24"/>
          <w:lang w:val="uk-UA"/>
        </w:rPr>
        <w:t xml:space="preserve">забезпечення 100 % планово-подвірного вивозу ТПВ на території </w:t>
      </w:r>
      <w:r w:rsidR="00A23128">
        <w:rPr>
          <w:rFonts w:ascii="Times New Roman" w:hAnsi="Times New Roman"/>
          <w:color w:val="auto"/>
          <w:sz w:val="24"/>
          <w:szCs w:val="24"/>
          <w:lang w:val="uk-UA"/>
        </w:rPr>
        <w:t>МТГ</w:t>
      </w:r>
      <w:r w:rsidRPr="00B243CD">
        <w:rPr>
          <w:rFonts w:ascii="Times New Roman" w:hAnsi="Times New Roman"/>
          <w:color w:val="auto"/>
          <w:sz w:val="24"/>
          <w:szCs w:val="24"/>
          <w:lang w:val="uk-UA"/>
        </w:rPr>
        <w:t xml:space="preserve">; </w:t>
      </w:r>
    </w:p>
    <w:p w:rsidR="006B5FEF" w:rsidRPr="00B243CD" w:rsidRDefault="006B5FEF" w:rsidP="00164A47">
      <w:pPr>
        <w:pStyle w:val="af9"/>
        <w:widowControl w:val="0"/>
        <w:numPr>
          <w:ilvl w:val="0"/>
          <w:numId w:val="34"/>
        </w:numPr>
        <w:tabs>
          <w:tab w:val="left" w:pos="-1701"/>
        </w:tabs>
        <w:spacing w:after="0" w:line="240" w:lineRule="auto"/>
        <w:jc w:val="both"/>
        <w:rPr>
          <w:rFonts w:ascii="Times New Roman" w:hAnsi="Times New Roman"/>
          <w:color w:val="auto"/>
          <w:sz w:val="24"/>
          <w:szCs w:val="24"/>
          <w:lang w:val="uk-UA"/>
        </w:rPr>
      </w:pPr>
      <w:r w:rsidRPr="00B243CD">
        <w:rPr>
          <w:rFonts w:ascii="Times New Roman" w:hAnsi="Times New Roman"/>
          <w:color w:val="auto"/>
          <w:sz w:val="24"/>
          <w:szCs w:val="24"/>
          <w:lang w:val="uk-UA"/>
        </w:rPr>
        <w:t>впровадження по всій території міста роздільного збирання сміття;</w:t>
      </w:r>
    </w:p>
    <w:p w:rsidR="006B5FEF" w:rsidRPr="00B243CD" w:rsidRDefault="006B5FEF" w:rsidP="00164A47">
      <w:pPr>
        <w:pStyle w:val="af9"/>
        <w:widowControl w:val="0"/>
        <w:numPr>
          <w:ilvl w:val="0"/>
          <w:numId w:val="34"/>
        </w:numPr>
        <w:tabs>
          <w:tab w:val="left" w:pos="-1701"/>
        </w:tabs>
        <w:spacing w:after="0" w:line="240" w:lineRule="auto"/>
        <w:jc w:val="both"/>
        <w:rPr>
          <w:rFonts w:ascii="Times New Roman" w:hAnsi="Times New Roman"/>
          <w:color w:val="auto"/>
          <w:sz w:val="24"/>
          <w:szCs w:val="24"/>
          <w:lang w:val="uk-UA"/>
        </w:rPr>
      </w:pPr>
      <w:r w:rsidRPr="00B243CD">
        <w:rPr>
          <w:rFonts w:ascii="Times New Roman" w:hAnsi="Times New Roman"/>
          <w:color w:val="auto"/>
          <w:sz w:val="24"/>
          <w:szCs w:val="24"/>
          <w:lang w:val="uk-UA"/>
        </w:rPr>
        <w:t>завершення будівництва комплексу з управління комунальними відходами;</w:t>
      </w:r>
    </w:p>
    <w:p w:rsidR="006B5FEF" w:rsidRPr="00B243CD" w:rsidRDefault="006B5FEF" w:rsidP="00164A47">
      <w:pPr>
        <w:pStyle w:val="af9"/>
        <w:widowControl w:val="0"/>
        <w:numPr>
          <w:ilvl w:val="0"/>
          <w:numId w:val="34"/>
        </w:numPr>
        <w:tabs>
          <w:tab w:val="left" w:pos="-1701"/>
        </w:tabs>
        <w:spacing w:after="0" w:line="240" w:lineRule="auto"/>
        <w:jc w:val="both"/>
        <w:rPr>
          <w:rFonts w:ascii="Times New Roman" w:hAnsi="Times New Roman"/>
          <w:color w:val="auto"/>
          <w:sz w:val="24"/>
          <w:szCs w:val="24"/>
          <w:lang w:val="uk-UA"/>
        </w:rPr>
      </w:pPr>
      <w:r w:rsidRPr="00B243CD">
        <w:rPr>
          <w:rFonts w:ascii="Times New Roman" w:hAnsi="Times New Roman"/>
          <w:color w:val="auto"/>
          <w:sz w:val="24"/>
          <w:szCs w:val="24"/>
          <w:lang w:val="uk-UA"/>
        </w:rPr>
        <w:t>збільшення технічного парку для вивезення ТПВ;</w:t>
      </w:r>
    </w:p>
    <w:p w:rsidR="006B5FEF" w:rsidRPr="00B243CD" w:rsidRDefault="006B5FEF" w:rsidP="00164A47">
      <w:pPr>
        <w:pStyle w:val="af9"/>
        <w:widowControl w:val="0"/>
        <w:numPr>
          <w:ilvl w:val="0"/>
          <w:numId w:val="34"/>
        </w:numPr>
        <w:tabs>
          <w:tab w:val="left" w:pos="-1701"/>
        </w:tabs>
        <w:spacing w:after="0" w:line="240" w:lineRule="auto"/>
        <w:jc w:val="both"/>
        <w:rPr>
          <w:rFonts w:ascii="Times New Roman" w:hAnsi="Times New Roman"/>
          <w:color w:val="auto"/>
          <w:sz w:val="24"/>
          <w:szCs w:val="24"/>
          <w:lang w:val="uk-UA"/>
        </w:rPr>
      </w:pPr>
      <w:r w:rsidRPr="00B243CD">
        <w:rPr>
          <w:rFonts w:ascii="Times New Roman" w:hAnsi="Times New Roman"/>
          <w:color w:val="auto"/>
          <w:sz w:val="24"/>
          <w:szCs w:val="24"/>
          <w:lang w:val="uk-UA"/>
        </w:rPr>
        <w:t>проведення реконструкції каналізаційних споруд;</w:t>
      </w:r>
    </w:p>
    <w:p w:rsidR="006B5FEF" w:rsidRPr="00B243CD" w:rsidRDefault="006B5FEF" w:rsidP="00164A47">
      <w:pPr>
        <w:pStyle w:val="af9"/>
        <w:widowControl w:val="0"/>
        <w:numPr>
          <w:ilvl w:val="0"/>
          <w:numId w:val="34"/>
        </w:numPr>
        <w:tabs>
          <w:tab w:val="left" w:pos="-1701"/>
        </w:tabs>
        <w:spacing w:after="0" w:line="240" w:lineRule="auto"/>
        <w:jc w:val="both"/>
        <w:rPr>
          <w:rFonts w:ascii="Times New Roman" w:hAnsi="Times New Roman"/>
          <w:color w:val="auto"/>
          <w:sz w:val="24"/>
          <w:szCs w:val="24"/>
          <w:lang w:val="uk-UA"/>
        </w:rPr>
      </w:pPr>
      <w:r w:rsidRPr="00B243CD">
        <w:rPr>
          <w:rFonts w:ascii="Times New Roman" w:hAnsi="Times New Roman"/>
          <w:color w:val="auto"/>
          <w:sz w:val="24"/>
          <w:szCs w:val="24"/>
          <w:lang w:val="uk-UA"/>
        </w:rPr>
        <w:t>забезпечення організації прийому стічних вод від вул. Шмідта;</w:t>
      </w:r>
    </w:p>
    <w:p w:rsidR="006B5FEF" w:rsidRPr="00B243CD" w:rsidRDefault="006B5FEF" w:rsidP="00164A47">
      <w:pPr>
        <w:pStyle w:val="af9"/>
        <w:widowControl w:val="0"/>
        <w:numPr>
          <w:ilvl w:val="0"/>
          <w:numId w:val="34"/>
        </w:numPr>
        <w:tabs>
          <w:tab w:val="left" w:pos="-1701"/>
        </w:tabs>
        <w:spacing w:after="0" w:line="240" w:lineRule="auto"/>
        <w:jc w:val="both"/>
        <w:rPr>
          <w:rFonts w:ascii="Times New Roman" w:hAnsi="Times New Roman"/>
          <w:color w:val="auto"/>
          <w:sz w:val="24"/>
          <w:szCs w:val="24"/>
          <w:lang w:val="uk-UA"/>
        </w:rPr>
      </w:pPr>
      <w:r w:rsidRPr="00B243CD">
        <w:rPr>
          <w:rFonts w:ascii="Times New Roman" w:hAnsi="Times New Roman"/>
          <w:color w:val="auto"/>
          <w:sz w:val="24"/>
          <w:szCs w:val="24"/>
          <w:lang w:val="uk-UA"/>
        </w:rPr>
        <w:t>поліпшення якості надання послуг з централізованого водопостачання;</w:t>
      </w:r>
    </w:p>
    <w:p w:rsidR="006B5FEF" w:rsidRPr="00B243CD" w:rsidRDefault="006B5FEF" w:rsidP="00164A47">
      <w:pPr>
        <w:pStyle w:val="af9"/>
        <w:widowControl w:val="0"/>
        <w:numPr>
          <w:ilvl w:val="0"/>
          <w:numId w:val="34"/>
        </w:numPr>
        <w:tabs>
          <w:tab w:val="left" w:pos="-1701"/>
        </w:tabs>
        <w:spacing w:after="0" w:line="240" w:lineRule="auto"/>
        <w:jc w:val="both"/>
        <w:rPr>
          <w:rFonts w:ascii="Times New Roman" w:hAnsi="Times New Roman"/>
          <w:color w:val="auto"/>
          <w:sz w:val="24"/>
          <w:szCs w:val="24"/>
          <w:lang w:val="uk-UA"/>
        </w:rPr>
      </w:pPr>
      <w:r w:rsidRPr="00B243CD">
        <w:rPr>
          <w:rFonts w:ascii="Times New Roman" w:hAnsi="Times New Roman"/>
          <w:color w:val="auto"/>
          <w:sz w:val="24"/>
          <w:szCs w:val="24"/>
          <w:lang w:val="uk-UA"/>
        </w:rPr>
        <w:t>продовження роботи з паспортизації водних об’єктів, розташованих на території міської ради;</w:t>
      </w:r>
    </w:p>
    <w:p w:rsidR="006B5FEF" w:rsidRPr="00B243CD" w:rsidRDefault="006B5FEF" w:rsidP="00164A47">
      <w:pPr>
        <w:pStyle w:val="af9"/>
        <w:widowControl w:val="0"/>
        <w:numPr>
          <w:ilvl w:val="0"/>
          <w:numId w:val="34"/>
        </w:numPr>
        <w:tabs>
          <w:tab w:val="left" w:pos="-1701"/>
        </w:tabs>
        <w:spacing w:after="0" w:line="240" w:lineRule="auto"/>
        <w:jc w:val="both"/>
        <w:rPr>
          <w:rFonts w:ascii="Times New Roman" w:hAnsi="Times New Roman"/>
          <w:color w:val="auto"/>
          <w:sz w:val="24"/>
          <w:szCs w:val="24"/>
          <w:lang w:val="uk-UA"/>
        </w:rPr>
      </w:pPr>
      <w:r w:rsidRPr="00B243CD">
        <w:rPr>
          <w:rFonts w:ascii="Times New Roman" w:hAnsi="Times New Roman"/>
          <w:color w:val="auto"/>
          <w:sz w:val="24"/>
          <w:szCs w:val="24"/>
          <w:lang w:val="uk-UA"/>
        </w:rPr>
        <w:t>проведення заходів з озеленення вулиць, зон відпочинку, санітарної вирубки дерев.</w:t>
      </w:r>
    </w:p>
    <w:p w:rsidR="00F110EA" w:rsidRDefault="00F110EA" w:rsidP="00164A47">
      <w:pPr>
        <w:ind w:left="-567" w:firstLine="708"/>
        <w:jc w:val="both"/>
        <w:rPr>
          <w:lang w:val="uk-UA"/>
        </w:rPr>
      </w:pPr>
    </w:p>
    <w:tbl>
      <w:tblPr>
        <w:tblW w:w="9796" w:type="dxa"/>
        <w:tblInd w:w="1"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tblPr>
      <w:tblGrid>
        <w:gridCol w:w="493"/>
        <w:gridCol w:w="4150"/>
        <w:gridCol w:w="1701"/>
        <w:gridCol w:w="3452"/>
      </w:tblGrid>
      <w:tr w:rsidR="00F110EA" w:rsidTr="00F110EA">
        <w:trPr>
          <w:cantSplit/>
          <w:trHeight w:val="975"/>
        </w:trPr>
        <w:tc>
          <w:tcPr>
            <w:tcW w:w="4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F110EA" w:rsidRPr="00F110EA" w:rsidRDefault="00F110EA" w:rsidP="00164A47">
            <w:pPr>
              <w:pStyle w:val="af9"/>
              <w:widowControl w:val="0"/>
              <w:tabs>
                <w:tab w:val="left" w:pos="0"/>
              </w:tabs>
              <w:spacing w:after="0" w:line="240" w:lineRule="auto"/>
              <w:jc w:val="center"/>
              <w:rPr>
                <w:rFonts w:ascii="Times New Roman" w:hAnsi="Times New Roman"/>
                <w:color w:val="auto"/>
                <w:lang w:val="uk-UA"/>
              </w:rPr>
            </w:pPr>
            <w:r w:rsidRPr="00F110EA">
              <w:rPr>
                <w:rFonts w:ascii="Times New Roman" w:hAnsi="Times New Roman"/>
                <w:b/>
                <w:color w:val="auto"/>
                <w:lang w:val="uk-UA"/>
              </w:rPr>
              <w:t>№ з/п</w:t>
            </w:r>
          </w:p>
        </w:tc>
        <w:tc>
          <w:tcPr>
            <w:tcW w:w="41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F110EA" w:rsidRPr="00F110EA" w:rsidRDefault="00F110EA" w:rsidP="00164A47">
            <w:pPr>
              <w:pStyle w:val="af9"/>
              <w:widowControl w:val="0"/>
              <w:tabs>
                <w:tab w:val="left" w:pos="0"/>
              </w:tabs>
              <w:spacing w:after="0" w:line="240" w:lineRule="auto"/>
              <w:jc w:val="center"/>
              <w:rPr>
                <w:rFonts w:ascii="Times New Roman" w:hAnsi="Times New Roman"/>
                <w:color w:val="auto"/>
                <w:lang w:val="uk-UA"/>
              </w:rPr>
            </w:pPr>
            <w:r w:rsidRPr="00F110EA">
              <w:rPr>
                <w:rFonts w:ascii="Times New Roman" w:hAnsi="Times New Roman"/>
                <w:b/>
                <w:color w:val="auto"/>
                <w:lang w:val="uk-UA"/>
              </w:rPr>
              <w:t>Заходи</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F110EA" w:rsidRPr="00F110EA" w:rsidRDefault="00F110EA" w:rsidP="00164A47">
            <w:pPr>
              <w:pStyle w:val="af9"/>
              <w:widowControl w:val="0"/>
              <w:tabs>
                <w:tab w:val="left" w:pos="0"/>
              </w:tabs>
              <w:spacing w:after="0" w:line="240" w:lineRule="auto"/>
              <w:jc w:val="center"/>
              <w:rPr>
                <w:rFonts w:ascii="Times New Roman" w:hAnsi="Times New Roman"/>
                <w:color w:val="auto"/>
                <w:lang w:val="uk-UA"/>
              </w:rPr>
            </w:pPr>
            <w:r w:rsidRPr="00F110EA">
              <w:rPr>
                <w:rFonts w:ascii="Times New Roman" w:hAnsi="Times New Roman"/>
                <w:b/>
                <w:color w:val="auto"/>
                <w:lang w:val="uk-UA"/>
              </w:rPr>
              <w:t>Потреба у видатках,</w:t>
            </w:r>
          </w:p>
          <w:p w:rsidR="00F110EA" w:rsidRPr="00F110EA" w:rsidRDefault="00F110EA" w:rsidP="00164A47">
            <w:pPr>
              <w:pStyle w:val="af9"/>
              <w:widowControl w:val="0"/>
              <w:tabs>
                <w:tab w:val="left" w:pos="0"/>
              </w:tabs>
              <w:spacing w:after="0" w:line="240" w:lineRule="auto"/>
              <w:jc w:val="center"/>
              <w:rPr>
                <w:rFonts w:ascii="Times New Roman" w:hAnsi="Times New Roman"/>
                <w:color w:val="auto"/>
                <w:lang w:val="uk-UA"/>
              </w:rPr>
            </w:pPr>
            <w:r w:rsidRPr="00F110EA">
              <w:rPr>
                <w:rFonts w:ascii="Times New Roman" w:hAnsi="Times New Roman"/>
                <w:b/>
                <w:color w:val="auto"/>
                <w:lang w:val="uk-UA"/>
              </w:rPr>
              <w:t>тис. грн.</w:t>
            </w:r>
          </w:p>
        </w:tc>
        <w:tc>
          <w:tcPr>
            <w:tcW w:w="34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F110EA" w:rsidRPr="00F110EA" w:rsidRDefault="00F110EA" w:rsidP="00164A47">
            <w:pPr>
              <w:pStyle w:val="af9"/>
              <w:widowControl w:val="0"/>
              <w:tabs>
                <w:tab w:val="left" w:pos="0"/>
              </w:tabs>
              <w:spacing w:after="0" w:line="240" w:lineRule="auto"/>
              <w:rPr>
                <w:rFonts w:ascii="Times New Roman" w:hAnsi="Times New Roman"/>
                <w:b/>
                <w:color w:val="auto"/>
                <w:lang w:val="uk-UA"/>
              </w:rPr>
            </w:pPr>
            <w:r w:rsidRPr="00F110EA">
              <w:rPr>
                <w:rFonts w:ascii="Times New Roman" w:hAnsi="Times New Roman"/>
                <w:b/>
                <w:color w:val="auto"/>
                <w:lang w:val="uk-UA"/>
              </w:rPr>
              <w:t xml:space="preserve">Джерела фінансування,  </w:t>
            </w:r>
          </w:p>
          <w:p w:rsidR="00F110EA" w:rsidRPr="00F110EA" w:rsidRDefault="00F110EA" w:rsidP="00164A47">
            <w:pPr>
              <w:pStyle w:val="af9"/>
              <w:widowControl w:val="0"/>
              <w:tabs>
                <w:tab w:val="left" w:pos="0"/>
              </w:tabs>
              <w:spacing w:after="0" w:line="240" w:lineRule="auto"/>
              <w:rPr>
                <w:rFonts w:ascii="Times New Roman" w:hAnsi="Times New Roman"/>
                <w:color w:val="auto"/>
                <w:lang w:val="uk-UA"/>
              </w:rPr>
            </w:pPr>
            <w:r w:rsidRPr="00F110EA">
              <w:rPr>
                <w:rFonts w:ascii="Times New Roman" w:hAnsi="Times New Roman"/>
                <w:b/>
                <w:color w:val="auto"/>
                <w:lang w:val="uk-UA"/>
              </w:rPr>
              <w:t>відповідальні за виконання</w:t>
            </w:r>
          </w:p>
        </w:tc>
      </w:tr>
      <w:tr w:rsidR="00F110EA" w:rsidRPr="00C3641E" w:rsidTr="00FE47D9">
        <w:trPr>
          <w:cantSplit/>
          <w:trHeight w:val="345"/>
        </w:trPr>
        <w:tc>
          <w:tcPr>
            <w:tcW w:w="4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F110EA" w:rsidRPr="00F110EA" w:rsidRDefault="00F110EA" w:rsidP="00164A47">
            <w:pPr>
              <w:pStyle w:val="af9"/>
              <w:widowControl w:val="0"/>
              <w:tabs>
                <w:tab w:val="left" w:pos="0"/>
              </w:tabs>
              <w:spacing w:after="0" w:line="240" w:lineRule="auto"/>
              <w:jc w:val="center"/>
              <w:rPr>
                <w:rFonts w:ascii="Times New Roman" w:hAnsi="Times New Roman"/>
                <w:color w:val="auto"/>
                <w:lang w:val="uk-UA"/>
              </w:rPr>
            </w:pPr>
            <w:r w:rsidRPr="00F110EA">
              <w:rPr>
                <w:rFonts w:ascii="Times New Roman" w:hAnsi="Times New Roman"/>
                <w:lang w:val="uk-UA"/>
              </w:rPr>
              <w:lastRenderedPageBreak/>
              <w:t xml:space="preserve">                  </w:t>
            </w:r>
            <w:r w:rsidRPr="00F110EA">
              <w:rPr>
                <w:rFonts w:ascii="Times New Roman" w:hAnsi="Times New Roman"/>
                <w:color w:val="auto"/>
                <w:lang w:val="uk-UA"/>
              </w:rPr>
              <w:t>1</w:t>
            </w:r>
          </w:p>
        </w:tc>
        <w:tc>
          <w:tcPr>
            <w:tcW w:w="41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F110EA" w:rsidRPr="00F110EA" w:rsidRDefault="00F110EA" w:rsidP="00164A47">
            <w:pPr>
              <w:rPr>
                <w:sz w:val="22"/>
                <w:szCs w:val="22"/>
                <w:lang w:val="uk-UA"/>
              </w:rPr>
            </w:pPr>
            <w:r w:rsidRPr="00F110EA">
              <w:rPr>
                <w:sz w:val="22"/>
                <w:szCs w:val="22"/>
                <w:lang w:val="uk-UA"/>
              </w:rPr>
              <w:t>Будівництво Комплексу по управлінню комунальними відходами м. Люботин (продовження)</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F110EA" w:rsidRPr="00F110EA" w:rsidRDefault="00F110EA" w:rsidP="00164A47">
            <w:pPr>
              <w:jc w:val="center"/>
              <w:rPr>
                <w:sz w:val="22"/>
                <w:szCs w:val="22"/>
                <w:lang w:val="uk-UA"/>
              </w:rPr>
            </w:pPr>
            <w:r w:rsidRPr="00F110EA">
              <w:rPr>
                <w:sz w:val="22"/>
                <w:szCs w:val="22"/>
                <w:lang w:val="uk-UA"/>
              </w:rPr>
              <w:t>64 238,5</w:t>
            </w:r>
          </w:p>
        </w:tc>
        <w:tc>
          <w:tcPr>
            <w:tcW w:w="34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110EA" w:rsidRPr="00F110EA" w:rsidRDefault="00F110EA" w:rsidP="00EB7F96">
            <w:pPr>
              <w:rPr>
                <w:sz w:val="22"/>
                <w:szCs w:val="22"/>
                <w:lang w:val="uk-UA"/>
              </w:rPr>
            </w:pPr>
            <w:r w:rsidRPr="00F110EA">
              <w:rPr>
                <w:sz w:val="22"/>
                <w:szCs w:val="22"/>
                <w:lang w:val="uk-UA"/>
              </w:rPr>
              <w:t xml:space="preserve">Департамент капітального будівництва </w:t>
            </w:r>
            <w:r w:rsidR="009D520E">
              <w:rPr>
                <w:sz w:val="22"/>
                <w:szCs w:val="22"/>
                <w:lang w:val="uk-UA"/>
              </w:rPr>
              <w:t>ХОДА</w:t>
            </w:r>
          </w:p>
        </w:tc>
      </w:tr>
      <w:tr w:rsidR="00F110EA" w:rsidRPr="00C3641E" w:rsidTr="00FE47D9">
        <w:trPr>
          <w:cantSplit/>
          <w:trHeight w:val="432"/>
        </w:trPr>
        <w:tc>
          <w:tcPr>
            <w:tcW w:w="4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F110EA" w:rsidRPr="00F110EA" w:rsidRDefault="0059508A" w:rsidP="00164A47">
            <w:pPr>
              <w:pStyle w:val="af9"/>
              <w:widowControl w:val="0"/>
              <w:tabs>
                <w:tab w:val="left" w:pos="0"/>
              </w:tabs>
              <w:spacing w:after="0" w:line="240" w:lineRule="auto"/>
              <w:jc w:val="center"/>
              <w:rPr>
                <w:rFonts w:ascii="Times New Roman" w:hAnsi="Times New Roman"/>
                <w:color w:val="auto"/>
                <w:lang w:val="uk-UA"/>
              </w:rPr>
            </w:pPr>
            <w:r>
              <w:rPr>
                <w:rFonts w:ascii="Times New Roman" w:hAnsi="Times New Roman"/>
                <w:color w:val="auto"/>
                <w:lang w:val="uk-UA"/>
              </w:rPr>
              <w:t>2</w:t>
            </w:r>
          </w:p>
        </w:tc>
        <w:tc>
          <w:tcPr>
            <w:tcW w:w="41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F110EA" w:rsidRPr="00F110EA" w:rsidRDefault="00F110EA" w:rsidP="00164A47">
            <w:pPr>
              <w:pStyle w:val="af9"/>
              <w:widowControl w:val="0"/>
              <w:tabs>
                <w:tab w:val="left" w:pos="0"/>
              </w:tabs>
              <w:spacing w:after="0" w:line="240" w:lineRule="auto"/>
              <w:rPr>
                <w:rFonts w:ascii="Times New Roman" w:hAnsi="Times New Roman"/>
                <w:color w:val="auto"/>
                <w:lang w:val="uk-UA"/>
              </w:rPr>
            </w:pPr>
            <w:r w:rsidRPr="00F110EA">
              <w:rPr>
                <w:rFonts w:ascii="Times New Roman" w:hAnsi="Times New Roman"/>
                <w:color w:val="auto"/>
                <w:lang w:val="uk-UA"/>
              </w:rPr>
              <w:t>Розробка проектної документації з капітального ремонту Північних та Південних очисних споруд</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F110EA" w:rsidRPr="00F110EA" w:rsidRDefault="00F110EA" w:rsidP="00164A47">
            <w:pPr>
              <w:pStyle w:val="af9"/>
              <w:widowControl w:val="0"/>
              <w:tabs>
                <w:tab w:val="left" w:pos="0"/>
              </w:tabs>
              <w:spacing w:after="0" w:line="240" w:lineRule="auto"/>
              <w:jc w:val="center"/>
              <w:rPr>
                <w:rFonts w:ascii="Times New Roman" w:hAnsi="Times New Roman"/>
                <w:color w:val="auto"/>
                <w:lang w:val="uk-UA"/>
              </w:rPr>
            </w:pPr>
            <w:r w:rsidRPr="00F110EA">
              <w:rPr>
                <w:rFonts w:ascii="Times New Roman" w:hAnsi="Times New Roman"/>
                <w:color w:val="auto"/>
                <w:lang w:val="uk-UA"/>
              </w:rPr>
              <w:t>2 000,0</w:t>
            </w:r>
          </w:p>
        </w:tc>
        <w:tc>
          <w:tcPr>
            <w:tcW w:w="34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F110EA" w:rsidRPr="00F110EA" w:rsidRDefault="00F110EA" w:rsidP="00164A47">
            <w:pPr>
              <w:rPr>
                <w:sz w:val="22"/>
                <w:szCs w:val="22"/>
                <w:lang w:val="uk-UA"/>
              </w:rPr>
            </w:pPr>
            <w:r w:rsidRPr="00F110EA">
              <w:rPr>
                <w:sz w:val="22"/>
                <w:szCs w:val="22"/>
                <w:lang w:val="uk-UA"/>
              </w:rPr>
              <w:t>Місцевий бюджет, виконком ЛМР</w:t>
            </w:r>
          </w:p>
        </w:tc>
      </w:tr>
      <w:tr w:rsidR="00F110EA" w:rsidRPr="00C3641E" w:rsidTr="00FE47D9">
        <w:trPr>
          <w:cantSplit/>
          <w:trHeight w:val="196"/>
        </w:trPr>
        <w:tc>
          <w:tcPr>
            <w:tcW w:w="4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F110EA" w:rsidRPr="00F110EA" w:rsidRDefault="0059508A" w:rsidP="00164A47">
            <w:pPr>
              <w:pStyle w:val="af9"/>
              <w:widowControl w:val="0"/>
              <w:tabs>
                <w:tab w:val="left" w:pos="0"/>
              </w:tabs>
              <w:spacing w:after="0" w:line="240" w:lineRule="auto"/>
              <w:jc w:val="center"/>
              <w:rPr>
                <w:rFonts w:ascii="Times New Roman" w:hAnsi="Times New Roman"/>
                <w:color w:val="auto"/>
                <w:lang w:val="uk-UA"/>
              </w:rPr>
            </w:pPr>
            <w:r>
              <w:rPr>
                <w:rFonts w:ascii="Times New Roman" w:hAnsi="Times New Roman"/>
                <w:color w:val="auto"/>
                <w:lang w:val="uk-UA"/>
              </w:rPr>
              <w:t>3</w:t>
            </w:r>
          </w:p>
        </w:tc>
        <w:tc>
          <w:tcPr>
            <w:tcW w:w="41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F110EA" w:rsidRPr="00F110EA" w:rsidRDefault="00F110EA" w:rsidP="00164A47">
            <w:pPr>
              <w:pStyle w:val="af9"/>
              <w:widowControl w:val="0"/>
              <w:tabs>
                <w:tab w:val="left" w:pos="0"/>
              </w:tabs>
              <w:spacing w:after="0" w:line="240" w:lineRule="auto"/>
              <w:rPr>
                <w:rFonts w:ascii="Times New Roman" w:hAnsi="Times New Roman"/>
                <w:color w:val="auto"/>
                <w:lang w:val="uk-UA"/>
              </w:rPr>
            </w:pPr>
            <w:r w:rsidRPr="00F110EA">
              <w:rPr>
                <w:rFonts w:ascii="Times New Roman" w:hAnsi="Times New Roman"/>
                <w:color w:val="auto"/>
                <w:lang w:val="uk-UA"/>
              </w:rPr>
              <w:t>Будівництво очисних споруд по вул. Шмідта в м. Люботин</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F110EA" w:rsidRPr="00F110EA" w:rsidRDefault="00F110EA" w:rsidP="00164A47">
            <w:pPr>
              <w:pStyle w:val="af9"/>
              <w:widowControl w:val="0"/>
              <w:tabs>
                <w:tab w:val="left" w:pos="0"/>
              </w:tabs>
              <w:spacing w:after="0" w:line="240" w:lineRule="auto"/>
              <w:rPr>
                <w:rFonts w:ascii="Times New Roman" w:hAnsi="Times New Roman"/>
                <w:color w:val="auto"/>
                <w:lang w:val="uk-UA"/>
              </w:rPr>
            </w:pPr>
            <w:r w:rsidRPr="00F110EA">
              <w:rPr>
                <w:rFonts w:ascii="Times New Roman" w:hAnsi="Times New Roman"/>
                <w:color w:val="auto"/>
                <w:lang w:val="uk-UA"/>
              </w:rPr>
              <w:t xml:space="preserve">         7 000,0</w:t>
            </w:r>
          </w:p>
        </w:tc>
        <w:tc>
          <w:tcPr>
            <w:tcW w:w="34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F110EA" w:rsidRPr="00F110EA" w:rsidRDefault="00F110EA" w:rsidP="00EB7F96">
            <w:pPr>
              <w:rPr>
                <w:sz w:val="22"/>
                <w:szCs w:val="22"/>
                <w:lang w:val="uk-UA"/>
              </w:rPr>
            </w:pPr>
            <w:r w:rsidRPr="00F110EA">
              <w:rPr>
                <w:sz w:val="22"/>
                <w:szCs w:val="22"/>
                <w:lang w:val="uk-UA"/>
              </w:rPr>
              <w:t>Департамент капітального будівництва ХАДО</w:t>
            </w:r>
          </w:p>
        </w:tc>
      </w:tr>
      <w:tr w:rsidR="0059508A" w:rsidRPr="00C3641E" w:rsidTr="00FE47D9">
        <w:trPr>
          <w:cantSplit/>
          <w:trHeight w:val="523"/>
        </w:trPr>
        <w:tc>
          <w:tcPr>
            <w:tcW w:w="4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9508A" w:rsidRPr="00F110EA" w:rsidRDefault="0059508A" w:rsidP="00164A47">
            <w:pPr>
              <w:pStyle w:val="af9"/>
              <w:widowControl w:val="0"/>
              <w:tabs>
                <w:tab w:val="left" w:pos="0"/>
              </w:tabs>
              <w:spacing w:after="0" w:line="240" w:lineRule="auto"/>
              <w:jc w:val="center"/>
              <w:rPr>
                <w:rFonts w:ascii="Times New Roman" w:hAnsi="Times New Roman"/>
                <w:color w:val="auto"/>
                <w:lang w:val="uk-UA"/>
              </w:rPr>
            </w:pPr>
            <w:r w:rsidRPr="00F110EA">
              <w:rPr>
                <w:rFonts w:ascii="Times New Roman" w:hAnsi="Times New Roman"/>
                <w:color w:val="auto"/>
                <w:lang w:val="uk-UA"/>
              </w:rPr>
              <w:t>4</w:t>
            </w:r>
          </w:p>
        </w:tc>
        <w:tc>
          <w:tcPr>
            <w:tcW w:w="41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9508A" w:rsidRPr="00F110EA" w:rsidRDefault="0059508A" w:rsidP="00164A47">
            <w:pPr>
              <w:pStyle w:val="afd"/>
              <w:rPr>
                <w:sz w:val="22"/>
                <w:szCs w:val="22"/>
                <w:lang w:val="uk-UA" w:eastAsia="uk-UA"/>
              </w:rPr>
            </w:pPr>
            <w:r w:rsidRPr="00F110EA">
              <w:rPr>
                <w:sz w:val="22"/>
                <w:szCs w:val="22"/>
                <w:lang w:val="uk-UA" w:eastAsia="uk-UA"/>
              </w:rPr>
              <w:t>Впровадження стратегії розвитку водного фонду:</w:t>
            </w:r>
          </w:p>
          <w:p w:rsidR="0059508A" w:rsidRPr="00F110EA" w:rsidRDefault="0059508A" w:rsidP="00164A47">
            <w:pPr>
              <w:pStyle w:val="afd"/>
              <w:numPr>
                <w:ilvl w:val="0"/>
                <w:numId w:val="47"/>
              </w:numPr>
              <w:ind w:left="0" w:hanging="246"/>
              <w:rPr>
                <w:sz w:val="22"/>
                <w:szCs w:val="22"/>
                <w:lang w:val="uk-UA" w:eastAsia="uk-UA"/>
              </w:rPr>
            </w:pPr>
            <w:r w:rsidRPr="00F110EA">
              <w:rPr>
                <w:sz w:val="22"/>
                <w:szCs w:val="22"/>
                <w:lang w:val="uk-UA" w:eastAsia="uk-UA"/>
              </w:rPr>
              <w:t>паспортизація ставків</w:t>
            </w:r>
          </w:p>
          <w:p w:rsidR="0059508A" w:rsidRPr="00F110EA" w:rsidRDefault="0059508A" w:rsidP="00164A47">
            <w:pPr>
              <w:pStyle w:val="afd"/>
              <w:numPr>
                <w:ilvl w:val="0"/>
                <w:numId w:val="47"/>
              </w:numPr>
              <w:ind w:left="0" w:hanging="246"/>
              <w:rPr>
                <w:sz w:val="22"/>
                <w:szCs w:val="22"/>
                <w:lang w:val="uk-UA" w:eastAsia="uk-UA"/>
              </w:rPr>
            </w:pPr>
            <w:r w:rsidRPr="00F110EA">
              <w:rPr>
                <w:sz w:val="22"/>
                <w:szCs w:val="22"/>
                <w:lang w:val="uk-UA" w:eastAsia="uk-UA"/>
              </w:rPr>
              <w:t>визначення меж прибережно-захисної смуги</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9508A" w:rsidRPr="00F110EA" w:rsidRDefault="0059508A" w:rsidP="00164A47">
            <w:pPr>
              <w:pStyle w:val="afd"/>
              <w:jc w:val="center"/>
              <w:rPr>
                <w:sz w:val="22"/>
                <w:szCs w:val="22"/>
                <w:lang w:val="uk-UA" w:eastAsia="uk-UA"/>
              </w:rPr>
            </w:pPr>
            <w:r w:rsidRPr="00F110EA">
              <w:rPr>
                <w:sz w:val="22"/>
                <w:szCs w:val="22"/>
                <w:lang w:val="uk-UA" w:eastAsia="uk-UA"/>
              </w:rPr>
              <w:t>100,0</w:t>
            </w:r>
          </w:p>
        </w:tc>
        <w:tc>
          <w:tcPr>
            <w:tcW w:w="34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9508A" w:rsidRPr="00F110EA" w:rsidRDefault="0059508A" w:rsidP="00164A47">
            <w:pPr>
              <w:rPr>
                <w:sz w:val="22"/>
                <w:szCs w:val="22"/>
                <w:lang w:val="uk-UA"/>
              </w:rPr>
            </w:pPr>
            <w:r w:rsidRPr="00F110EA">
              <w:rPr>
                <w:sz w:val="22"/>
                <w:szCs w:val="22"/>
                <w:lang w:val="uk-UA"/>
              </w:rPr>
              <w:t>Місцевий бюджет, виконком ЛМР</w:t>
            </w:r>
          </w:p>
        </w:tc>
      </w:tr>
      <w:tr w:rsidR="0059508A" w:rsidRPr="00C3641E" w:rsidTr="00FE47D9">
        <w:trPr>
          <w:cantSplit/>
          <w:trHeight w:val="330"/>
        </w:trPr>
        <w:tc>
          <w:tcPr>
            <w:tcW w:w="4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9508A" w:rsidRPr="00F110EA" w:rsidRDefault="0059508A" w:rsidP="00164A47">
            <w:pPr>
              <w:pStyle w:val="af9"/>
              <w:widowControl w:val="0"/>
              <w:tabs>
                <w:tab w:val="left" w:pos="0"/>
              </w:tabs>
              <w:spacing w:after="0" w:line="240" w:lineRule="auto"/>
              <w:jc w:val="center"/>
              <w:rPr>
                <w:rFonts w:ascii="Times New Roman" w:hAnsi="Times New Roman"/>
                <w:color w:val="auto"/>
                <w:lang w:val="uk-UA"/>
              </w:rPr>
            </w:pPr>
            <w:r w:rsidRPr="00F110EA">
              <w:rPr>
                <w:rFonts w:ascii="Times New Roman" w:hAnsi="Times New Roman"/>
                <w:color w:val="auto"/>
                <w:lang w:val="uk-UA"/>
              </w:rPr>
              <w:t>5</w:t>
            </w:r>
          </w:p>
        </w:tc>
        <w:tc>
          <w:tcPr>
            <w:tcW w:w="41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9508A" w:rsidRPr="00F110EA" w:rsidRDefault="0059508A" w:rsidP="00164A47">
            <w:pPr>
              <w:pStyle w:val="afd"/>
              <w:rPr>
                <w:sz w:val="22"/>
                <w:szCs w:val="22"/>
                <w:lang w:val="uk-UA" w:eastAsia="uk-UA"/>
              </w:rPr>
            </w:pPr>
            <w:r w:rsidRPr="00F110EA">
              <w:rPr>
                <w:sz w:val="22"/>
                <w:szCs w:val="22"/>
                <w:lang w:val="uk-UA" w:eastAsia="uk-UA"/>
              </w:rPr>
              <w:t>Ліквідація стихійних звалищ</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9508A" w:rsidRPr="00F110EA" w:rsidRDefault="0059508A" w:rsidP="00164A47">
            <w:pPr>
              <w:jc w:val="center"/>
              <w:rPr>
                <w:sz w:val="22"/>
                <w:szCs w:val="22"/>
                <w:lang w:val="uk-UA" w:eastAsia="uk-UA"/>
              </w:rPr>
            </w:pPr>
            <w:r w:rsidRPr="00F110EA">
              <w:rPr>
                <w:sz w:val="22"/>
                <w:szCs w:val="22"/>
                <w:lang w:val="uk-UA" w:eastAsia="uk-UA"/>
              </w:rPr>
              <w:t>400,00</w:t>
            </w:r>
          </w:p>
        </w:tc>
        <w:tc>
          <w:tcPr>
            <w:tcW w:w="34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9508A" w:rsidRPr="00F110EA" w:rsidRDefault="0059508A" w:rsidP="00164A47">
            <w:pPr>
              <w:rPr>
                <w:sz w:val="22"/>
                <w:szCs w:val="22"/>
                <w:lang w:val="uk-UA"/>
              </w:rPr>
            </w:pPr>
            <w:r w:rsidRPr="00F110EA">
              <w:rPr>
                <w:sz w:val="22"/>
                <w:szCs w:val="22"/>
                <w:lang w:val="uk-UA"/>
              </w:rPr>
              <w:t xml:space="preserve">            ВУКГ ЛМР ХО</w:t>
            </w:r>
          </w:p>
        </w:tc>
      </w:tr>
      <w:tr w:rsidR="0059508A" w:rsidRPr="00C3641E" w:rsidTr="00FE47D9">
        <w:trPr>
          <w:cantSplit/>
          <w:trHeight w:val="330"/>
        </w:trPr>
        <w:tc>
          <w:tcPr>
            <w:tcW w:w="4643"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9508A" w:rsidRPr="00F110EA" w:rsidRDefault="0059508A" w:rsidP="00164A47">
            <w:pPr>
              <w:pStyle w:val="afd"/>
              <w:rPr>
                <w:b/>
                <w:sz w:val="22"/>
                <w:szCs w:val="22"/>
                <w:lang w:val="uk-UA" w:eastAsia="uk-UA"/>
              </w:rPr>
            </w:pPr>
            <w:r w:rsidRPr="00F110EA">
              <w:rPr>
                <w:sz w:val="22"/>
                <w:szCs w:val="22"/>
                <w:lang w:val="uk-UA" w:eastAsia="uk-UA"/>
              </w:rPr>
              <w:t xml:space="preserve">                       </w:t>
            </w:r>
            <w:r w:rsidRPr="00F110EA">
              <w:rPr>
                <w:b/>
                <w:sz w:val="22"/>
                <w:szCs w:val="22"/>
                <w:lang w:val="uk-UA" w:eastAsia="uk-UA"/>
              </w:rPr>
              <w:t>Всього</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9508A" w:rsidRPr="00F110EA" w:rsidRDefault="0059508A" w:rsidP="00164A47">
            <w:pPr>
              <w:jc w:val="center"/>
              <w:rPr>
                <w:b/>
                <w:sz w:val="22"/>
                <w:szCs w:val="22"/>
                <w:lang w:val="uk-UA" w:eastAsia="uk-UA"/>
              </w:rPr>
            </w:pPr>
            <w:r w:rsidRPr="00F110EA">
              <w:rPr>
                <w:b/>
                <w:sz w:val="22"/>
                <w:szCs w:val="22"/>
                <w:lang w:val="uk-UA" w:eastAsia="uk-UA"/>
              </w:rPr>
              <w:t>7</w:t>
            </w:r>
            <w:r>
              <w:rPr>
                <w:b/>
                <w:sz w:val="22"/>
                <w:szCs w:val="22"/>
                <w:lang w:val="uk-UA" w:eastAsia="uk-UA"/>
              </w:rPr>
              <w:t xml:space="preserve">3 </w:t>
            </w:r>
            <w:r w:rsidRPr="00F110EA">
              <w:rPr>
                <w:b/>
                <w:sz w:val="22"/>
                <w:szCs w:val="22"/>
                <w:lang w:val="uk-UA" w:eastAsia="uk-UA"/>
              </w:rPr>
              <w:t>738,5</w:t>
            </w:r>
          </w:p>
        </w:tc>
        <w:tc>
          <w:tcPr>
            <w:tcW w:w="34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9508A" w:rsidRPr="00F110EA" w:rsidRDefault="0059508A" w:rsidP="00164A47">
            <w:pPr>
              <w:rPr>
                <w:sz w:val="22"/>
                <w:szCs w:val="22"/>
                <w:lang w:val="uk-UA"/>
              </w:rPr>
            </w:pPr>
          </w:p>
        </w:tc>
      </w:tr>
    </w:tbl>
    <w:p w:rsidR="00B243CD" w:rsidRPr="00B243CD" w:rsidRDefault="00B243CD" w:rsidP="00164A47">
      <w:pPr>
        <w:widowControl w:val="0"/>
        <w:tabs>
          <w:tab w:val="left" w:pos="0"/>
        </w:tabs>
        <w:autoSpaceDE w:val="0"/>
        <w:autoSpaceDN w:val="0"/>
        <w:adjustRightInd w:val="0"/>
        <w:jc w:val="center"/>
        <w:rPr>
          <w:b/>
          <w:u w:val="single"/>
          <w:lang w:val="uk-UA"/>
        </w:rPr>
      </w:pPr>
    </w:p>
    <w:p w:rsidR="006B5FEF" w:rsidRPr="00B243CD" w:rsidRDefault="001515E4" w:rsidP="00164A47">
      <w:pPr>
        <w:widowControl w:val="0"/>
        <w:tabs>
          <w:tab w:val="left" w:pos="0"/>
        </w:tabs>
        <w:autoSpaceDE w:val="0"/>
        <w:autoSpaceDN w:val="0"/>
        <w:adjustRightInd w:val="0"/>
        <w:jc w:val="center"/>
        <w:rPr>
          <w:b/>
          <w:u w:val="single"/>
          <w:lang w:val="uk-UA"/>
        </w:rPr>
      </w:pPr>
      <w:r w:rsidRPr="00B243CD">
        <w:rPr>
          <w:b/>
          <w:u w:val="single"/>
          <w:lang w:val="uk-UA"/>
        </w:rPr>
        <w:t>2.3.</w:t>
      </w:r>
      <w:r w:rsidR="006B5FEF" w:rsidRPr="00B243CD">
        <w:rPr>
          <w:b/>
          <w:u w:val="single"/>
          <w:lang w:val="uk-UA"/>
        </w:rPr>
        <w:t>.Енергозбереження</w:t>
      </w:r>
    </w:p>
    <w:p w:rsidR="006B5FEF" w:rsidRPr="00B243CD" w:rsidRDefault="006B5FEF" w:rsidP="00164A47">
      <w:pPr>
        <w:widowControl w:val="0"/>
        <w:tabs>
          <w:tab w:val="left" w:pos="0"/>
        </w:tabs>
        <w:autoSpaceDE w:val="0"/>
        <w:autoSpaceDN w:val="0"/>
        <w:adjustRightInd w:val="0"/>
        <w:jc w:val="center"/>
        <w:rPr>
          <w:b/>
          <w:lang w:val="uk-UA"/>
        </w:rPr>
      </w:pPr>
    </w:p>
    <w:p w:rsidR="006B5FEF" w:rsidRPr="00B243CD" w:rsidRDefault="006B5FEF" w:rsidP="00164A47">
      <w:pPr>
        <w:pStyle w:val="af9"/>
        <w:widowControl w:val="0"/>
        <w:tabs>
          <w:tab w:val="left" w:pos="0"/>
        </w:tabs>
        <w:spacing w:after="0" w:line="240" w:lineRule="auto"/>
        <w:ind w:firstLine="567"/>
        <w:jc w:val="both"/>
        <w:rPr>
          <w:rFonts w:ascii="Times New Roman" w:hAnsi="Times New Roman"/>
          <w:color w:val="auto"/>
          <w:sz w:val="24"/>
          <w:szCs w:val="24"/>
          <w:lang w:val="uk-UA"/>
        </w:rPr>
      </w:pPr>
      <w:r w:rsidRPr="00B243CD">
        <w:rPr>
          <w:rFonts w:ascii="Times New Roman" w:hAnsi="Times New Roman"/>
          <w:color w:val="auto"/>
          <w:sz w:val="24"/>
          <w:szCs w:val="24"/>
          <w:lang w:val="uk-UA"/>
        </w:rPr>
        <w:t xml:space="preserve">Стабільне та надійне забезпечення енергоносіями споживачів міста як промислової так і соціальної сфери залежить, в тому числі, і від ефективного та економного використання енергоносіїв та тепла.  </w:t>
      </w:r>
    </w:p>
    <w:p w:rsidR="006B5FEF" w:rsidRPr="00B243CD" w:rsidRDefault="006B5FEF" w:rsidP="00164A47">
      <w:pPr>
        <w:widowControl w:val="0"/>
        <w:tabs>
          <w:tab w:val="left" w:pos="0"/>
        </w:tabs>
        <w:autoSpaceDE w:val="0"/>
        <w:autoSpaceDN w:val="0"/>
        <w:adjustRightInd w:val="0"/>
        <w:ind w:firstLine="567"/>
        <w:jc w:val="both"/>
        <w:rPr>
          <w:b/>
          <w:i/>
          <w:lang w:val="uk-UA"/>
        </w:rPr>
      </w:pPr>
      <w:r w:rsidRPr="00B243CD">
        <w:rPr>
          <w:lang w:val="uk-UA"/>
        </w:rPr>
        <w:tab/>
      </w:r>
      <w:r w:rsidRPr="00B243CD">
        <w:rPr>
          <w:b/>
          <w:i/>
          <w:lang w:val="uk-UA"/>
        </w:rPr>
        <w:t>Завдання  на 2021 рік:</w:t>
      </w:r>
    </w:p>
    <w:p w:rsidR="006B5FEF" w:rsidRPr="00B243CD" w:rsidRDefault="006B5FEF" w:rsidP="00164A47">
      <w:pPr>
        <w:widowControl w:val="0"/>
        <w:numPr>
          <w:ilvl w:val="0"/>
          <w:numId w:val="3"/>
        </w:numPr>
        <w:tabs>
          <w:tab w:val="left" w:pos="0"/>
          <w:tab w:val="left" w:pos="284"/>
        </w:tabs>
        <w:autoSpaceDE w:val="0"/>
        <w:autoSpaceDN w:val="0"/>
        <w:adjustRightInd w:val="0"/>
        <w:ind w:left="0" w:firstLine="0"/>
        <w:jc w:val="both"/>
        <w:rPr>
          <w:lang w:val="uk-UA"/>
        </w:rPr>
      </w:pPr>
      <w:r w:rsidRPr="00B243CD">
        <w:rPr>
          <w:lang w:val="uk-UA"/>
        </w:rPr>
        <w:t xml:space="preserve">робота щодо залучення всіх джерел фінансування на розробку і впровадження </w:t>
      </w:r>
      <w:proofErr w:type="spellStart"/>
      <w:r w:rsidRPr="00B243CD">
        <w:rPr>
          <w:lang w:val="uk-UA"/>
        </w:rPr>
        <w:t>енерго</w:t>
      </w:r>
      <w:proofErr w:type="spellEnd"/>
      <w:r w:rsidRPr="00B243CD">
        <w:rPr>
          <w:lang w:val="uk-UA"/>
        </w:rPr>
        <w:t xml:space="preserve"> - та ресурсозберігаючих заходів підприємствами комунальної форми власності, скорочення споживання енергетичних та матеріальних ресурсів для виробництва комунальних послуг;</w:t>
      </w:r>
    </w:p>
    <w:p w:rsidR="006B5FEF" w:rsidRPr="00B243CD" w:rsidRDefault="006B5FEF" w:rsidP="00164A47">
      <w:pPr>
        <w:widowControl w:val="0"/>
        <w:numPr>
          <w:ilvl w:val="0"/>
          <w:numId w:val="1"/>
        </w:numPr>
        <w:tabs>
          <w:tab w:val="left" w:pos="0"/>
          <w:tab w:val="left" w:pos="284"/>
        </w:tabs>
        <w:autoSpaceDE w:val="0"/>
        <w:autoSpaceDN w:val="0"/>
        <w:adjustRightInd w:val="0"/>
        <w:ind w:left="0" w:firstLine="0"/>
        <w:jc w:val="both"/>
        <w:rPr>
          <w:b/>
          <w:lang w:val="uk-UA"/>
        </w:rPr>
      </w:pPr>
      <w:r w:rsidRPr="00B243CD">
        <w:rPr>
          <w:lang w:val="uk-UA"/>
        </w:rPr>
        <w:t>впровадження енергозберігаючих заходів організаціями та підприємствами всіх форм власності,</w:t>
      </w:r>
    </w:p>
    <w:p w:rsidR="006B5FEF" w:rsidRPr="00B243CD" w:rsidRDefault="006B5FEF" w:rsidP="00164A47">
      <w:pPr>
        <w:widowControl w:val="0"/>
        <w:numPr>
          <w:ilvl w:val="0"/>
          <w:numId w:val="1"/>
        </w:numPr>
        <w:tabs>
          <w:tab w:val="left" w:pos="0"/>
          <w:tab w:val="left" w:pos="284"/>
        </w:tabs>
        <w:autoSpaceDE w:val="0"/>
        <w:autoSpaceDN w:val="0"/>
        <w:adjustRightInd w:val="0"/>
        <w:ind w:left="0" w:firstLine="0"/>
        <w:jc w:val="both"/>
        <w:rPr>
          <w:b/>
          <w:lang w:val="uk-UA"/>
        </w:rPr>
      </w:pPr>
      <w:r w:rsidRPr="00B243CD">
        <w:rPr>
          <w:lang w:val="uk-UA"/>
        </w:rPr>
        <w:t xml:space="preserve"> популяризація серед населення міської територіальної громади «енергозберігаючих та </w:t>
      </w:r>
      <w:proofErr w:type="spellStart"/>
      <w:r w:rsidRPr="00B243CD">
        <w:rPr>
          <w:lang w:val="uk-UA"/>
        </w:rPr>
        <w:t>енергоефективних</w:t>
      </w:r>
      <w:proofErr w:type="spellEnd"/>
      <w:r w:rsidRPr="00B243CD">
        <w:rPr>
          <w:lang w:val="uk-UA"/>
        </w:rPr>
        <w:t>» кредитів.</w:t>
      </w:r>
    </w:p>
    <w:p w:rsidR="006B5FEF" w:rsidRPr="00B243CD" w:rsidRDefault="006B5FEF" w:rsidP="00164A47">
      <w:pPr>
        <w:tabs>
          <w:tab w:val="left" w:pos="0"/>
        </w:tabs>
        <w:autoSpaceDE w:val="0"/>
        <w:autoSpaceDN w:val="0"/>
        <w:adjustRightInd w:val="0"/>
        <w:jc w:val="center"/>
        <w:rPr>
          <w:b/>
          <w:lang w:val="uk-UA"/>
        </w:rPr>
      </w:pPr>
    </w:p>
    <w:p w:rsidR="006B5FEF" w:rsidRPr="00B243CD" w:rsidRDefault="006B5FEF" w:rsidP="00164A47">
      <w:pPr>
        <w:tabs>
          <w:tab w:val="left" w:pos="0"/>
        </w:tabs>
        <w:autoSpaceDE w:val="0"/>
        <w:autoSpaceDN w:val="0"/>
        <w:adjustRightInd w:val="0"/>
        <w:jc w:val="center"/>
        <w:rPr>
          <w:b/>
          <w:lang w:val="uk-UA"/>
        </w:rPr>
      </w:pPr>
      <w:r w:rsidRPr="00B243CD">
        <w:rPr>
          <w:b/>
          <w:lang w:val="uk-UA"/>
        </w:rPr>
        <w:t>Потреба у фінансуванні першочергових заходів</w:t>
      </w:r>
    </w:p>
    <w:p w:rsidR="006B5FEF" w:rsidRPr="00B243CD" w:rsidRDefault="006B5FEF" w:rsidP="00164A47">
      <w:pPr>
        <w:tabs>
          <w:tab w:val="left" w:pos="0"/>
        </w:tabs>
        <w:autoSpaceDE w:val="0"/>
        <w:autoSpaceDN w:val="0"/>
        <w:adjustRightInd w:val="0"/>
        <w:jc w:val="center"/>
        <w:rPr>
          <w:b/>
          <w:sz w:val="22"/>
          <w:szCs w:val="22"/>
          <w:lang w:val="uk-UA"/>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9"/>
        <w:gridCol w:w="5170"/>
        <w:gridCol w:w="2041"/>
        <w:gridCol w:w="1795"/>
      </w:tblGrid>
      <w:tr w:rsidR="006B5FEF" w:rsidRPr="00B243CD" w:rsidTr="006B5FEF">
        <w:trPr>
          <w:trHeight w:val="440"/>
        </w:trPr>
        <w:tc>
          <w:tcPr>
            <w:tcW w:w="598" w:type="dxa"/>
            <w:tcBorders>
              <w:top w:val="single" w:sz="4" w:space="0" w:color="000000"/>
              <w:left w:val="single" w:sz="4" w:space="0" w:color="000000"/>
              <w:bottom w:val="single" w:sz="4" w:space="0" w:color="000000"/>
              <w:right w:val="single" w:sz="4" w:space="0" w:color="000000"/>
            </w:tcBorders>
          </w:tcPr>
          <w:p w:rsidR="006B5FEF" w:rsidRPr="00B243CD" w:rsidRDefault="006B5FEF" w:rsidP="00164A47">
            <w:pPr>
              <w:widowControl w:val="0"/>
              <w:tabs>
                <w:tab w:val="left" w:pos="0"/>
              </w:tabs>
              <w:autoSpaceDE w:val="0"/>
              <w:autoSpaceDN w:val="0"/>
              <w:adjustRightInd w:val="0"/>
              <w:jc w:val="center"/>
              <w:rPr>
                <w:b/>
                <w:sz w:val="22"/>
                <w:szCs w:val="22"/>
                <w:lang w:val="uk-UA"/>
              </w:rPr>
            </w:pPr>
            <w:r w:rsidRPr="00B243CD">
              <w:rPr>
                <w:b/>
                <w:sz w:val="22"/>
                <w:szCs w:val="22"/>
                <w:lang w:val="uk-UA"/>
              </w:rPr>
              <w:t>№№</w:t>
            </w:r>
          </w:p>
          <w:p w:rsidR="006B5FEF" w:rsidRPr="00B243CD" w:rsidRDefault="006B5FEF" w:rsidP="00164A47">
            <w:pPr>
              <w:widowControl w:val="0"/>
              <w:tabs>
                <w:tab w:val="left" w:pos="0"/>
              </w:tabs>
              <w:autoSpaceDE w:val="0"/>
              <w:autoSpaceDN w:val="0"/>
              <w:adjustRightInd w:val="0"/>
              <w:jc w:val="center"/>
              <w:rPr>
                <w:b/>
                <w:sz w:val="22"/>
                <w:szCs w:val="22"/>
                <w:u w:val="single"/>
                <w:lang w:val="uk-UA"/>
              </w:rPr>
            </w:pPr>
            <w:r w:rsidRPr="00B243CD">
              <w:rPr>
                <w:b/>
                <w:sz w:val="22"/>
                <w:szCs w:val="22"/>
                <w:lang w:val="uk-UA"/>
              </w:rPr>
              <w:t>з/п</w:t>
            </w:r>
          </w:p>
        </w:tc>
        <w:tc>
          <w:tcPr>
            <w:tcW w:w="5170" w:type="dxa"/>
            <w:tcBorders>
              <w:top w:val="single" w:sz="4" w:space="0" w:color="000000"/>
              <w:left w:val="single" w:sz="4" w:space="0" w:color="000000"/>
              <w:bottom w:val="single" w:sz="4" w:space="0" w:color="000000"/>
              <w:right w:val="single" w:sz="4" w:space="0" w:color="000000"/>
            </w:tcBorders>
          </w:tcPr>
          <w:p w:rsidR="006B5FEF" w:rsidRPr="00B243CD" w:rsidRDefault="006B5FEF" w:rsidP="00164A47">
            <w:pPr>
              <w:widowControl w:val="0"/>
              <w:tabs>
                <w:tab w:val="left" w:pos="0"/>
              </w:tabs>
              <w:autoSpaceDE w:val="0"/>
              <w:autoSpaceDN w:val="0"/>
              <w:adjustRightInd w:val="0"/>
              <w:jc w:val="center"/>
              <w:rPr>
                <w:b/>
                <w:sz w:val="22"/>
                <w:szCs w:val="22"/>
                <w:lang w:val="uk-UA"/>
              </w:rPr>
            </w:pPr>
            <w:r w:rsidRPr="00B243CD">
              <w:rPr>
                <w:b/>
                <w:sz w:val="22"/>
                <w:szCs w:val="22"/>
                <w:lang w:val="uk-UA"/>
              </w:rPr>
              <w:t>Заходи</w:t>
            </w:r>
          </w:p>
        </w:tc>
        <w:tc>
          <w:tcPr>
            <w:tcW w:w="2041" w:type="dxa"/>
            <w:tcBorders>
              <w:top w:val="single" w:sz="4" w:space="0" w:color="000000"/>
              <w:left w:val="single" w:sz="4" w:space="0" w:color="000000"/>
              <w:bottom w:val="single" w:sz="4" w:space="0" w:color="000000"/>
              <w:right w:val="single" w:sz="4" w:space="0" w:color="000000"/>
            </w:tcBorders>
          </w:tcPr>
          <w:p w:rsidR="006B5FEF" w:rsidRPr="00B243CD" w:rsidRDefault="006B5FEF" w:rsidP="00164A47">
            <w:pPr>
              <w:widowControl w:val="0"/>
              <w:tabs>
                <w:tab w:val="left" w:pos="0"/>
              </w:tabs>
              <w:autoSpaceDE w:val="0"/>
              <w:autoSpaceDN w:val="0"/>
              <w:adjustRightInd w:val="0"/>
              <w:jc w:val="center"/>
              <w:rPr>
                <w:b/>
                <w:sz w:val="22"/>
                <w:szCs w:val="22"/>
                <w:lang w:val="uk-UA"/>
              </w:rPr>
            </w:pPr>
            <w:r w:rsidRPr="00B243CD">
              <w:rPr>
                <w:b/>
                <w:sz w:val="22"/>
                <w:szCs w:val="22"/>
                <w:lang w:val="uk-UA"/>
              </w:rPr>
              <w:t>Обсяг фінансування ,</w:t>
            </w:r>
          </w:p>
          <w:p w:rsidR="006B5FEF" w:rsidRPr="00B243CD" w:rsidRDefault="006B5FEF" w:rsidP="00164A47">
            <w:pPr>
              <w:widowControl w:val="0"/>
              <w:tabs>
                <w:tab w:val="left" w:pos="0"/>
              </w:tabs>
              <w:autoSpaceDE w:val="0"/>
              <w:autoSpaceDN w:val="0"/>
              <w:adjustRightInd w:val="0"/>
              <w:jc w:val="center"/>
              <w:rPr>
                <w:b/>
                <w:sz w:val="22"/>
                <w:szCs w:val="22"/>
                <w:lang w:val="uk-UA"/>
              </w:rPr>
            </w:pPr>
            <w:proofErr w:type="spellStart"/>
            <w:r w:rsidRPr="00B243CD">
              <w:rPr>
                <w:b/>
                <w:sz w:val="22"/>
                <w:szCs w:val="22"/>
                <w:lang w:val="uk-UA"/>
              </w:rPr>
              <w:t>тис.грн</w:t>
            </w:r>
            <w:proofErr w:type="spellEnd"/>
            <w:r w:rsidRPr="00B243CD">
              <w:rPr>
                <w:b/>
                <w:sz w:val="22"/>
                <w:szCs w:val="22"/>
                <w:lang w:val="uk-UA"/>
              </w:rPr>
              <w:t>.</w:t>
            </w:r>
          </w:p>
          <w:p w:rsidR="006B5FEF" w:rsidRPr="00B243CD" w:rsidRDefault="006B5FEF" w:rsidP="00164A47">
            <w:pPr>
              <w:widowControl w:val="0"/>
              <w:tabs>
                <w:tab w:val="left" w:pos="0"/>
              </w:tabs>
              <w:autoSpaceDE w:val="0"/>
              <w:autoSpaceDN w:val="0"/>
              <w:adjustRightInd w:val="0"/>
              <w:jc w:val="center"/>
              <w:rPr>
                <w:b/>
                <w:sz w:val="22"/>
                <w:szCs w:val="22"/>
                <w:lang w:val="uk-UA"/>
              </w:rPr>
            </w:pPr>
          </w:p>
        </w:tc>
        <w:tc>
          <w:tcPr>
            <w:tcW w:w="1795" w:type="dxa"/>
            <w:tcBorders>
              <w:top w:val="single" w:sz="4" w:space="0" w:color="000000"/>
              <w:left w:val="single" w:sz="4" w:space="0" w:color="000000"/>
              <w:bottom w:val="single" w:sz="4" w:space="0" w:color="000000"/>
              <w:right w:val="single" w:sz="4" w:space="0" w:color="000000"/>
            </w:tcBorders>
          </w:tcPr>
          <w:p w:rsidR="006B5FEF" w:rsidRPr="00B243CD" w:rsidRDefault="006B5FEF" w:rsidP="00164A47">
            <w:pPr>
              <w:widowControl w:val="0"/>
              <w:tabs>
                <w:tab w:val="left" w:pos="0"/>
              </w:tabs>
              <w:autoSpaceDE w:val="0"/>
              <w:autoSpaceDN w:val="0"/>
              <w:adjustRightInd w:val="0"/>
              <w:jc w:val="center"/>
              <w:rPr>
                <w:b/>
                <w:sz w:val="22"/>
                <w:szCs w:val="22"/>
                <w:u w:val="single"/>
                <w:lang w:val="uk-UA"/>
              </w:rPr>
            </w:pPr>
            <w:r w:rsidRPr="00B243CD">
              <w:rPr>
                <w:b/>
                <w:sz w:val="22"/>
                <w:szCs w:val="22"/>
                <w:lang w:val="uk-UA"/>
              </w:rPr>
              <w:t>Розпорядники коштів</w:t>
            </w:r>
          </w:p>
        </w:tc>
      </w:tr>
      <w:tr w:rsidR="006B5FEF" w:rsidRPr="00B243CD" w:rsidTr="006B5FEF">
        <w:trPr>
          <w:trHeight w:val="440"/>
        </w:trPr>
        <w:tc>
          <w:tcPr>
            <w:tcW w:w="598" w:type="dxa"/>
            <w:tcBorders>
              <w:top w:val="single" w:sz="4" w:space="0" w:color="000000"/>
              <w:left w:val="single" w:sz="4" w:space="0" w:color="000000"/>
              <w:bottom w:val="single" w:sz="4" w:space="0" w:color="000000"/>
              <w:right w:val="single" w:sz="4" w:space="0" w:color="000000"/>
            </w:tcBorders>
          </w:tcPr>
          <w:p w:rsidR="006B5FEF" w:rsidRPr="00B243CD" w:rsidRDefault="006B5FEF" w:rsidP="00164A47">
            <w:pPr>
              <w:widowControl w:val="0"/>
              <w:tabs>
                <w:tab w:val="left" w:pos="0"/>
              </w:tabs>
              <w:autoSpaceDE w:val="0"/>
              <w:autoSpaceDN w:val="0"/>
              <w:adjustRightInd w:val="0"/>
              <w:jc w:val="center"/>
              <w:rPr>
                <w:sz w:val="22"/>
                <w:szCs w:val="22"/>
                <w:lang w:val="uk-UA"/>
              </w:rPr>
            </w:pPr>
            <w:r w:rsidRPr="00B243CD">
              <w:rPr>
                <w:sz w:val="22"/>
                <w:szCs w:val="22"/>
                <w:lang w:val="uk-UA"/>
              </w:rPr>
              <w:t>1</w:t>
            </w:r>
          </w:p>
        </w:tc>
        <w:tc>
          <w:tcPr>
            <w:tcW w:w="5170" w:type="dxa"/>
            <w:tcBorders>
              <w:top w:val="single" w:sz="4" w:space="0" w:color="000000"/>
              <w:left w:val="single" w:sz="4" w:space="0" w:color="000000"/>
              <w:bottom w:val="single" w:sz="4" w:space="0" w:color="000000"/>
              <w:right w:val="single" w:sz="4" w:space="0" w:color="000000"/>
            </w:tcBorders>
          </w:tcPr>
          <w:p w:rsidR="006B5FEF" w:rsidRPr="00B243CD" w:rsidRDefault="006B5FEF" w:rsidP="00164A47">
            <w:pPr>
              <w:widowControl w:val="0"/>
              <w:tabs>
                <w:tab w:val="left" w:pos="0"/>
              </w:tabs>
              <w:autoSpaceDE w:val="0"/>
              <w:autoSpaceDN w:val="0"/>
              <w:adjustRightInd w:val="0"/>
              <w:rPr>
                <w:sz w:val="22"/>
                <w:szCs w:val="22"/>
                <w:lang w:val="uk-UA"/>
              </w:rPr>
            </w:pPr>
            <w:r w:rsidRPr="00B243CD">
              <w:rPr>
                <w:sz w:val="22"/>
                <w:szCs w:val="22"/>
                <w:lang w:val="uk-UA"/>
              </w:rPr>
              <w:t>Стяжка стін та утеплення дитячої музичної школи</w:t>
            </w:r>
          </w:p>
        </w:tc>
        <w:tc>
          <w:tcPr>
            <w:tcW w:w="2041" w:type="dxa"/>
            <w:tcBorders>
              <w:top w:val="single" w:sz="4" w:space="0" w:color="000000"/>
              <w:left w:val="single" w:sz="4" w:space="0" w:color="000000"/>
              <w:bottom w:val="single" w:sz="4" w:space="0" w:color="000000"/>
              <w:right w:val="single" w:sz="4" w:space="0" w:color="000000"/>
            </w:tcBorders>
          </w:tcPr>
          <w:p w:rsidR="006B5FEF" w:rsidRPr="00B243CD" w:rsidRDefault="006B5FEF" w:rsidP="00164A47">
            <w:pPr>
              <w:widowControl w:val="0"/>
              <w:tabs>
                <w:tab w:val="left" w:pos="0"/>
              </w:tabs>
              <w:autoSpaceDE w:val="0"/>
              <w:autoSpaceDN w:val="0"/>
              <w:adjustRightInd w:val="0"/>
              <w:jc w:val="center"/>
              <w:rPr>
                <w:sz w:val="22"/>
                <w:szCs w:val="22"/>
                <w:lang w:val="uk-UA"/>
              </w:rPr>
            </w:pPr>
            <w:r w:rsidRPr="00B243CD">
              <w:rPr>
                <w:sz w:val="22"/>
                <w:szCs w:val="22"/>
                <w:lang w:val="uk-UA"/>
              </w:rPr>
              <w:t>500,00</w:t>
            </w:r>
          </w:p>
        </w:tc>
        <w:tc>
          <w:tcPr>
            <w:tcW w:w="1795" w:type="dxa"/>
            <w:tcBorders>
              <w:top w:val="single" w:sz="4" w:space="0" w:color="000000"/>
              <w:left w:val="single" w:sz="4" w:space="0" w:color="000000"/>
              <w:bottom w:val="single" w:sz="4" w:space="0" w:color="000000"/>
              <w:right w:val="single" w:sz="4" w:space="0" w:color="000000"/>
            </w:tcBorders>
          </w:tcPr>
          <w:p w:rsidR="006B5FEF" w:rsidRPr="00B243CD" w:rsidRDefault="006B5FEF" w:rsidP="00164A47">
            <w:pPr>
              <w:widowControl w:val="0"/>
              <w:tabs>
                <w:tab w:val="left" w:pos="0"/>
              </w:tabs>
              <w:autoSpaceDE w:val="0"/>
              <w:autoSpaceDN w:val="0"/>
              <w:adjustRightInd w:val="0"/>
              <w:rPr>
                <w:sz w:val="22"/>
                <w:szCs w:val="22"/>
                <w:lang w:val="uk-UA"/>
              </w:rPr>
            </w:pPr>
            <w:r w:rsidRPr="00B243CD">
              <w:rPr>
                <w:sz w:val="22"/>
                <w:szCs w:val="22"/>
                <w:lang w:val="uk-UA"/>
              </w:rPr>
              <w:t>Міський відділ культури</w:t>
            </w:r>
          </w:p>
        </w:tc>
      </w:tr>
      <w:tr w:rsidR="006B5FEF" w:rsidRPr="00B243CD" w:rsidTr="006B5FEF">
        <w:trPr>
          <w:trHeight w:val="440"/>
        </w:trPr>
        <w:tc>
          <w:tcPr>
            <w:tcW w:w="598" w:type="dxa"/>
            <w:tcBorders>
              <w:top w:val="single" w:sz="4" w:space="0" w:color="000000"/>
              <w:left w:val="single" w:sz="4" w:space="0" w:color="000000"/>
              <w:bottom w:val="single" w:sz="4" w:space="0" w:color="000000"/>
              <w:right w:val="single" w:sz="4" w:space="0" w:color="000000"/>
            </w:tcBorders>
          </w:tcPr>
          <w:p w:rsidR="006B5FEF" w:rsidRPr="00B243CD" w:rsidRDefault="006B5FEF" w:rsidP="00164A47">
            <w:pPr>
              <w:widowControl w:val="0"/>
              <w:tabs>
                <w:tab w:val="left" w:pos="0"/>
              </w:tabs>
              <w:autoSpaceDE w:val="0"/>
              <w:autoSpaceDN w:val="0"/>
              <w:adjustRightInd w:val="0"/>
              <w:jc w:val="center"/>
              <w:rPr>
                <w:sz w:val="22"/>
                <w:szCs w:val="22"/>
                <w:lang w:val="uk-UA"/>
              </w:rPr>
            </w:pPr>
            <w:r w:rsidRPr="00B243CD">
              <w:rPr>
                <w:sz w:val="22"/>
                <w:szCs w:val="22"/>
                <w:lang w:val="uk-UA"/>
              </w:rPr>
              <w:t>2</w:t>
            </w:r>
          </w:p>
        </w:tc>
        <w:tc>
          <w:tcPr>
            <w:tcW w:w="5170" w:type="dxa"/>
            <w:tcBorders>
              <w:top w:val="single" w:sz="4" w:space="0" w:color="000000"/>
              <w:left w:val="single" w:sz="4" w:space="0" w:color="000000"/>
              <w:bottom w:val="single" w:sz="4" w:space="0" w:color="000000"/>
              <w:right w:val="single" w:sz="4" w:space="0" w:color="000000"/>
            </w:tcBorders>
          </w:tcPr>
          <w:p w:rsidR="006B5FEF" w:rsidRPr="00B243CD" w:rsidRDefault="006B5FEF" w:rsidP="00164A47">
            <w:pPr>
              <w:widowControl w:val="0"/>
              <w:tabs>
                <w:tab w:val="left" w:pos="0"/>
              </w:tabs>
              <w:autoSpaceDE w:val="0"/>
              <w:autoSpaceDN w:val="0"/>
              <w:adjustRightInd w:val="0"/>
              <w:rPr>
                <w:sz w:val="22"/>
                <w:szCs w:val="22"/>
                <w:lang w:val="uk-UA"/>
              </w:rPr>
            </w:pPr>
            <w:r w:rsidRPr="00B243CD">
              <w:rPr>
                <w:sz w:val="22"/>
                <w:szCs w:val="22"/>
                <w:lang w:val="uk-UA"/>
              </w:rPr>
              <w:t>Утеплення фасадів амбулаторії сімейного лікаря сел. Коваленки та адміністративного корпусу по вул. Шевченка,15-8</w:t>
            </w:r>
          </w:p>
        </w:tc>
        <w:tc>
          <w:tcPr>
            <w:tcW w:w="2041" w:type="dxa"/>
            <w:tcBorders>
              <w:top w:val="single" w:sz="4" w:space="0" w:color="000000"/>
              <w:left w:val="single" w:sz="4" w:space="0" w:color="000000"/>
              <w:bottom w:val="single" w:sz="4" w:space="0" w:color="000000"/>
              <w:right w:val="single" w:sz="4" w:space="0" w:color="000000"/>
            </w:tcBorders>
          </w:tcPr>
          <w:p w:rsidR="006B5FEF" w:rsidRPr="00B243CD" w:rsidRDefault="006B5FEF" w:rsidP="00164A47">
            <w:pPr>
              <w:widowControl w:val="0"/>
              <w:tabs>
                <w:tab w:val="left" w:pos="0"/>
              </w:tabs>
              <w:autoSpaceDE w:val="0"/>
              <w:autoSpaceDN w:val="0"/>
              <w:adjustRightInd w:val="0"/>
              <w:jc w:val="center"/>
              <w:rPr>
                <w:sz w:val="22"/>
                <w:szCs w:val="22"/>
                <w:lang w:val="uk-UA"/>
              </w:rPr>
            </w:pPr>
            <w:r w:rsidRPr="00B243CD">
              <w:rPr>
                <w:sz w:val="22"/>
                <w:szCs w:val="22"/>
                <w:lang w:val="uk-UA"/>
              </w:rPr>
              <w:t>190,0</w:t>
            </w:r>
          </w:p>
        </w:tc>
        <w:tc>
          <w:tcPr>
            <w:tcW w:w="1795" w:type="dxa"/>
            <w:tcBorders>
              <w:top w:val="single" w:sz="4" w:space="0" w:color="000000"/>
              <w:left w:val="single" w:sz="4" w:space="0" w:color="000000"/>
              <w:bottom w:val="single" w:sz="4" w:space="0" w:color="000000"/>
              <w:right w:val="single" w:sz="4" w:space="0" w:color="000000"/>
            </w:tcBorders>
          </w:tcPr>
          <w:p w:rsidR="006B5FEF" w:rsidRPr="00B243CD" w:rsidRDefault="006B5FEF" w:rsidP="00164A47">
            <w:pPr>
              <w:pStyle w:val="afd"/>
              <w:jc w:val="center"/>
              <w:rPr>
                <w:sz w:val="22"/>
                <w:szCs w:val="22"/>
                <w:lang w:val="uk-UA"/>
              </w:rPr>
            </w:pPr>
            <w:r w:rsidRPr="00B243CD">
              <w:rPr>
                <w:bCs/>
                <w:sz w:val="22"/>
                <w:szCs w:val="22"/>
                <w:lang w:val="uk-UA"/>
              </w:rPr>
              <w:t>КНП «Центр первинної медико-санітарної допомоги»</w:t>
            </w:r>
          </w:p>
        </w:tc>
      </w:tr>
      <w:tr w:rsidR="00E05834" w:rsidRPr="00B243CD" w:rsidTr="006B5FEF">
        <w:trPr>
          <w:trHeight w:val="440"/>
        </w:trPr>
        <w:tc>
          <w:tcPr>
            <w:tcW w:w="598" w:type="dxa"/>
            <w:tcBorders>
              <w:top w:val="single" w:sz="4" w:space="0" w:color="000000"/>
              <w:left w:val="single" w:sz="4" w:space="0" w:color="000000"/>
              <w:bottom w:val="single" w:sz="4" w:space="0" w:color="000000"/>
              <w:right w:val="single" w:sz="4" w:space="0" w:color="000000"/>
            </w:tcBorders>
          </w:tcPr>
          <w:p w:rsidR="00E05834" w:rsidRPr="00B243CD" w:rsidRDefault="00E05834" w:rsidP="00164A47">
            <w:pPr>
              <w:widowControl w:val="0"/>
              <w:tabs>
                <w:tab w:val="left" w:pos="0"/>
              </w:tabs>
              <w:autoSpaceDE w:val="0"/>
              <w:autoSpaceDN w:val="0"/>
              <w:adjustRightInd w:val="0"/>
              <w:jc w:val="center"/>
              <w:rPr>
                <w:sz w:val="22"/>
                <w:szCs w:val="22"/>
                <w:lang w:val="uk-UA"/>
              </w:rPr>
            </w:pPr>
          </w:p>
        </w:tc>
        <w:tc>
          <w:tcPr>
            <w:tcW w:w="5170" w:type="dxa"/>
            <w:tcBorders>
              <w:top w:val="single" w:sz="4" w:space="0" w:color="000000"/>
              <w:left w:val="single" w:sz="4" w:space="0" w:color="000000"/>
              <w:bottom w:val="single" w:sz="4" w:space="0" w:color="000000"/>
              <w:right w:val="single" w:sz="4" w:space="0" w:color="000000"/>
            </w:tcBorders>
          </w:tcPr>
          <w:p w:rsidR="00E05834" w:rsidRPr="00B243CD" w:rsidRDefault="00E05834" w:rsidP="00164A47">
            <w:pPr>
              <w:widowControl w:val="0"/>
              <w:tabs>
                <w:tab w:val="left" w:pos="0"/>
              </w:tabs>
              <w:autoSpaceDE w:val="0"/>
              <w:autoSpaceDN w:val="0"/>
              <w:adjustRightInd w:val="0"/>
              <w:rPr>
                <w:sz w:val="22"/>
                <w:szCs w:val="22"/>
                <w:lang w:val="uk-UA"/>
              </w:rPr>
            </w:pPr>
          </w:p>
        </w:tc>
        <w:tc>
          <w:tcPr>
            <w:tcW w:w="2041" w:type="dxa"/>
            <w:tcBorders>
              <w:top w:val="single" w:sz="4" w:space="0" w:color="000000"/>
              <w:left w:val="single" w:sz="4" w:space="0" w:color="000000"/>
              <w:bottom w:val="single" w:sz="4" w:space="0" w:color="000000"/>
              <w:right w:val="single" w:sz="4" w:space="0" w:color="000000"/>
            </w:tcBorders>
          </w:tcPr>
          <w:p w:rsidR="00E05834" w:rsidRPr="00B243CD" w:rsidRDefault="00E05834" w:rsidP="00164A47">
            <w:pPr>
              <w:widowControl w:val="0"/>
              <w:tabs>
                <w:tab w:val="left" w:pos="0"/>
              </w:tabs>
              <w:autoSpaceDE w:val="0"/>
              <w:autoSpaceDN w:val="0"/>
              <w:adjustRightInd w:val="0"/>
              <w:jc w:val="center"/>
              <w:rPr>
                <w:sz w:val="22"/>
                <w:szCs w:val="22"/>
                <w:lang w:val="uk-UA"/>
              </w:rPr>
            </w:pPr>
            <w:r>
              <w:rPr>
                <w:sz w:val="22"/>
                <w:szCs w:val="22"/>
                <w:lang w:val="uk-UA"/>
              </w:rPr>
              <w:t>690,0</w:t>
            </w:r>
          </w:p>
        </w:tc>
        <w:tc>
          <w:tcPr>
            <w:tcW w:w="1795" w:type="dxa"/>
            <w:tcBorders>
              <w:top w:val="single" w:sz="4" w:space="0" w:color="000000"/>
              <w:left w:val="single" w:sz="4" w:space="0" w:color="000000"/>
              <w:bottom w:val="single" w:sz="4" w:space="0" w:color="000000"/>
              <w:right w:val="single" w:sz="4" w:space="0" w:color="000000"/>
            </w:tcBorders>
          </w:tcPr>
          <w:p w:rsidR="00E05834" w:rsidRPr="00B243CD" w:rsidRDefault="00E05834" w:rsidP="00164A47">
            <w:pPr>
              <w:pStyle w:val="afd"/>
              <w:jc w:val="center"/>
              <w:rPr>
                <w:bCs/>
                <w:sz w:val="22"/>
                <w:szCs w:val="22"/>
                <w:lang w:val="uk-UA"/>
              </w:rPr>
            </w:pPr>
          </w:p>
        </w:tc>
      </w:tr>
    </w:tbl>
    <w:p w:rsidR="006B5FEF" w:rsidRPr="00B243CD" w:rsidRDefault="006B5FEF" w:rsidP="00164A47">
      <w:pPr>
        <w:widowControl w:val="0"/>
        <w:tabs>
          <w:tab w:val="left" w:pos="0"/>
        </w:tabs>
        <w:autoSpaceDE w:val="0"/>
        <w:autoSpaceDN w:val="0"/>
        <w:adjustRightInd w:val="0"/>
        <w:jc w:val="center"/>
        <w:rPr>
          <w:b/>
          <w:bCs/>
          <w:u w:val="single"/>
          <w:lang w:val="uk-UA"/>
        </w:rPr>
      </w:pPr>
    </w:p>
    <w:p w:rsidR="00A75806" w:rsidRPr="00B243CD" w:rsidRDefault="00F23370" w:rsidP="00164A47">
      <w:pPr>
        <w:widowControl w:val="0"/>
        <w:tabs>
          <w:tab w:val="left" w:pos="0"/>
        </w:tabs>
        <w:autoSpaceDE w:val="0"/>
        <w:autoSpaceDN w:val="0"/>
        <w:adjustRightInd w:val="0"/>
        <w:jc w:val="center"/>
        <w:rPr>
          <w:b/>
          <w:bCs/>
          <w:u w:val="single"/>
          <w:lang w:val="uk-UA"/>
        </w:rPr>
      </w:pPr>
      <w:r w:rsidRPr="00B243CD">
        <w:rPr>
          <w:b/>
          <w:bCs/>
          <w:u w:val="single"/>
          <w:lang w:val="uk-UA"/>
        </w:rPr>
        <w:t>2</w:t>
      </w:r>
      <w:r w:rsidR="00506F4D" w:rsidRPr="00B243CD">
        <w:rPr>
          <w:b/>
          <w:bCs/>
          <w:u w:val="single"/>
          <w:lang w:val="uk-UA"/>
        </w:rPr>
        <w:t>.</w:t>
      </w:r>
      <w:r w:rsidR="001515E4" w:rsidRPr="00B243CD">
        <w:rPr>
          <w:b/>
          <w:bCs/>
          <w:u w:val="single"/>
          <w:lang w:val="uk-UA"/>
        </w:rPr>
        <w:t>4</w:t>
      </w:r>
      <w:r w:rsidR="00506F4D" w:rsidRPr="00B243CD">
        <w:rPr>
          <w:b/>
          <w:bCs/>
          <w:u w:val="single"/>
          <w:lang w:val="uk-UA"/>
        </w:rPr>
        <w:t xml:space="preserve">. </w:t>
      </w:r>
      <w:r w:rsidR="00A75806" w:rsidRPr="00B243CD">
        <w:rPr>
          <w:b/>
          <w:bCs/>
          <w:u w:val="single"/>
          <w:lang w:val="uk-UA"/>
        </w:rPr>
        <w:t>Промисловий комплекс</w:t>
      </w:r>
    </w:p>
    <w:p w:rsidR="00812BE7" w:rsidRPr="00B243CD" w:rsidRDefault="00812BE7" w:rsidP="00164A47">
      <w:pPr>
        <w:widowControl w:val="0"/>
        <w:tabs>
          <w:tab w:val="left" w:pos="0"/>
        </w:tabs>
        <w:autoSpaceDE w:val="0"/>
        <w:autoSpaceDN w:val="0"/>
        <w:adjustRightInd w:val="0"/>
        <w:jc w:val="center"/>
        <w:rPr>
          <w:b/>
          <w:bCs/>
          <w:u w:val="single"/>
          <w:lang w:val="uk-UA"/>
        </w:rPr>
      </w:pPr>
    </w:p>
    <w:p w:rsidR="00137A8A" w:rsidRPr="00B243CD" w:rsidRDefault="00137A8A" w:rsidP="00164A47">
      <w:pPr>
        <w:pStyle w:val="af9"/>
        <w:widowControl w:val="0"/>
        <w:tabs>
          <w:tab w:val="left" w:pos="0"/>
        </w:tabs>
        <w:spacing w:after="0" w:line="240" w:lineRule="auto"/>
        <w:ind w:firstLine="567"/>
        <w:jc w:val="both"/>
        <w:rPr>
          <w:rFonts w:ascii="Times New Roman" w:hAnsi="Times New Roman"/>
          <w:color w:val="auto"/>
          <w:sz w:val="24"/>
          <w:szCs w:val="24"/>
          <w:lang w:val="uk-UA"/>
        </w:rPr>
      </w:pPr>
      <w:r w:rsidRPr="00B243CD">
        <w:rPr>
          <w:rFonts w:ascii="Times New Roman" w:hAnsi="Times New Roman"/>
          <w:color w:val="auto"/>
          <w:sz w:val="24"/>
          <w:szCs w:val="24"/>
          <w:lang w:val="uk-UA"/>
        </w:rPr>
        <w:t>В умовах малого міста питання стабільної роботи промислових підприємств має велике значення. Їх робота сприяє зменшенню соціальної напруги у суспільстві та подоланню інших негативних явищ.</w:t>
      </w:r>
    </w:p>
    <w:p w:rsidR="00137A8A" w:rsidRPr="00B243CD" w:rsidRDefault="00137A8A" w:rsidP="00164A47">
      <w:pPr>
        <w:pStyle w:val="af"/>
        <w:tabs>
          <w:tab w:val="left" w:pos="0"/>
        </w:tabs>
        <w:spacing w:after="0" w:line="240" w:lineRule="auto"/>
        <w:ind w:left="0" w:firstLine="567"/>
        <w:jc w:val="both"/>
        <w:rPr>
          <w:rFonts w:ascii="Times New Roman" w:hAnsi="Times New Roman"/>
          <w:sz w:val="24"/>
          <w:szCs w:val="24"/>
          <w:lang w:val="uk-UA"/>
        </w:rPr>
      </w:pPr>
      <w:r w:rsidRPr="00B243CD">
        <w:rPr>
          <w:rFonts w:ascii="Times New Roman" w:hAnsi="Times New Roman"/>
          <w:bCs/>
          <w:sz w:val="24"/>
          <w:szCs w:val="24"/>
          <w:lang w:val="uk-UA"/>
        </w:rPr>
        <w:t xml:space="preserve">Загальні обсяги </w:t>
      </w:r>
      <w:r w:rsidRPr="00B243CD">
        <w:rPr>
          <w:rFonts w:ascii="Times New Roman" w:hAnsi="Times New Roman"/>
          <w:sz w:val="24"/>
          <w:szCs w:val="24"/>
          <w:lang w:val="uk-UA"/>
        </w:rPr>
        <w:t>випуску промислової продукції підприємствами міста за 9 місяців 20</w:t>
      </w:r>
      <w:proofErr w:type="spellStart"/>
      <w:r w:rsidRPr="00B243CD">
        <w:rPr>
          <w:rFonts w:ascii="Times New Roman" w:hAnsi="Times New Roman"/>
          <w:sz w:val="24"/>
          <w:szCs w:val="24"/>
        </w:rPr>
        <w:t>20</w:t>
      </w:r>
      <w:proofErr w:type="spellEnd"/>
      <w:r w:rsidRPr="00B243CD">
        <w:rPr>
          <w:rFonts w:ascii="Times New Roman" w:hAnsi="Times New Roman"/>
          <w:sz w:val="24"/>
          <w:szCs w:val="24"/>
          <w:lang w:val="uk-UA"/>
        </w:rPr>
        <w:t xml:space="preserve"> року знизилися майже на 19,5% в порівнянні з аналогічним періодом 2019 року. Провідним підприємством міста є </w:t>
      </w:r>
      <w:proofErr w:type="spellStart"/>
      <w:r w:rsidRPr="00B243CD">
        <w:rPr>
          <w:rFonts w:ascii="Times New Roman" w:hAnsi="Times New Roman"/>
          <w:sz w:val="24"/>
          <w:szCs w:val="24"/>
          <w:lang w:val="uk-UA"/>
        </w:rPr>
        <w:t>ПрАТ</w:t>
      </w:r>
      <w:proofErr w:type="spellEnd"/>
      <w:r w:rsidRPr="00B243CD">
        <w:rPr>
          <w:rFonts w:ascii="Times New Roman" w:hAnsi="Times New Roman"/>
          <w:sz w:val="24"/>
          <w:szCs w:val="24"/>
          <w:lang w:val="uk-UA"/>
        </w:rPr>
        <w:t xml:space="preserve"> </w:t>
      </w:r>
      <w:proofErr w:type="spellStart"/>
      <w:r w:rsidRPr="00B243CD">
        <w:rPr>
          <w:rFonts w:ascii="Times New Roman" w:hAnsi="Times New Roman"/>
          <w:sz w:val="24"/>
          <w:szCs w:val="24"/>
          <w:lang w:val="uk-UA"/>
        </w:rPr>
        <w:t>“Люботинський</w:t>
      </w:r>
      <w:proofErr w:type="spellEnd"/>
      <w:r w:rsidRPr="00B243CD">
        <w:rPr>
          <w:rFonts w:ascii="Times New Roman" w:hAnsi="Times New Roman"/>
          <w:sz w:val="24"/>
          <w:szCs w:val="24"/>
          <w:lang w:val="uk-UA"/>
        </w:rPr>
        <w:t xml:space="preserve"> завод </w:t>
      </w:r>
      <w:proofErr w:type="spellStart"/>
      <w:r w:rsidRPr="00B243CD">
        <w:rPr>
          <w:rFonts w:ascii="Times New Roman" w:hAnsi="Times New Roman"/>
          <w:sz w:val="24"/>
          <w:szCs w:val="24"/>
          <w:lang w:val="uk-UA"/>
        </w:rPr>
        <w:t>“Продтовари”</w:t>
      </w:r>
      <w:proofErr w:type="spellEnd"/>
      <w:r w:rsidRPr="00B243CD">
        <w:rPr>
          <w:rFonts w:ascii="Times New Roman" w:hAnsi="Times New Roman"/>
          <w:sz w:val="24"/>
          <w:szCs w:val="24"/>
          <w:lang w:val="uk-UA"/>
        </w:rPr>
        <w:t xml:space="preserve"> (174 працюючих), який займає питому вагу в загальних обсягах по місту 55%. Дане підприємство знизило обсяги виробництва майже на 26,9%. Також спостерігається </w:t>
      </w:r>
      <w:r w:rsidRPr="00B243CD">
        <w:rPr>
          <w:rFonts w:ascii="Times New Roman" w:hAnsi="Times New Roman"/>
          <w:sz w:val="24"/>
          <w:szCs w:val="24"/>
          <w:lang w:val="uk-UA"/>
        </w:rPr>
        <w:lastRenderedPageBreak/>
        <w:t>зниження обсягів виробництва на 8,3% ТОВ «Караванський завод кормових дріжджів» (66 працюючих).</w:t>
      </w:r>
    </w:p>
    <w:p w:rsidR="00137A8A" w:rsidRPr="00B243CD" w:rsidRDefault="00137A8A" w:rsidP="00164A47">
      <w:pPr>
        <w:widowControl w:val="0"/>
        <w:tabs>
          <w:tab w:val="left" w:pos="0"/>
        </w:tabs>
        <w:autoSpaceDE w:val="0"/>
        <w:autoSpaceDN w:val="0"/>
        <w:adjustRightInd w:val="0"/>
        <w:jc w:val="center"/>
        <w:rPr>
          <w:b/>
          <w:bCs/>
          <w:lang w:val="uk-UA"/>
        </w:rPr>
      </w:pPr>
      <w:r w:rsidRPr="00B243CD">
        <w:rPr>
          <w:b/>
          <w:bCs/>
          <w:lang w:val="uk-UA"/>
        </w:rPr>
        <w:t>Обсяги промислової продукції в розрізі підприємств</w:t>
      </w:r>
    </w:p>
    <w:tbl>
      <w:tblPr>
        <w:tblW w:w="9780" w:type="dxa"/>
        <w:jc w:val="center"/>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500"/>
        <w:gridCol w:w="1562"/>
        <w:gridCol w:w="1562"/>
        <w:gridCol w:w="1562"/>
        <w:gridCol w:w="1594"/>
      </w:tblGrid>
      <w:tr w:rsidR="00137A8A" w:rsidRPr="00B243CD" w:rsidTr="00137A8A">
        <w:trPr>
          <w:tblCellSpacing w:w="0" w:type="dxa"/>
          <w:jc w:val="center"/>
        </w:trPr>
        <w:tc>
          <w:tcPr>
            <w:tcW w:w="3500" w:type="dxa"/>
            <w:vMerge w:val="restart"/>
            <w:tcBorders>
              <w:top w:val="outset" w:sz="6" w:space="0" w:color="auto"/>
              <w:left w:val="outset" w:sz="6" w:space="0" w:color="auto"/>
              <w:bottom w:val="outset" w:sz="6" w:space="0" w:color="auto"/>
              <w:right w:val="outset" w:sz="6" w:space="0" w:color="auto"/>
            </w:tcBorders>
            <w:vAlign w:val="center"/>
            <w:hideMark/>
          </w:tcPr>
          <w:p w:rsidR="00137A8A" w:rsidRPr="00A23128" w:rsidRDefault="00137A8A" w:rsidP="00164A47">
            <w:pPr>
              <w:jc w:val="center"/>
              <w:rPr>
                <w:sz w:val="22"/>
                <w:szCs w:val="22"/>
                <w:lang w:val="uk-UA"/>
              </w:rPr>
            </w:pPr>
          </w:p>
        </w:tc>
        <w:tc>
          <w:tcPr>
            <w:tcW w:w="1562" w:type="dxa"/>
            <w:vMerge w:val="restart"/>
            <w:tcBorders>
              <w:top w:val="outset" w:sz="6" w:space="0" w:color="auto"/>
              <w:left w:val="outset" w:sz="6" w:space="0" w:color="auto"/>
              <w:bottom w:val="outset" w:sz="6" w:space="0" w:color="auto"/>
              <w:right w:val="outset" w:sz="6" w:space="0" w:color="auto"/>
            </w:tcBorders>
            <w:vAlign w:val="center"/>
            <w:hideMark/>
          </w:tcPr>
          <w:p w:rsidR="00137A8A" w:rsidRPr="00A23128" w:rsidRDefault="00137A8A" w:rsidP="00164A47">
            <w:pPr>
              <w:jc w:val="center"/>
              <w:rPr>
                <w:sz w:val="22"/>
                <w:szCs w:val="22"/>
                <w:lang w:val="uk-UA"/>
              </w:rPr>
            </w:pPr>
            <w:r w:rsidRPr="00A23128">
              <w:rPr>
                <w:b/>
                <w:bCs/>
                <w:sz w:val="22"/>
                <w:szCs w:val="22"/>
                <w:lang w:val="uk-UA"/>
              </w:rPr>
              <w:t>201</w:t>
            </w:r>
            <w:r w:rsidRPr="00A23128">
              <w:rPr>
                <w:b/>
                <w:bCs/>
                <w:sz w:val="22"/>
                <w:szCs w:val="22"/>
                <w:lang w:val="en-US"/>
              </w:rPr>
              <w:t>9</w:t>
            </w:r>
            <w:r w:rsidRPr="00A23128">
              <w:rPr>
                <w:b/>
                <w:bCs/>
                <w:sz w:val="22"/>
                <w:szCs w:val="22"/>
                <w:lang w:val="uk-UA"/>
              </w:rPr>
              <w:t xml:space="preserve"> рік</w:t>
            </w:r>
          </w:p>
          <w:p w:rsidR="00137A8A" w:rsidRPr="00A23128" w:rsidRDefault="00137A8A" w:rsidP="00164A47">
            <w:pPr>
              <w:jc w:val="center"/>
              <w:rPr>
                <w:sz w:val="22"/>
                <w:szCs w:val="22"/>
                <w:lang w:val="uk-UA"/>
              </w:rPr>
            </w:pPr>
            <w:proofErr w:type="spellStart"/>
            <w:r w:rsidRPr="00A23128">
              <w:rPr>
                <w:b/>
                <w:bCs/>
                <w:sz w:val="22"/>
                <w:szCs w:val="22"/>
                <w:lang w:val="uk-UA"/>
              </w:rPr>
              <w:t>тис.грн</w:t>
            </w:r>
            <w:proofErr w:type="spellEnd"/>
            <w:r w:rsidRPr="00A23128">
              <w:rPr>
                <w:b/>
                <w:bCs/>
                <w:sz w:val="22"/>
                <w:szCs w:val="22"/>
                <w:lang w:val="uk-UA"/>
              </w:rPr>
              <w:t>.</w:t>
            </w:r>
          </w:p>
        </w:tc>
        <w:tc>
          <w:tcPr>
            <w:tcW w:w="1562" w:type="dxa"/>
            <w:vMerge w:val="restart"/>
            <w:tcBorders>
              <w:top w:val="outset" w:sz="6" w:space="0" w:color="auto"/>
              <w:left w:val="outset" w:sz="6" w:space="0" w:color="auto"/>
              <w:bottom w:val="outset" w:sz="6" w:space="0" w:color="auto"/>
              <w:right w:val="outset" w:sz="6" w:space="0" w:color="auto"/>
            </w:tcBorders>
            <w:vAlign w:val="center"/>
            <w:hideMark/>
          </w:tcPr>
          <w:p w:rsidR="00137A8A" w:rsidRPr="00A23128" w:rsidRDefault="00137A8A" w:rsidP="00164A47">
            <w:pPr>
              <w:jc w:val="center"/>
              <w:rPr>
                <w:sz w:val="22"/>
                <w:szCs w:val="22"/>
                <w:lang w:val="uk-UA"/>
              </w:rPr>
            </w:pPr>
            <w:r w:rsidRPr="00A23128">
              <w:rPr>
                <w:b/>
                <w:bCs/>
                <w:sz w:val="22"/>
                <w:szCs w:val="22"/>
                <w:lang w:val="uk-UA"/>
              </w:rPr>
              <w:t>20</w:t>
            </w:r>
            <w:proofErr w:type="spellStart"/>
            <w:r w:rsidRPr="00A23128">
              <w:rPr>
                <w:b/>
                <w:bCs/>
                <w:sz w:val="22"/>
                <w:szCs w:val="22"/>
                <w:lang w:val="en-US"/>
              </w:rPr>
              <w:t>20</w:t>
            </w:r>
            <w:proofErr w:type="spellEnd"/>
            <w:r w:rsidRPr="00A23128">
              <w:rPr>
                <w:b/>
                <w:bCs/>
                <w:sz w:val="22"/>
                <w:szCs w:val="22"/>
                <w:lang w:val="uk-UA"/>
              </w:rPr>
              <w:t xml:space="preserve"> рік,(</w:t>
            </w:r>
            <w:proofErr w:type="spellStart"/>
            <w:r w:rsidRPr="00A23128">
              <w:rPr>
                <w:b/>
                <w:bCs/>
                <w:sz w:val="22"/>
                <w:szCs w:val="22"/>
                <w:lang w:val="uk-UA"/>
              </w:rPr>
              <w:t>очік</w:t>
            </w:r>
            <w:proofErr w:type="spellEnd"/>
            <w:r w:rsidRPr="00A23128">
              <w:rPr>
                <w:b/>
                <w:bCs/>
                <w:sz w:val="22"/>
                <w:szCs w:val="22"/>
                <w:lang w:val="uk-UA"/>
              </w:rPr>
              <w:t>.)</w:t>
            </w:r>
          </w:p>
          <w:p w:rsidR="00137A8A" w:rsidRPr="00A23128" w:rsidRDefault="00137A8A" w:rsidP="00164A47">
            <w:pPr>
              <w:jc w:val="center"/>
              <w:rPr>
                <w:sz w:val="22"/>
                <w:szCs w:val="22"/>
                <w:lang w:val="uk-UA"/>
              </w:rPr>
            </w:pPr>
            <w:proofErr w:type="spellStart"/>
            <w:r w:rsidRPr="00A23128">
              <w:rPr>
                <w:b/>
                <w:bCs/>
                <w:sz w:val="22"/>
                <w:szCs w:val="22"/>
                <w:lang w:val="uk-UA"/>
              </w:rPr>
              <w:t>тис.грн</w:t>
            </w:r>
            <w:proofErr w:type="spellEnd"/>
            <w:r w:rsidRPr="00A23128">
              <w:rPr>
                <w:b/>
                <w:bCs/>
                <w:sz w:val="22"/>
                <w:szCs w:val="22"/>
                <w:lang w:val="uk-UA"/>
              </w:rPr>
              <w:t>.</w:t>
            </w:r>
          </w:p>
        </w:tc>
        <w:tc>
          <w:tcPr>
            <w:tcW w:w="3156" w:type="dxa"/>
            <w:gridSpan w:val="2"/>
            <w:tcBorders>
              <w:top w:val="outset" w:sz="6" w:space="0" w:color="auto"/>
              <w:left w:val="outset" w:sz="6" w:space="0" w:color="auto"/>
              <w:bottom w:val="outset" w:sz="6" w:space="0" w:color="auto"/>
              <w:right w:val="outset" w:sz="6" w:space="0" w:color="auto"/>
            </w:tcBorders>
            <w:hideMark/>
          </w:tcPr>
          <w:p w:rsidR="00137A8A" w:rsidRPr="00A23128" w:rsidRDefault="00137A8A" w:rsidP="00164A47">
            <w:pPr>
              <w:jc w:val="center"/>
              <w:rPr>
                <w:sz w:val="22"/>
                <w:szCs w:val="22"/>
                <w:lang w:val="uk-UA"/>
              </w:rPr>
            </w:pPr>
            <w:r w:rsidRPr="00A23128">
              <w:rPr>
                <w:b/>
                <w:bCs/>
                <w:sz w:val="22"/>
                <w:szCs w:val="22"/>
                <w:lang w:val="uk-UA"/>
              </w:rPr>
              <w:t>202</w:t>
            </w:r>
            <w:r w:rsidRPr="00A23128">
              <w:rPr>
                <w:b/>
                <w:bCs/>
                <w:sz w:val="22"/>
                <w:szCs w:val="22"/>
                <w:lang w:val="en-US"/>
              </w:rPr>
              <w:t>1</w:t>
            </w:r>
            <w:r w:rsidRPr="00A23128">
              <w:rPr>
                <w:b/>
                <w:bCs/>
                <w:sz w:val="22"/>
                <w:szCs w:val="22"/>
                <w:lang w:val="uk-UA"/>
              </w:rPr>
              <w:t xml:space="preserve"> рік (прогноз)</w:t>
            </w:r>
          </w:p>
        </w:tc>
      </w:tr>
      <w:tr w:rsidR="00137A8A" w:rsidRPr="00B243CD" w:rsidTr="00137A8A">
        <w:trPr>
          <w:trHeight w:val="63"/>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37A8A" w:rsidRPr="00A23128" w:rsidRDefault="00137A8A" w:rsidP="00164A47">
            <w:pPr>
              <w:rPr>
                <w:sz w:val="22"/>
                <w:szCs w:val="22"/>
                <w:lang w:val="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7A8A" w:rsidRPr="00A23128" w:rsidRDefault="00137A8A" w:rsidP="00164A47">
            <w:pPr>
              <w:rPr>
                <w:sz w:val="22"/>
                <w:szCs w:val="22"/>
                <w:lang w:val="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7A8A" w:rsidRPr="00A23128" w:rsidRDefault="00137A8A" w:rsidP="00164A47">
            <w:pPr>
              <w:rPr>
                <w:sz w:val="22"/>
                <w:szCs w:val="22"/>
                <w:lang w:val="uk-UA"/>
              </w:rPr>
            </w:pPr>
          </w:p>
        </w:tc>
        <w:tc>
          <w:tcPr>
            <w:tcW w:w="1562" w:type="dxa"/>
            <w:tcBorders>
              <w:top w:val="outset" w:sz="6" w:space="0" w:color="auto"/>
              <w:left w:val="outset" w:sz="6" w:space="0" w:color="auto"/>
              <w:bottom w:val="outset" w:sz="6" w:space="0" w:color="auto"/>
              <w:right w:val="outset" w:sz="6" w:space="0" w:color="auto"/>
            </w:tcBorders>
            <w:vAlign w:val="center"/>
            <w:hideMark/>
          </w:tcPr>
          <w:p w:rsidR="00137A8A" w:rsidRPr="00A23128" w:rsidRDefault="00137A8A" w:rsidP="00164A47">
            <w:pPr>
              <w:jc w:val="center"/>
              <w:rPr>
                <w:sz w:val="22"/>
                <w:szCs w:val="22"/>
                <w:lang w:val="uk-UA"/>
              </w:rPr>
            </w:pPr>
            <w:r w:rsidRPr="00A23128">
              <w:rPr>
                <w:b/>
                <w:bCs/>
                <w:sz w:val="22"/>
                <w:szCs w:val="22"/>
                <w:lang w:val="uk-UA"/>
              </w:rPr>
              <w:t>тис. грн.</w:t>
            </w:r>
          </w:p>
        </w:tc>
        <w:tc>
          <w:tcPr>
            <w:tcW w:w="1594" w:type="dxa"/>
            <w:tcBorders>
              <w:top w:val="outset" w:sz="6" w:space="0" w:color="auto"/>
              <w:left w:val="outset" w:sz="6" w:space="0" w:color="auto"/>
              <w:bottom w:val="outset" w:sz="6" w:space="0" w:color="auto"/>
              <w:right w:val="outset" w:sz="6" w:space="0" w:color="auto"/>
            </w:tcBorders>
            <w:vAlign w:val="center"/>
            <w:hideMark/>
          </w:tcPr>
          <w:p w:rsidR="00137A8A" w:rsidRPr="00A23128" w:rsidRDefault="00137A8A" w:rsidP="00164A47">
            <w:pPr>
              <w:jc w:val="center"/>
              <w:rPr>
                <w:sz w:val="22"/>
                <w:szCs w:val="22"/>
                <w:lang w:val="uk-UA"/>
              </w:rPr>
            </w:pPr>
            <w:r w:rsidRPr="00A23128">
              <w:rPr>
                <w:b/>
                <w:bCs/>
                <w:sz w:val="22"/>
                <w:szCs w:val="22"/>
                <w:lang w:val="uk-UA"/>
              </w:rPr>
              <w:t>%</w:t>
            </w:r>
          </w:p>
        </w:tc>
      </w:tr>
      <w:tr w:rsidR="00137A8A" w:rsidRPr="00B243CD" w:rsidTr="00137A8A">
        <w:trPr>
          <w:tblCellSpacing w:w="0" w:type="dxa"/>
          <w:jc w:val="center"/>
        </w:trPr>
        <w:tc>
          <w:tcPr>
            <w:tcW w:w="3500" w:type="dxa"/>
            <w:tcBorders>
              <w:top w:val="outset" w:sz="6" w:space="0" w:color="auto"/>
              <w:left w:val="outset" w:sz="6" w:space="0" w:color="auto"/>
              <w:bottom w:val="outset" w:sz="6" w:space="0" w:color="auto"/>
              <w:right w:val="outset" w:sz="6" w:space="0" w:color="auto"/>
            </w:tcBorders>
            <w:hideMark/>
          </w:tcPr>
          <w:p w:rsidR="00137A8A" w:rsidRPr="00A23128" w:rsidRDefault="00137A8A" w:rsidP="00164A47">
            <w:pPr>
              <w:rPr>
                <w:sz w:val="22"/>
                <w:szCs w:val="22"/>
                <w:lang w:val="uk-UA"/>
              </w:rPr>
            </w:pPr>
            <w:proofErr w:type="spellStart"/>
            <w:r w:rsidRPr="00A23128">
              <w:rPr>
                <w:sz w:val="22"/>
                <w:szCs w:val="22"/>
                <w:lang w:val="uk-UA"/>
              </w:rPr>
              <w:t>ПРАТ</w:t>
            </w:r>
            <w:proofErr w:type="spellEnd"/>
            <w:r w:rsidRPr="00A23128">
              <w:rPr>
                <w:sz w:val="22"/>
                <w:szCs w:val="22"/>
                <w:lang w:val="uk-UA"/>
              </w:rPr>
              <w:t xml:space="preserve"> «</w:t>
            </w:r>
            <w:proofErr w:type="spellStart"/>
            <w:r w:rsidRPr="00A23128">
              <w:rPr>
                <w:sz w:val="22"/>
                <w:szCs w:val="22"/>
                <w:lang w:val="uk-UA"/>
              </w:rPr>
              <w:t>Люботинський</w:t>
            </w:r>
            <w:proofErr w:type="spellEnd"/>
          </w:p>
          <w:p w:rsidR="00137A8A" w:rsidRPr="00A23128" w:rsidRDefault="00137A8A" w:rsidP="00164A47">
            <w:pPr>
              <w:rPr>
                <w:sz w:val="22"/>
                <w:szCs w:val="22"/>
                <w:lang w:val="uk-UA"/>
              </w:rPr>
            </w:pPr>
            <w:r w:rsidRPr="00A23128">
              <w:rPr>
                <w:sz w:val="22"/>
                <w:szCs w:val="22"/>
                <w:lang w:val="uk-UA"/>
              </w:rPr>
              <w:t>завод «Продтовари»</w:t>
            </w:r>
          </w:p>
        </w:tc>
        <w:tc>
          <w:tcPr>
            <w:tcW w:w="1562" w:type="dxa"/>
            <w:tcBorders>
              <w:top w:val="outset" w:sz="6" w:space="0" w:color="auto"/>
              <w:left w:val="outset" w:sz="6" w:space="0" w:color="auto"/>
              <w:bottom w:val="outset" w:sz="6" w:space="0" w:color="auto"/>
              <w:right w:val="outset" w:sz="6" w:space="0" w:color="auto"/>
            </w:tcBorders>
            <w:vAlign w:val="center"/>
            <w:hideMark/>
          </w:tcPr>
          <w:p w:rsidR="00137A8A" w:rsidRPr="00A23128" w:rsidRDefault="00137A8A" w:rsidP="00164A47">
            <w:pPr>
              <w:jc w:val="center"/>
              <w:rPr>
                <w:sz w:val="22"/>
                <w:szCs w:val="22"/>
                <w:lang w:val="uk-UA"/>
              </w:rPr>
            </w:pPr>
            <w:r w:rsidRPr="00A23128">
              <w:rPr>
                <w:sz w:val="22"/>
                <w:szCs w:val="22"/>
                <w:lang w:val="uk-UA"/>
              </w:rPr>
              <w:t>86262,8</w:t>
            </w:r>
          </w:p>
        </w:tc>
        <w:tc>
          <w:tcPr>
            <w:tcW w:w="1562" w:type="dxa"/>
            <w:tcBorders>
              <w:top w:val="outset" w:sz="6" w:space="0" w:color="auto"/>
              <w:left w:val="outset" w:sz="6" w:space="0" w:color="auto"/>
              <w:bottom w:val="outset" w:sz="6" w:space="0" w:color="auto"/>
              <w:right w:val="outset" w:sz="6" w:space="0" w:color="auto"/>
            </w:tcBorders>
            <w:vAlign w:val="center"/>
            <w:hideMark/>
          </w:tcPr>
          <w:p w:rsidR="00137A8A" w:rsidRPr="00A23128" w:rsidRDefault="00137A8A" w:rsidP="00164A47">
            <w:pPr>
              <w:jc w:val="center"/>
              <w:rPr>
                <w:sz w:val="22"/>
                <w:szCs w:val="22"/>
                <w:lang w:val="uk-UA"/>
              </w:rPr>
            </w:pPr>
            <w:r w:rsidRPr="00A23128">
              <w:rPr>
                <w:sz w:val="22"/>
                <w:szCs w:val="22"/>
                <w:lang w:val="en-US"/>
              </w:rPr>
              <w:t>51408,0</w:t>
            </w:r>
          </w:p>
        </w:tc>
        <w:tc>
          <w:tcPr>
            <w:tcW w:w="1562" w:type="dxa"/>
            <w:tcBorders>
              <w:top w:val="outset" w:sz="6" w:space="0" w:color="auto"/>
              <w:left w:val="outset" w:sz="6" w:space="0" w:color="auto"/>
              <w:bottom w:val="outset" w:sz="6" w:space="0" w:color="auto"/>
              <w:right w:val="outset" w:sz="6" w:space="0" w:color="auto"/>
            </w:tcBorders>
            <w:vAlign w:val="center"/>
            <w:hideMark/>
          </w:tcPr>
          <w:p w:rsidR="00137A8A" w:rsidRPr="00A23128" w:rsidRDefault="00137A8A" w:rsidP="00164A47">
            <w:pPr>
              <w:jc w:val="center"/>
              <w:rPr>
                <w:sz w:val="22"/>
                <w:szCs w:val="22"/>
                <w:lang w:val="uk-UA"/>
              </w:rPr>
            </w:pPr>
            <w:r w:rsidRPr="00A23128">
              <w:rPr>
                <w:sz w:val="22"/>
                <w:szCs w:val="22"/>
                <w:lang w:val="uk-UA"/>
              </w:rPr>
              <w:t>55520,6</w:t>
            </w:r>
          </w:p>
        </w:tc>
        <w:tc>
          <w:tcPr>
            <w:tcW w:w="1594" w:type="dxa"/>
            <w:tcBorders>
              <w:top w:val="outset" w:sz="6" w:space="0" w:color="auto"/>
              <w:left w:val="outset" w:sz="6" w:space="0" w:color="auto"/>
              <w:bottom w:val="outset" w:sz="6" w:space="0" w:color="auto"/>
              <w:right w:val="outset" w:sz="6" w:space="0" w:color="auto"/>
            </w:tcBorders>
            <w:vAlign w:val="center"/>
            <w:hideMark/>
          </w:tcPr>
          <w:p w:rsidR="00137A8A" w:rsidRPr="00A23128" w:rsidRDefault="00137A8A" w:rsidP="00164A47">
            <w:pPr>
              <w:jc w:val="center"/>
              <w:rPr>
                <w:sz w:val="22"/>
                <w:szCs w:val="22"/>
                <w:lang w:val="uk-UA"/>
              </w:rPr>
            </w:pPr>
            <w:r w:rsidRPr="00A23128">
              <w:rPr>
                <w:sz w:val="22"/>
                <w:szCs w:val="22"/>
                <w:lang w:val="uk-UA"/>
              </w:rPr>
              <w:t>108,0</w:t>
            </w:r>
          </w:p>
        </w:tc>
      </w:tr>
      <w:tr w:rsidR="00137A8A" w:rsidRPr="00B243CD" w:rsidTr="00137A8A">
        <w:trPr>
          <w:trHeight w:val="428"/>
          <w:tblCellSpacing w:w="0" w:type="dxa"/>
          <w:jc w:val="center"/>
        </w:trPr>
        <w:tc>
          <w:tcPr>
            <w:tcW w:w="3500" w:type="dxa"/>
            <w:tcBorders>
              <w:top w:val="outset" w:sz="6" w:space="0" w:color="auto"/>
              <w:left w:val="outset" w:sz="6" w:space="0" w:color="auto"/>
              <w:bottom w:val="outset" w:sz="6" w:space="0" w:color="auto"/>
              <w:right w:val="outset" w:sz="6" w:space="0" w:color="auto"/>
            </w:tcBorders>
            <w:hideMark/>
          </w:tcPr>
          <w:p w:rsidR="00137A8A" w:rsidRPr="00A23128" w:rsidRDefault="00137A8A" w:rsidP="00164A47">
            <w:pPr>
              <w:rPr>
                <w:sz w:val="22"/>
                <w:szCs w:val="22"/>
                <w:lang w:val="uk-UA"/>
              </w:rPr>
            </w:pPr>
            <w:r w:rsidRPr="00A23128">
              <w:rPr>
                <w:sz w:val="22"/>
                <w:szCs w:val="22"/>
                <w:lang w:val="uk-UA"/>
              </w:rPr>
              <w:t>ТОВ «Караванський завод кормових дріжджів»</w:t>
            </w:r>
          </w:p>
        </w:tc>
        <w:tc>
          <w:tcPr>
            <w:tcW w:w="1562" w:type="dxa"/>
            <w:tcBorders>
              <w:top w:val="outset" w:sz="6" w:space="0" w:color="auto"/>
              <w:left w:val="outset" w:sz="6" w:space="0" w:color="auto"/>
              <w:bottom w:val="outset" w:sz="6" w:space="0" w:color="auto"/>
              <w:right w:val="outset" w:sz="6" w:space="0" w:color="auto"/>
            </w:tcBorders>
            <w:vAlign w:val="center"/>
            <w:hideMark/>
          </w:tcPr>
          <w:p w:rsidR="00137A8A" w:rsidRPr="00A23128" w:rsidRDefault="00137A8A" w:rsidP="00164A47">
            <w:pPr>
              <w:jc w:val="center"/>
              <w:rPr>
                <w:sz w:val="22"/>
                <w:szCs w:val="22"/>
                <w:lang w:val="uk-UA"/>
              </w:rPr>
            </w:pPr>
            <w:r w:rsidRPr="00A23128">
              <w:rPr>
                <w:sz w:val="22"/>
                <w:szCs w:val="22"/>
              </w:rPr>
              <w:t>50143,8</w:t>
            </w:r>
          </w:p>
        </w:tc>
        <w:tc>
          <w:tcPr>
            <w:tcW w:w="1562" w:type="dxa"/>
            <w:tcBorders>
              <w:top w:val="outset" w:sz="6" w:space="0" w:color="auto"/>
              <w:left w:val="outset" w:sz="6" w:space="0" w:color="auto"/>
              <w:bottom w:val="outset" w:sz="6" w:space="0" w:color="auto"/>
              <w:right w:val="outset" w:sz="6" w:space="0" w:color="auto"/>
            </w:tcBorders>
            <w:vAlign w:val="center"/>
            <w:hideMark/>
          </w:tcPr>
          <w:p w:rsidR="00137A8A" w:rsidRPr="00A23128" w:rsidRDefault="00137A8A" w:rsidP="00164A47">
            <w:pPr>
              <w:jc w:val="center"/>
              <w:rPr>
                <w:sz w:val="22"/>
                <w:szCs w:val="22"/>
                <w:lang w:val="uk-UA"/>
              </w:rPr>
            </w:pPr>
            <w:r w:rsidRPr="00A23128">
              <w:rPr>
                <w:sz w:val="22"/>
                <w:szCs w:val="22"/>
                <w:lang w:val="uk-UA"/>
              </w:rPr>
              <w:t>42896,5</w:t>
            </w:r>
          </w:p>
        </w:tc>
        <w:tc>
          <w:tcPr>
            <w:tcW w:w="1562" w:type="dxa"/>
            <w:tcBorders>
              <w:top w:val="outset" w:sz="6" w:space="0" w:color="auto"/>
              <w:left w:val="outset" w:sz="6" w:space="0" w:color="auto"/>
              <w:bottom w:val="outset" w:sz="6" w:space="0" w:color="auto"/>
              <w:right w:val="outset" w:sz="6" w:space="0" w:color="auto"/>
            </w:tcBorders>
            <w:vAlign w:val="center"/>
            <w:hideMark/>
          </w:tcPr>
          <w:p w:rsidR="00137A8A" w:rsidRPr="00A23128" w:rsidRDefault="00137A8A" w:rsidP="00164A47">
            <w:pPr>
              <w:jc w:val="center"/>
              <w:rPr>
                <w:sz w:val="22"/>
                <w:szCs w:val="22"/>
                <w:lang w:val="uk-UA"/>
              </w:rPr>
            </w:pPr>
            <w:r w:rsidRPr="00A23128">
              <w:rPr>
                <w:sz w:val="22"/>
                <w:szCs w:val="22"/>
                <w:lang w:val="uk-UA"/>
              </w:rPr>
              <w:t>45000,0</w:t>
            </w:r>
          </w:p>
        </w:tc>
        <w:tc>
          <w:tcPr>
            <w:tcW w:w="1594" w:type="dxa"/>
            <w:tcBorders>
              <w:top w:val="outset" w:sz="6" w:space="0" w:color="auto"/>
              <w:left w:val="outset" w:sz="6" w:space="0" w:color="auto"/>
              <w:bottom w:val="outset" w:sz="6" w:space="0" w:color="auto"/>
              <w:right w:val="outset" w:sz="6" w:space="0" w:color="auto"/>
            </w:tcBorders>
            <w:vAlign w:val="center"/>
            <w:hideMark/>
          </w:tcPr>
          <w:p w:rsidR="00137A8A" w:rsidRPr="00A23128" w:rsidRDefault="00137A8A" w:rsidP="00164A47">
            <w:pPr>
              <w:jc w:val="center"/>
              <w:rPr>
                <w:sz w:val="22"/>
                <w:szCs w:val="22"/>
                <w:lang w:val="uk-UA"/>
              </w:rPr>
            </w:pPr>
            <w:r w:rsidRPr="00A23128">
              <w:rPr>
                <w:sz w:val="22"/>
                <w:szCs w:val="22"/>
                <w:lang w:val="uk-UA"/>
              </w:rPr>
              <w:t>104,9</w:t>
            </w:r>
          </w:p>
        </w:tc>
      </w:tr>
      <w:tr w:rsidR="00137A8A" w:rsidRPr="00B243CD" w:rsidTr="00137A8A">
        <w:trPr>
          <w:trHeight w:val="265"/>
          <w:tblCellSpacing w:w="0" w:type="dxa"/>
          <w:jc w:val="center"/>
        </w:trPr>
        <w:tc>
          <w:tcPr>
            <w:tcW w:w="3500" w:type="dxa"/>
            <w:tcBorders>
              <w:top w:val="outset" w:sz="6" w:space="0" w:color="auto"/>
              <w:left w:val="outset" w:sz="6" w:space="0" w:color="auto"/>
              <w:bottom w:val="outset" w:sz="6" w:space="0" w:color="auto"/>
              <w:right w:val="outset" w:sz="6" w:space="0" w:color="auto"/>
            </w:tcBorders>
            <w:vAlign w:val="center"/>
            <w:hideMark/>
          </w:tcPr>
          <w:p w:rsidR="00137A8A" w:rsidRPr="00A23128" w:rsidRDefault="00137A8A" w:rsidP="00164A47">
            <w:pPr>
              <w:jc w:val="center"/>
              <w:rPr>
                <w:sz w:val="22"/>
                <w:szCs w:val="22"/>
                <w:lang w:val="uk-UA"/>
              </w:rPr>
            </w:pPr>
            <w:r w:rsidRPr="00A23128">
              <w:rPr>
                <w:sz w:val="22"/>
                <w:szCs w:val="22"/>
                <w:lang w:val="uk-UA"/>
              </w:rPr>
              <w:t>Всього</w:t>
            </w:r>
          </w:p>
        </w:tc>
        <w:tc>
          <w:tcPr>
            <w:tcW w:w="1562" w:type="dxa"/>
            <w:tcBorders>
              <w:top w:val="outset" w:sz="6" w:space="0" w:color="auto"/>
              <w:left w:val="outset" w:sz="6" w:space="0" w:color="auto"/>
              <w:bottom w:val="outset" w:sz="6" w:space="0" w:color="auto"/>
              <w:right w:val="outset" w:sz="6" w:space="0" w:color="auto"/>
            </w:tcBorders>
            <w:vAlign w:val="center"/>
            <w:hideMark/>
          </w:tcPr>
          <w:p w:rsidR="00137A8A" w:rsidRPr="00A23128" w:rsidRDefault="00137A8A" w:rsidP="00164A47">
            <w:pPr>
              <w:jc w:val="center"/>
              <w:rPr>
                <w:sz w:val="22"/>
                <w:szCs w:val="22"/>
                <w:lang w:val="uk-UA"/>
              </w:rPr>
            </w:pPr>
            <w:r w:rsidRPr="00A23128">
              <w:rPr>
                <w:sz w:val="22"/>
                <w:szCs w:val="22"/>
                <w:lang w:val="uk-UA"/>
              </w:rPr>
              <w:t>136406,6</w:t>
            </w:r>
          </w:p>
        </w:tc>
        <w:tc>
          <w:tcPr>
            <w:tcW w:w="1562" w:type="dxa"/>
            <w:tcBorders>
              <w:top w:val="outset" w:sz="6" w:space="0" w:color="auto"/>
              <w:left w:val="outset" w:sz="6" w:space="0" w:color="auto"/>
              <w:bottom w:val="outset" w:sz="6" w:space="0" w:color="auto"/>
              <w:right w:val="outset" w:sz="6" w:space="0" w:color="auto"/>
            </w:tcBorders>
            <w:vAlign w:val="center"/>
            <w:hideMark/>
          </w:tcPr>
          <w:p w:rsidR="00137A8A" w:rsidRPr="00A23128" w:rsidRDefault="00137A8A" w:rsidP="00164A47">
            <w:pPr>
              <w:jc w:val="center"/>
              <w:rPr>
                <w:sz w:val="22"/>
                <w:szCs w:val="22"/>
                <w:lang w:val="uk-UA"/>
              </w:rPr>
            </w:pPr>
            <w:r w:rsidRPr="00A23128">
              <w:rPr>
                <w:sz w:val="22"/>
                <w:szCs w:val="22"/>
                <w:lang w:val="uk-UA"/>
              </w:rPr>
              <w:t>94304,5</w:t>
            </w:r>
          </w:p>
        </w:tc>
        <w:tc>
          <w:tcPr>
            <w:tcW w:w="1562" w:type="dxa"/>
            <w:tcBorders>
              <w:top w:val="outset" w:sz="6" w:space="0" w:color="auto"/>
              <w:left w:val="outset" w:sz="6" w:space="0" w:color="auto"/>
              <w:bottom w:val="outset" w:sz="6" w:space="0" w:color="auto"/>
              <w:right w:val="outset" w:sz="6" w:space="0" w:color="auto"/>
            </w:tcBorders>
            <w:vAlign w:val="center"/>
            <w:hideMark/>
          </w:tcPr>
          <w:p w:rsidR="00137A8A" w:rsidRPr="00A23128" w:rsidRDefault="00137A8A" w:rsidP="00164A47">
            <w:pPr>
              <w:jc w:val="center"/>
              <w:rPr>
                <w:sz w:val="22"/>
                <w:szCs w:val="22"/>
                <w:lang w:val="uk-UA"/>
              </w:rPr>
            </w:pPr>
            <w:r w:rsidRPr="00A23128">
              <w:rPr>
                <w:sz w:val="22"/>
                <w:szCs w:val="22"/>
                <w:lang w:val="uk-UA"/>
              </w:rPr>
              <w:t>100520,6</w:t>
            </w:r>
          </w:p>
        </w:tc>
        <w:tc>
          <w:tcPr>
            <w:tcW w:w="1594" w:type="dxa"/>
            <w:tcBorders>
              <w:top w:val="outset" w:sz="6" w:space="0" w:color="auto"/>
              <w:left w:val="outset" w:sz="6" w:space="0" w:color="auto"/>
              <w:bottom w:val="outset" w:sz="6" w:space="0" w:color="auto"/>
              <w:right w:val="outset" w:sz="6" w:space="0" w:color="auto"/>
            </w:tcBorders>
            <w:vAlign w:val="center"/>
            <w:hideMark/>
          </w:tcPr>
          <w:p w:rsidR="00137A8A" w:rsidRPr="00A23128" w:rsidRDefault="00137A8A" w:rsidP="00164A47">
            <w:pPr>
              <w:jc w:val="center"/>
              <w:rPr>
                <w:sz w:val="22"/>
                <w:szCs w:val="22"/>
                <w:lang w:val="uk-UA"/>
              </w:rPr>
            </w:pPr>
            <w:r w:rsidRPr="00A23128">
              <w:rPr>
                <w:sz w:val="22"/>
                <w:szCs w:val="22"/>
                <w:lang w:val="uk-UA"/>
              </w:rPr>
              <w:t>106,6</w:t>
            </w:r>
          </w:p>
        </w:tc>
      </w:tr>
    </w:tbl>
    <w:p w:rsidR="00AD7D91" w:rsidRPr="00B243CD" w:rsidRDefault="00AD7D91" w:rsidP="00164A47">
      <w:pPr>
        <w:pStyle w:val="af8"/>
        <w:spacing w:before="0" w:beforeAutospacing="0" w:after="0" w:afterAutospacing="0"/>
        <w:ind w:firstLine="426"/>
        <w:rPr>
          <w:b/>
          <w:bCs/>
          <w:i/>
          <w:iCs/>
          <w:lang w:val="uk-UA"/>
        </w:rPr>
      </w:pPr>
    </w:p>
    <w:p w:rsidR="00137A8A" w:rsidRPr="00B243CD" w:rsidRDefault="00137A8A" w:rsidP="00164A47">
      <w:pPr>
        <w:pStyle w:val="af8"/>
        <w:spacing w:before="0" w:beforeAutospacing="0" w:after="0" w:afterAutospacing="0"/>
        <w:ind w:firstLine="426"/>
        <w:rPr>
          <w:lang w:val="uk-UA"/>
        </w:rPr>
      </w:pPr>
      <w:r w:rsidRPr="00B243CD">
        <w:rPr>
          <w:b/>
          <w:bCs/>
          <w:i/>
          <w:iCs/>
          <w:lang w:val="uk-UA"/>
        </w:rPr>
        <w:t>Завдання на 202</w:t>
      </w:r>
      <w:r w:rsidRPr="00B243CD">
        <w:rPr>
          <w:b/>
          <w:bCs/>
          <w:i/>
          <w:iCs/>
          <w:lang w:val="en-US"/>
        </w:rPr>
        <w:t>1</w:t>
      </w:r>
      <w:r w:rsidRPr="00B243CD">
        <w:rPr>
          <w:b/>
          <w:bCs/>
          <w:i/>
          <w:iCs/>
          <w:lang w:val="uk-UA"/>
        </w:rPr>
        <w:t xml:space="preserve"> рік</w:t>
      </w:r>
      <w:r w:rsidRPr="00B243CD">
        <w:rPr>
          <w:lang w:val="uk-UA"/>
        </w:rPr>
        <w:t>:</w:t>
      </w:r>
    </w:p>
    <w:p w:rsidR="00137A8A" w:rsidRPr="00B243CD" w:rsidRDefault="00137A8A" w:rsidP="00164A47">
      <w:pPr>
        <w:pStyle w:val="af8"/>
        <w:numPr>
          <w:ilvl w:val="0"/>
          <w:numId w:val="13"/>
        </w:numPr>
        <w:tabs>
          <w:tab w:val="clear" w:pos="720"/>
          <w:tab w:val="num" w:pos="284"/>
        </w:tabs>
        <w:spacing w:before="0" w:beforeAutospacing="0" w:after="0" w:afterAutospacing="0"/>
        <w:ind w:left="0" w:firstLine="0"/>
        <w:rPr>
          <w:lang w:val="uk-UA"/>
        </w:rPr>
      </w:pPr>
      <w:r w:rsidRPr="00B243CD">
        <w:rPr>
          <w:lang w:val="uk-UA"/>
        </w:rPr>
        <w:t>забезпечення обсягів виробництва промислової продукції міста на рівні 106,6% обсягів 20</w:t>
      </w:r>
      <w:proofErr w:type="spellStart"/>
      <w:r w:rsidRPr="00B243CD">
        <w:t>20</w:t>
      </w:r>
      <w:proofErr w:type="spellEnd"/>
      <w:r w:rsidRPr="00B243CD">
        <w:rPr>
          <w:lang w:val="uk-UA"/>
        </w:rPr>
        <w:t xml:space="preserve"> року в грошовому виразі;</w:t>
      </w:r>
    </w:p>
    <w:p w:rsidR="00137A8A" w:rsidRPr="00B243CD" w:rsidRDefault="00137A8A" w:rsidP="00164A47">
      <w:pPr>
        <w:pStyle w:val="af8"/>
        <w:numPr>
          <w:ilvl w:val="0"/>
          <w:numId w:val="13"/>
        </w:numPr>
        <w:tabs>
          <w:tab w:val="clear" w:pos="720"/>
          <w:tab w:val="num" w:pos="284"/>
        </w:tabs>
        <w:spacing w:before="0" w:beforeAutospacing="0" w:after="0" w:afterAutospacing="0"/>
        <w:ind w:left="0" w:firstLine="0"/>
        <w:rPr>
          <w:lang w:val="uk-UA"/>
        </w:rPr>
      </w:pPr>
      <w:r w:rsidRPr="00B243CD">
        <w:rPr>
          <w:lang w:val="uk-UA"/>
        </w:rPr>
        <w:t>підтримка промислових підприємств всіх форм власності;</w:t>
      </w:r>
    </w:p>
    <w:p w:rsidR="00137A8A" w:rsidRPr="00B243CD" w:rsidRDefault="00137A8A" w:rsidP="00164A47">
      <w:pPr>
        <w:pStyle w:val="af8"/>
        <w:numPr>
          <w:ilvl w:val="0"/>
          <w:numId w:val="13"/>
        </w:numPr>
        <w:tabs>
          <w:tab w:val="clear" w:pos="720"/>
          <w:tab w:val="num" w:pos="284"/>
        </w:tabs>
        <w:spacing w:before="0" w:beforeAutospacing="0" w:after="0" w:afterAutospacing="0"/>
        <w:ind w:left="0" w:firstLine="0"/>
        <w:rPr>
          <w:lang w:val="uk-UA"/>
        </w:rPr>
      </w:pPr>
      <w:r w:rsidRPr="00B243CD">
        <w:rPr>
          <w:lang w:val="uk-UA"/>
        </w:rPr>
        <w:t>сприяння випуску конкурентоспроможної продукції;</w:t>
      </w:r>
    </w:p>
    <w:p w:rsidR="00137A8A" w:rsidRPr="00B243CD" w:rsidRDefault="00137A8A" w:rsidP="00164A47">
      <w:pPr>
        <w:pStyle w:val="af8"/>
        <w:numPr>
          <w:ilvl w:val="0"/>
          <w:numId w:val="13"/>
        </w:numPr>
        <w:tabs>
          <w:tab w:val="clear" w:pos="720"/>
          <w:tab w:val="num" w:pos="284"/>
        </w:tabs>
        <w:spacing w:before="0" w:beforeAutospacing="0" w:after="0" w:afterAutospacing="0"/>
        <w:ind w:left="0" w:firstLine="0"/>
        <w:rPr>
          <w:lang w:val="uk-UA"/>
        </w:rPr>
      </w:pPr>
      <w:r w:rsidRPr="00B243CD">
        <w:rPr>
          <w:lang w:val="uk-UA"/>
        </w:rPr>
        <w:t>просування продукції підприємств міста на внутрішні і зовнішні ринки;</w:t>
      </w:r>
    </w:p>
    <w:p w:rsidR="00137A8A" w:rsidRPr="00B243CD" w:rsidRDefault="00137A8A" w:rsidP="00164A47">
      <w:pPr>
        <w:pStyle w:val="af8"/>
        <w:numPr>
          <w:ilvl w:val="0"/>
          <w:numId w:val="13"/>
        </w:numPr>
        <w:tabs>
          <w:tab w:val="clear" w:pos="720"/>
          <w:tab w:val="num" w:pos="284"/>
        </w:tabs>
        <w:spacing w:before="0" w:beforeAutospacing="0" w:after="0" w:afterAutospacing="0"/>
        <w:ind w:left="0" w:firstLine="0"/>
        <w:rPr>
          <w:lang w:val="uk-UA"/>
        </w:rPr>
      </w:pPr>
      <w:r w:rsidRPr="00B243CD">
        <w:rPr>
          <w:lang w:val="uk-UA"/>
        </w:rPr>
        <w:t>збереження робочих місць на підприємствах, недопущення заборгованості з виплат заробітної плати.</w:t>
      </w:r>
    </w:p>
    <w:p w:rsidR="00137A8A" w:rsidRPr="00B243CD" w:rsidRDefault="00137A8A" w:rsidP="00164A47">
      <w:pPr>
        <w:widowControl w:val="0"/>
        <w:tabs>
          <w:tab w:val="left" w:pos="0"/>
        </w:tabs>
        <w:autoSpaceDE w:val="0"/>
        <w:autoSpaceDN w:val="0"/>
        <w:adjustRightInd w:val="0"/>
        <w:ind w:firstLine="1135"/>
        <w:jc w:val="center"/>
        <w:rPr>
          <w:b/>
          <w:lang w:val="uk-UA"/>
        </w:rPr>
      </w:pPr>
      <w:r w:rsidRPr="00B243CD">
        <w:rPr>
          <w:b/>
          <w:lang w:val="uk-UA"/>
        </w:rPr>
        <w:t>Заходи щодо виконання основних завдань:</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5244"/>
        <w:gridCol w:w="1276"/>
        <w:gridCol w:w="2799"/>
      </w:tblGrid>
      <w:tr w:rsidR="00137A8A" w:rsidRPr="00B243CD" w:rsidTr="00AD7D91">
        <w:trPr>
          <w:trHeight w:val="344"/>
        </w:trPr>
        <w:tc>
          <w:tcPr>
            <w:tcW w:w="534" w:type="dxa"/>
          </w:tcPr>
          <w:p w:rsidR="00137A8A" w:rsidRPr="00A23128" w:rsidRDefault="00137A8A" w:rsidP="00164A47">
            <w:pPr>
              <w:widowControl w:val="0"/>
              <w:tabs>
                <w:tab w:val="left" w:pos="0"/>
              </w:tabs>
              <w:autoSpaceDE w:val="0"/>
              <w:autoSpaceDN w:val="0"/>
              <w:adjustRightInd w:val="0"/>
              <w:ind w:right="-108" w:firstLine="1135"/>
              <w:rPr>
                <w:sz w:val="22"/>
                <w:szCs w:val="22"/>
                <w:lang w:val="uk-UA"/>
              </w:rPr>
            </w:pPr>
            <w:r w:rsidRPr="00A23128">
              <w:rPr>
                <w:sz w:val="22"/>
                <w:szCs w:val="22"/>
                <w:lang w:val="uk-UA"/>
              </w:rPr>
              <w:t>№</w:t>
            </w:r>
            <w:r w:rsidRPr="00A23128">
              <w:rPr>
                <w:b/>
                <w:sz w:val="22"/>
                <w:szCs w:val="22"/>
                <w:lang w:val="uk-UA"/>
              </w:rPr>
              <w:t xml:space="preserve">№ з/п </w:t>
            </w:r>
          </w:p>
        </w:tc>
        <w:tc>
          <w:tcPr>
            <w:tcW w:w="5244" w:type="dxa"/>
          </w:tcPr>
          <w:p w:rsidR="00137A8A" w:rsidRPr="00A23128" w:rsidRDefault="00137A8A" w:rsidP="00164A47">
            <w:pPr>
              <w:widowControl w:val="0"/>
              <w:tabs>
                <w:tab w:val="left" w:pos="0"/>
              </w:tabs>
              <w:autoSpaceDE w:val="0"/>
              <w:autoSpaceDN w:val="0"/>
              <w:adjustRightInd w:val="0"/>
              <w:ind w:firstLine="1135"/>
              <w:jc w:val="center"/>
              <w:rPr>
                <w:b/>
                <w:sz w:val="22"/>
                <w:szCs w:val="22"/>
                <w:lang w:val="uk-UA"/>
              </w:rPr>
            </w:pPr>
          </w:p>
          <w:p w:rsidR="00137A8A" w:rsidRPr="00A23128" w:rsidRDefault="00137A8A" w:rsidP="00164A47">
            <w:pPr>
              <w:widowControl w:val="0"/>
              <w:tabs>
                <w:tab w:val="left" w:pos="0"/>
              </w:tabs>
              <w:autoSpaceDE w:val="0"/>
              <w:autoSpaceDN w:val="0"/>
              <w:adjustRightInd w:val="0"/>
              <w:ind w:firstLine="34"/>
              <w:jc w:val="center"/>
              <w:rPr>
                <w:b/>
                <w:sz w:val="22"/>
                <w:szCs w:val="22"/>
                <w:lang w:val="uk-UA"/>
              </w:rPr>
            </w:pPr>
            <w:r w:rsidRPr="00A23128">
              <w:rPr>
                <w:b/>
                <w:sz w:val="22"/>
                <w:szCs w:val="22"/>
                <w:lang w:val="uk-UA"/>
              </w:rPr>
              <w:t>Зміст заходів</w:t>
            </w:r>
          </w:p>
        </w:tc>
        <w:tc>
          <w:tcPr>
            <w:tcW w:w="1276" w:type="dxa"/>
          </w:tcPr>
          <w:p w:rsidR="00137A8A" w:rsidRPr="00A23128" w:rsidRDefault="00137A8A" w:rsidP="00164A47">
            <w:pPr>
              <w:widowControl w:val="0"/>
              <w:tabs>
                <w:tab w:val="left" w:pos="0"/>
              </w:tabs>
              <w:autoSpaceDE w:val="0"/>
              <w:autoSpaceDN w:val="0"/>
              <w:adjustRightInd w:val="0"/>
              <w:jc w:val="center"/>
              <w:rPr>
                <w:b/>
                <w:sz w:val="22"/>
                <w:szCs w:val="22"/>
                <w:lang w:val="uk-UA"/>
              </w:rPr>
            </w:pPr>
            <w:r w:rsidRPr="00A23128">
              <w:rPr>
                <w:b/>
                <w:sz w:val="22"/>
                <w:szCs w:val="22"/>
                <w:lang w:val="uk-UA"/>
              </w:rPr>
              <w:t>Термін</w:t>
            </w:r>
          </w:p>
          <w:p w:rsidR="00137A8A" w:rsidRPr="00A23128" w:rsidRDefault="00137A8A" w:rsidP="00164A47">
            <w:pPr>
              <w:widowControl w:val="0"/>
              <w:tabs>
                <w:tab w:val="left" w:pos="0"/>
              </w:tabs>
              <w:autoSpaceDE w:val="0"/>
              <w:autoSpaceDN w:val="0"/>
              <w:adjustRightInd w:val="0"/>
              <w:jc w:val="center"/>
              <w:rPr>
                <w:sz w:val="22"/>
                <w:szCs w:val="22"/>
                <w:lang w:val="uk-UA"/>
              </w:rPr>
            </w:pPr>
            <w:r w:rsidRPr="00A23128">
              <w:rPr>
                <w:b/>
                <w:sz w:val="22"/>
                <w:szCs w:val="22"/>
                <w:lang w:val="uk-UA"/>
              </w:rPr>
              <w:t>виконання</w:t>
            </w:r>
          </w:p>
        </w:tc>
        <w:tc>
          <w:tcPr>
            <w:tcW w:w="2799" w:type="dxa"/>
          </w:tcPr>
          <w:p w:rsidR="00137A8A" w:rsidRPr="00A23128" w:rsidRDefault="00137A8A" w:rsidP="00164A47">
            <w:pPr>
              <w:widowControl w:val="0"/>
              <w:tabs>
                <w:tab w:val="left" w:pos="0"/>
              </w:tabs>
              <w:autoSpaceDE w:val="0"/>
              <w:autoSpaceDN w:val="0"/>
              <w:adjustRightInd w:val="0"/>
              <w:ind w:firstLine="34"/>
              <w:jc w:val="center"/>
              <w:rPr>
                <w:b/>
                <w:sz w:val="22"/>
                <w:szCs w:val="22"/>
                <w:lang w:val="uk-UA"/>
              </w:rPr>
            </w:pPr>
            <w:r w:rsidRPr="00A23128">
              <w:rPr>
                <w:b/>
                <w:sz w:val="22"/>
                <w:szCs w:val="22"/>
                <w:lang w:val="uk-UA"/>
              </w:rPr>
              <w:t>Відповідальні</w:t>
            </w:r>
          </w:p>
          <w:p w:rsidR="00137A8A" w:rsidRPr="00A23128" w:rsidRDefault="00137A8A" w:rsidP="00164A47">
            <w:pPr>
              <w:widowControl w:val="0"/>
              <w:tabs>
                <w:tab w:val="left" w:pos="0"/>
              </w:tabs>
              <w:autoSpaceDE w:val="0"/>
              <w:autoSpaceDN w:val="0"/>
              <w:adjustRightInd w:val="0"/>
              <w:ind w:firstLine="34"/>
              <w:jc w:val="center"/>
              <w:rPr>
                <w:sz w:val="22"/>
                <w:szCs w:val="22"/>
                <w:lang w:val="uk-UA"/>
              </w:rPr>
            </w:pPr>
            <w:r w:rsidRPr="00A23128">
              <w:rPr>
                <w:b/>
                <w:sz w:val="22"/>
                <w:szCs w:val="22"/>
                <w:lang w:val="uk-UA"/>
              </w:rPr>
              <w:t>за виконання заходів</w:t>
            </w:r>
          </w:p>
        </w:tc>
      </w:tr>
      <w:tr w:rsidR="00137A8A" w:rsidRPr="00B243CD" w:rsidTr="00AD7D91">
        <w:tc>
          <w:tcPr>
            <w:tcW w:w="534" w:type="dxa"/>
          </w:tcPr>
          <w:p w:rsidR="00137A8A" w:rsidRPr="00A23128" w:rsidRDefault="00137A8A" w:rsidP="00164A47">
            <w:pPr>
              <w:widowControl w:val="0"/>
              <w:tabs>
                <w:tab w:val="left" w:pos="0"/>
              </w:tabs>
              <w:autoSpaceDE w:val="0"/>
              <w:autoSpaceDN w:val="0"/>
              <w:adjustRightInd w:val="0"/>
              <w:ind w:firstLine="1135"/>
              <w:jc w:val="both"/>
              <w:rPr>
                <w:sz w:val="22"/>
                <w:szCs w:val="22"/>
                <w:lang w:val="en-US"/>
              </w:rPr>
            </w:pPr>
            <w:r w:rsidRPr="00A23128">
              <w:rPr>
                <w:sz w:val="22"/>
                <w:szCs w:val="22"/>
                <w:lang w:val="uk-UA"/>
              </w:rPr>
              <w:t>2</w:t>
            </w:r>
            <w:r w:rsidRPr="00A23128">
              <w:rPr>
                <w:sz w:val="22"/>
                <w:szCs w:val="22"/>
                <w:lang w:val="en-US"/>
              </w:rPr>
              <w:t>1</w:t>
            </w:r>
          </w:p>
        </w:tc>
        <w:tc>
          <w:tcPr>
            <w:tcW w:w="5244" w:type="dxa"/>
          </w:tcPr>
          <w:p w:rsidR="00137A8A" w:rsidRPr="00A23128" w:rsidRDefault="00137A8A" w:rsidP="00164A47">
            <w:pPr>
              <w:widowControl w:val="0"/>
              <w:tabs>
                <w:tab w:val="left" w:pos="0"/>
              </w:tabs>
              <w:autoSpaceDE w:val="0"/>
              <w:autoSpaceDN w:val="0"/>
              <w:adjustRightInd w:val="0"/>
              <w:jc w:val="both"/>
              <w:rPr>
                <w:sz w:val="22"/>
                <w:szCs w:val="22"/>
                <w:lang w:val="uk-UA"/>
              </w:rPr>
            </w:pPr>
            <w:r w:rsidRPr="00A23128">
              <w:rPr>
                <w:sz w:val="22"/>
                <w:szCs w:val="22"/>
                <w:lang w:val="uk-UA"/>
              </w:rPr>
              <w:t>Інформаційно-методичне забезпечення стимулювання інноваційно-інвестиційної діяльності (бізнес – форуми, семінари, тренінги тощо)</w:t>
            </w:r>
          </w:p>
        </w:tc>
        <w:tc>
          <w:tcPr>
            <w:tcW w:w="1276" w:type="dxa"/>
          </w:tcPr>
          <w:p w:rsidR="00137A8A" w:rsidRPr="00A23128" w:rsidRDefault="00137A8A" w:rsidP="00164A47">
            <w:pPr>
              <w:widowControl w:val="0"/>
              <w:tabs>
                <w:tab w:val="left" w:pos="0"/>
              </w:tabs>
              <w:autoSpaceDE w:val="0"/>
              <w:autoSpaceDN w:val="0"/>
              <w:adjustRightInd w:val="0"/>
              <w:ind w:firstLine="15"/>
              <w:jc w:val="center"/>
              <w:rPr>
                <w:sz w:val="22"/>
                <w:szCs w:val="22"/>
                <w:lang w:val="uk-UA"/>
              </w:rPr>
            </w:pPr>
            <w:r w:rsidRPr="00A23128">
              <w:rPr>
                <w:sz w:val="22"/>
                <w:szCs w:val="22"/>
                <w:lang w:val="uk-UA"/>
              </w:rPr>
              <w:t>Протягом року</w:t>
            </w:r>
          </w:p>
        </w:tc>
        <w:tc>
          <w:tcPr>
            <w:tcW w:w="2799" w:type="dxa"/>
          </w:tcPr>
          <w:p w:rsidR="00137A8A" w:rsidRPr="00A23128" w:rsidRDefault="00137A8A" w:rsidP="00164A47">
            <w:pPr>
              <w:widowControl w:val="0"/>
              <w:tabs>
                <w:tab w:val="left" w:pos="0"/>
              </w:tabs>
              <w:autoSpaceDE w:val="0"/>
              <w:autoSpaceDN w:val="0"/>
              <w:adjustRightInd w:val="0"/>
              <w:ind w:firstLine="34"/>
              <w:jc w:val="center"/>
              <w:rPr>
                <w:sz w:val="22"/>
                <w:szCs w:val="22"/>
                <w:lang w:val="uk-UA"/>
              </w:rPr>
            </w:pPr>
            <w:r w:rsidRPr="00A23128">
              <w:rPr>
                <w:sz w:val="22"/>
                <w:szCs w:val="22"/>
                <w:lang w:val="uk-UA"/>
              </w:rPr>
              <w:t>Відділ місцевого економічного розвитку  виконавчого комітету ЛМР</w:t>
            </w:r>
          </w:p>
        </w:tc>
      </w:tr>
      <w:tr w:rsidR="00137A8A" w:rsidRPr="00B243CD" w:rsidTr="00AD7D91">
        <w:tc>
          <w:tcPr>
            <w:tcW w:w="534" w:type="dxa"/>
          </w:tcPr>
          <w:p w:rsidR="00137A8A" w:rsidRPr="00A23128" w:rsidRDefault="00137A8A" w:rsidP="00164A47">
            <w:pPr>
              <w:widowControl w:val="0"/>
              <w:tabs>
                <w:tab w:val="left" w:pos="0"/>
              </w:tabs>
              <w:autoSpaceDE w:val="0"/>
              <w:autoSpaceDN w:val="0"/>
              <w:adjustRightInd w:val="0"/>
              <w:ind w:firstLine="1135"/>
              <w:jc w:val="both"/>
              <w:rPr>
                <w:sz w:val="22"/>
                <w:szCs w:val="22"/>
                <w:lang w:val="uk-UA"/>
              </w:rPr>
            </w:pPr>
            <w:r w:rsidRPr="00A23128">
              <w:rPr>
                <w:sz w:val="22"/>
                <w:szCs w:val="22"/>
                <w:lang w:val="uk-UA"/>
              </w:rPr>
              <w:t>3</w:t>
            </w:r>
          </w:p>
          <w:p w:rsidR="00137A8A" w:rsidRPr="00A23128" w:rsidRDefault="00137A8A" w:rsidP="00164A47">
            <w:pPr>
              <w:rPr>
                <w:sz w:val="22"/>
                <w:szCs w:val="22"/>
                <w:lang w:val="en-US"/>
              </w:rPr>
            </w:pPr>
            <w:r w:rsidRPr="00A23128">
              <w:rPr>
                <w:sz w:val="22"/>
                <w:szCs w:val="22"/>
                <w:lang w:val="en-US"/>
              </w:rPr>
              <w:t>2</w:t>
            </w:r>
          </w:p>
        </w:tc>
        <w:tc>
          <w:tcPr>
            <w:tcW w:w="5244" w:type="dxa"/>
          </w:tcPr>
          <w:p w:rsidR="00137A8A" w:rsidRPr="00A23128" w:rsidRDefault="00137A8A" w:rsidP="00164A47">
            <w:pPr>
              <w:widowControl w:val="0"/>
              <w:tabs>
                <w:tab w:val="left" w:pos="0"/>
              </w:tabs>
              <w:autoSpaceDE w:val="0"/>
              <w:autoSpaceDN w:val="0"/>
              <w:adjustRightInd w:val="0"/>
              <w:jc w:val="both"/>
              <w:rPr>
                <w:sz w:val="22"/>
                <w:szCs w:val="22"/>
                <w:lang w:val="uk-UA"/>
              </w:rPr>
            </w:pPr>
            <w:r w:rsidRPr="00A23128">
              <w:rPr>
                <w:sz w:val="22"/>
                <w:szCs w:val="22"/>
                <w:lang w:val="uk-UA"/>
              </w:rPr>
              <w:t xml:space="preserve">Сприяння участі промислових підприємств у </w:t>
            </w:r>
            <w:proofErr w:type="spellStart"/>
            <w:r w:rsidRPr="00A23128">
              <w:rPr>
                <w:sz w:val="22"/>
                <w:szCs w:val="22"/>
                <w:lang w:val="uk-UA"/>
              </w:rPr>
              <w:t>виставково</w:t>
            </w:r>
            <w:proofErr w:type="spellEnd"/>
            <w:r w:rsidRPr="00A23128">
              <w:rPr>
                <w:sz w:val="22"/>
                <w:szCs w:val="22"/>
                <w:lang w:val="uk-UA"/>
              </w:rPr>
              <w:t xml:space="preserve"> – ярмаркових заходах регіонального та державного рівнів</w:t>
            </w:r>
          </w:p>
        </w:tc>
        <w:tc>
          <w:tcPr>
            <w:tcW w:w="1276" w:type="dxa"/>
          </w:tcPr>
          <w:p w:rsidR="00137A8A" w:rsidRPr="00A23128" w:rsidRDefault="00137A8A" w:rsidP="00164A47">
            <w:pPr>
              <w:widowControl w:val="0"/>
              <w:tabs>
                <w:tab w:val="left" w:pos="0"/>
              </w:tabs>
              <w:autoSpaceDE w:val="0"/>
              <w:autoSpaceDN w:val="0"/>
              <w:adjustRightInd w:val="0"/>
              <w:ind w:firstLine="15"/>
              <w:jc w:val="center"/>
              <w:rPr>
                <w:sz w:val="22"/>
                <w:szCs w:val="22"/>
                <w:lang w:val="uk-UA"/>
              </w:rPr>
            </w:pPr>
            <w:r w:rsidRPr="00A23128">
              <w:rPr>
                <w:sz w:val="22"/>
                <w:szCs w:val="22"/>
                <w:lang w:val="uk-UA"/>
              </w:rPr>
              <w:t>Протягом року</w:t>
            </w:r>
          </w:p>
        </w:tc>
        <w:tc>
          <w:tcPr>
            <w:tcW w:w="2799" w:type="dxa"/>
          </w:tcPr>
          <w:p w:rsidR="00137A8A" w:rsidRPr="00A23128" w:rsidRDefault="00137A8A" w:rsidP="00164A47">
            <w:pPr>
              <w:widowControl w:val="0"/>
              <w:tabs>
                <w:tab w:val="left" w:pos="0"/>
              </w:tabs>
              <w:autoSpaceDE w:val="0"/>
              <w:autoSpaceDN w:val="0"/>
              <w:adjustRightInd w:val="0"/>
              <w:ind w:firstLine="34"/>
              <w:jc w:val="center"/>
              <w:rPr>
                <w:sz w:val="22"/>
                <w:szCs w:val="22"/>
                <w:lang w:val="uk-UA"/>
              </w:rPr>
            </w:pPr>
            <w:r w:rsidRPr="00A23128">
              <w:rPr>
                <w:sz w:val="22"/>
                <w:szCs w:val="22"/>
                <w:lang w:val="uk-UA"/>
              </w:rPr>
              <w:t>Відділ місцевого економічного розвитку  виконавчого комітету ЛМР</w:t>
            </w:r>
          </w:p>
        </w:tc>
      </w:tr>
    </w:tbl>
    <w:p w:rsidR="006B5FEF" w:rsidRPr="00B243CD" w:rsidRDefault="006B5FEF" w:rsidP="00164A47">
      <w:pPr>
        <w:widowControl w:val="0"/>
        <w:tabs>
          <w:tab w:val="left" w:pos="0"/>
        </w:tabs>
        <w:autoSpaceDE w:val="0"/>
        <w:autoSpaceDN w:val="0"/>
        <w:adjustRightInd w:val="0"/>
        <w:jc w:val="center"/>
        <w:rPr>
          <w:b/>
          <w:u w:val="single"/>
          <w:lang w:val="uk-UA"/>
        </w:rPr>
      </w:pPr>
    </w:p>
    <w:p w:rsidR="006B5FEF" w:rsidRPr="00B243CD" w:rsidRDefault="001515E4" w:rsidP="00164A47">
      <w:pPr>
        <w:widowControl w:val="0"/>
        <w:tabs>
          <w:tab w:val="left" w:pos="0"/>
        </w:tabs>
        <w:autoSpaceDE w:val="0"/>
        <w:autoSpaceDN w:val="0"/>
        <w:adjustRightInd w:val="0"/>
        <w:jc w:val="center"/>
        <w:rPr>
          <w:b/>
          <w:u w:val="single"/>
          <w:lang w:val="uk-UA"/>
        </w:rPr>
      </w:pPr>
      <w:r w:rsidRPr="00B243CD">
        <w:rPr>
          <w:b/>
          <w:u w:val="single"/>
          <w:lang w:val="uk-UA"/>
        </w:rPr>
        <w:t>2.5</w:t>
      </w:r>
      <w:r w:rsidR="006B5FEF" w:rsidRPr="00B243CD">
        <w:rPr>
          <w:b/>
          <w:u w:val="single"/>
          <w:lang w:val="uk-UA"/>
        </w:rPr>
        <w:t>. Розвиток ринку внутрішньої торгівлі  та побутових послуг</w:t>
      </w:r>
    </w:p>
    <w:p w:rsidR="006B5FEF" w:rsidRPr="00B243CD" w:rsidRDefault="006B5FEF" w:rsidP="00164A47">
      <w:pPr>
        <w:ind w:firstLine="567"/>
        <w:jc w:val="both"/>
        <w:rPr>
          <w:lang w:val="uk-UA"/>
        </w:rPr>
      </w:pPr>
      <w:r w:rsidRPr="00B243CD">
        <w:rPr>
          <w:lang w:val="uk-UA"/>
        </w:rPr>
        <w:t>Торгівля, ресторанне господарство та побутове обслуговування населення є важливою складовою внутрішнього ринку (48,5% об’єктів), що відіграє значну роль у формуванні загального економічного потенціалу міста, забезпеченні потреб населення міста в товарах і послугах. Протягом 2020 року забезпечувалось зростання основних показників обсягу обороту роздрібної торгівлі, роздрібного товарообороту підприємств торгівлі, відкрито продовольчі і непродовольчі магазини, 1 об’єкт ресторанного господарства та об’єкт побутового обслуговування населення, відповідно створювалися нові робочі місця.</w:t>
      </w:r>
    </w:p>
    <w:p w:rsidR="006B5FEF" w:rsidRPr="00B243CD" w:rsidRDefault="006B5FEF" w:rsidP="00164A47">
      <w:pPr>
        <w:ind w:right="-142" w:firstLine="709"/>
        <w:jc w:val="both"/>
        <w:rPr>
          <w:lang w:val="uk-UA"/>
        </w:rPr>
      </w:pPr>
      <w:r w:rsidRPr="00B243CD">
        <w:rPr>
          <w:lang w:val="uk-UA"/>
        </w:rPr>
        <w:t>Малий бізнес у місті представлений, переважно, об’єктами торгівлі, ресторанного господарства та побуту – на теперішній час функціонує 227 об’єкта, 1 ринок та торгівельний майданчик. За 9 місяців 2020 року відкрито 2 продовольчих магазина, 2 непродовольчих магазина, 1 перукарня та 1 кафе.</w:t>
      </w:r>
    </w:p>
    <w:p w:rsidR="006B5FEF" w:rsidRDefault="006B5FEF" w:rsidP="00164A47">
      <w:pPr>
        <w:ind w:right="-142" w:firstLine="709"/>
        <w:jc w:val="both"/>
        <w:rPr>
          <w:lang w:val="uk-UA"/>
        </w:rPr>
      </w:pPr>
      <w:r w:rsidRPr="00B243CD">
        <w:rPr>
          <w:lang w:val="uk-UA"/>
        </w:rPr>
        <w:t>За оперативними даними по м. Люботин за звітний період оборот роздрібної торгівлі по м. Люботин склав 601,7 млн. грн. За 9 місяців 2020 року одному мешканцю реалізовано продукції на загальну суму 38,8 тис. грн. Карантинні заходи вплинули, перш за все, на доходи закладів  ресторанного господарства та побуту, на зниження надходжень до міського бюджету від їх діяльності. Спостерігається спад надходжень від продажу підакцизних товарів.</w:t>
      </w:r>
    </w:p>
    <w:p w:rsidR="00EB7F96" w:rsidRPr="00B243CD" w:rsidRDefault="00EB7F96" w:rsidP="00164A47">
      <w:pPr>
        <w:ind w:right="-142" w:firstLine="709"/>
        <w:jc w:val="both"/>
        <w:rPr>
          <w:lang w:val="uk-UA"/>
        </w:rPr>
      </w:pPr>
    </w:p>
    <w:p w:rsidR="006B5FEF" w:rsidRPr="00B243CD" w:rsidRDefault="006B5FEF" w:rsidP="00164A47">
      <w:pPr>
        <w:ind w:left="426" w:right="-143" w:firstLine="141"/>
        <w:jc w:val="both"/>
        <w:rPr>
          <w:b/>
          <w:i/>
          <w:lang w:val="uk-UA"/>
        </w:rPr>
      </w:pPr>
      <w:r w:rsidRPr="00B243CD">
        <w:rPr>
          <w:b/>
          <w:i/>
          <w:lang w:val="uk-UA"/>
        </w:rPr>
        <w:t>Основні завдання :</w:t>
      </w:r>
    </w:p>
    <w:p w:rsidR="006B5FEF" w:rsidRPr="00B243CD" w:rsidRDefault="006B5FEF" w:rsidP="00164A47">
      <w:pPr>
        <w:numPr>
          <w:ilvl w:val="0"/>
          <w:numId w:val="2"/>
        </w:numPr>
        <w:tabs>
          <w:tab w:val="clear" w:pos="786"/>
          <w:tab w:val="num" w:pos="0"/>
          <w:tab w:val="left" w:pos="284"/>
        </w:tabs>
        <w:ind w:left="0" w:firstLine="0"/>
        <w:jc w:val="both"/>
        <w:rPr>
          <w:lang w:val="uk-UA"/>
        </w:rPr>
      </w:pPr>
      <w:r w:rsidRPr="00B243CD">
        <w:rPr>
          <w:lang w:val="uk-UA"/>
        </w:rPr>
        <w:lastRenderedPageBreak/>
        <w:t xml:space="preserve">забезпечення сталого розвитку </w:t>
      </w:r>
      <w:proofErr w:type="spellStart"/>
      <w:r w:rsidRPr="00B243CD">
        <w:rPr>
          <w:lang w:val="uk-UA"/>
        </w:rPr>
        <w:t>розвитку</w:t>
      </w:r>
      <w:proofErr w:type="spellEnd"/>
      <w:r w:rsidRPr="00B243CD">
        <w:rPr>
          <w:lang w:val="uk-UA"/>
        </w:rPr>
        <w:t xml:space="preserve"> споживчого ринку, здатного задовольнити потреби населення в якісних товарах і послугах, його показників та сучасної інфраструктури;</w:t>
      </w:r>
    </w:p>
    <w:p w:rsidR="006B5FEF" w:rsidRPr="00B243CD" w:rsidRDefault="006B5FEF" w:rsidP="00164A47">
      <w:pPr>
        <w:numPr>
          <w:ilvl w:val="0"/>
          <w:numId w:val="2"/>
        </w:numPr>
        <w:tabs>
          <w:tab w:val="clear" w:pos="786"/>
          <w:tab w:val="num" w:pos="0"/>
          <w:tab w:val="left" w:pos="284"/>
        </w:tabs>
        <w:ind w:left="0" w:firstLine="0"/>
        <w:jc w:val="both"/>
        <w:rPr>
          <w:lang w:val="uk-UA"/>
        </w:rPr>
      </w:pPr>
      <w:r w:rsidRPr="00B243CD">
        <w:rPr>
          <w:lang w:val="uk-UA"/>
        </w:rPr>
        <w:t>проведення роботи з удосконалення функціонування об’єктів роздрібної торгівлі;</w:t>
      </w:r>
    </w:p>
    <w:p w:rsidR="006B5FEF" w:rsidRPr="00B243CD" w:rsidRDefault="006B5FEF" w:rsidP="00164A47">
      <w:pPr>
        <w:numPr>
          <w:ilvl w:val="0"/>
          <w:numId w:val="2"/>
        </w:numPr>
        <w:tabs>
          <w:tab w:val="clear" w:pos="786"/>
          <w:tab w:val="num" w:pos="0"/>
          <w:tab w:val="left" w:pos="284"/>
        </w:tabs>
        <w:ind w:left="0" w:firstLine="0"/>
        <w:jc w:val="both"/>
        <w:rPr>
          <w:lang w:val="uk-UA"/>
        </w:rPr>
      </w:pPr>
      <w:r w:rsidRPr="00B243CD">
        <w:rPr>
          <w:lang w:val="uk-UA"/>
        </w:rPr>
        <w:t>сприяння  розвитку сфери побутового обслуговування;</w:t>
      </w:r>
    </w:p>
    <w:p w:rsidR="006B5FEF" w:rsidRPr="00B243CD" w:rsidRDefault="006B5FEF" w:rsidP="00164A47">
      <w:pPr>
        <w:numPr>
          <w:ilvl w:val="0"/>
          <w:numId w:val="2"/>
        </w:numPr>
        <w:tabs>
          <w:tab w:val="clear" w:pos="786"/>
          <w:tab w:val="num" w:pos="0"/>
          <w:tab w:val="left" w:pos="284"/>
        </w:tabs>
        <w:ind w:left="0" w:firstLine="0"/>
        <w:jc w:val="both"/>
        <w:rPr>
          <w:lang w:val="uk-UA"/>
        </w:rPr>
      </w:pPr>
      <w:r w:rsidRPr="00B243CD">
        <w:rPr>
          <w:lang w:val="uk-UA"/>
        </w:rPr>
        <w:t>проведення роботи з запобігання необґрунтованого підвищення цін на споживчому ринку міста та проведення роботи з аналізу цінової ситуації;</w:t>
      </w:r>
    </w:p>
    <w:p w:rsidR="006B5FEF" w:rsidRPr="00B243CD" w:rsidRDefault="006B5FEF" w:rsidP="00164A47">
      <w:pPr>
        <w:numPr>
          <w:ilvl w:val="0"/>
          <w:numId w:val="2"/>
        </w:numPr>
        <w:tabs>
          <w:tab w:val="clear" w:pos="786"/>
          <w:tab w:val="num" w:pos="0"/>
          <w:tab w:val="left" w:pos="284"/>
        </w:tabs>
        <w:ind w:left="0" w:firstLine="0"/>
        <w:jc w:val="both"/>
        <w:rPr>
          <w:lang w:val="uk-UA"/>
        </w:rPr>
      </w:pPr>
      <w:r w:rsidRPr="00B243CD">
        <w:rPr>
          <w:lang w:val="uk-UA"/>
        </w:rPr>
        <w:t>сприяння забезпеченню захисту прав споживачів.</w:t>
      </w:r>
    </w:p>
    <w:p w:rsidR="006B5FEF" w:rsidRPr="00B243CD" w:rsidRDefault="006B5FEF" w:rsidP="00164A47">
      <w:pPr>
        <w:tabs>
          <w:tab w:val="left" w:pos="0"/>
          <w:tab w:val="left" w:pos="1380"/>
        </w:tabs>
        <w:ind w:left="786" w:right="-1"/>
        <w:jc w:val="center"/>
        <w:rPr>
          <w:b/>
          <w:i/>
          <w:u w:val="single"/>
          <w:lang w:val="uk-UA"/>
        </w:rPr>
      </w:pPr>
      <w:r w:rsidRPr="00B243CD">
        <w:rPr>
          <w:b/>
          <w:i/>
          <w:u w:val="single"/>
          <w:lang w:val="uk-UA"/>
        </w:rPr>
        <w:t>Основні показники розвитку</w:t>
      </w:r>
    </w:p>
    <w:tbl>
      <w:tblPr>
        <w:tblW w:w="9781" w:type="dxa"/>
        <w:tblCellSpacing w:w="0" w:type="dxa"/>
        <w:tblInd w:w="-9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tblPr>
      <w:tblGrid>
        <w:gridCol w:w="4629"/>
        <w:gridCol w:w="1892"/>
        <w:gridCol w:w="1843"/>
        <w:gridCol w:w="1417"/>
      </w:tblGrid>
      <w:tr w:rsidR="006B5FEF" w:rsidRPr="00B243CD" w:rsidTr="00AD7D91">
        <w:trPr>
          <w:trHeight w:val="482"/>
          <w:tblCellSpacing w:w="0" w:type="dxa"/>
        </w:trPr>
        <w:tc>
          <w:tcPr>
            <w:tcW w:w="4629" w:type="dxa"/>
            <w:tcBorders>
              <w:top w:val="outset" w:sz="6" w:space="0" w:color="auto"/>
              <w:left w:val="outset" w:sz="6" w:space="0" w:color="auto"/>
              <w:bottom w:val="outset" w:sz="6" w:space="0" w:color="auto"/>
              <w:right w:val="outset" w:sz="6" w:space="0" w:color="auto"/>
            </w:tcBorders>
            <w:hideMark/>
          </w:tcPr>
          <w:p w:rsidR="006B5FEF" w:rsidRPr="00B243CD" w:rsidRDefault="006B5FEF" w:rsidP="00164A47">
            <w:pPr>
              <w:jc w:val="center"/>
              <w:rPr>
                <w:sz w:val="22"/>
                <w:szCs w:val="22"/>
                <w:lang w:val="uk-UA"/>
              </w:rPr>
            </w:pPr>
            <w:r w:rsidRPr="00B243CD">
              <w:rPr>
                <w:b/>
                <w:bCs/>
                <w:sz w:val="22"/>
                <w:szCs w:val="22"/>
                <w:lang w:val="uk-UA"/>
              </w:rPr>
              <w:t>Показники</w:t>
            </w:r>
          </w:p>
        </w:tc>
        <w:tc>
          <w:tcPr>
            <w:tcW w:w="1892" w:type="dxa"/>
            <w:tcBorders>
              <w:top w:val="outset" w:sz="6" w:space="0" w:color="auto"/>
              <w:left w:val="outset" w:sz="6" w:space="0" w:color="auto"/>
              <w:bottom w:val="outset" w:sz="6" w:space="0" w:color="auto"/>
              <w:right w:val="outset" w:sz="6" w:space="0" w:color="auto"/>
            </w:tcBorders>
            <w:vAlign w:val="center"/>
            <w:hideMark/>
          </w:tcPr>
          <w:p w:rsidR="006B5FEF" w:rsidRPr="00B243CD" w:rsidRDefault="006B5FEF" w:rsidP="00164A47">
            <w:pPr>
              <w:jc w:val="center"/>
              <w:rPr>
                <w:sz w:val="22"/>
                <w:szCs w:val="22"/>
                <w:lang w:val="uk-UA"/>
              </w:rPr>
            </w:pPr>
            <w:r w:rsidRPr="00B243CD">
              <w:rPr>
                <w:b/>
                <w:bCs/>
                <w:sz w:val="22"/>
                <w:szCs w:val="22"/>
                <w:lang w:val="uk-UA"/>
              </w:rPr>
              <w:t>2018 р.</w:t>
            </w:r>
          </w:p>
        </w:tc>
        <w:tc>
          <w:tcPr>
            <w:tcW w:w="1843" w:type="dxa"/>
            <w:tcBorders>
              <w:top w:val="outset" w:sz="6" w:space="0" w:color="auto"/>
              <w:left w:val="outset" w:sz="6" w:space="0" w:color="auto"/>
            </w:tcBorders>
            <w:hideMark/>
          </w:tcPr>
          <w:p w:rsidR="006B5FEF" w:rsidRPr="00B243CD" w:rsidRDefault="006B5FEF" w:rsidP="00164A47">
            <w:pPr>
              <w:jc w:val="center"/>
              <w:rPr>
                <w:sz w:val="22"/>
                <w:szCs w:val="22"/>
                <w:lang w:val="uk-UA"/>
              </w:rPr>
            </w:pPr>
            <w:r w:rsidRPr="00B243CD">
              <w:rPr>
                <w:b/>
                <w:bCs/>
                <w:sz w:val="22"/>
                <w:szCs w:val="22"/>
                <w:lang w:val="uk-UA"/>
              </w:rPr>
              <w:t>2020 р.</w:t>
            </w:r>
          </w:p>
          <w:p w:rsidR="006B5FEF" w:rsidRPr="00B243CD" w:rsidRDefault="006B5FEF" w:rsidP="00164A47">
            <w:pPr>
              <w:widowControl w:val="0"/>
              <w:suppressAutoHyphens/>
              <w:autoSpaceDN w:val="0"/>
              <w:jc w:val="center"/>
              <w:textAlignment w:val="baseline"/>
              <w:rPr>
                <w:sz w:val="22"/>
                <w:szCs w:val="22"/>
                <w:lang w:val="uk-UA"/>
              </w:rPr>
            </w:pPr>
            <w:r w:rsidRPr="00B243CD">
              <w:rPr>
                <w:b/>
                <w:bCs/>
                <w:sz w:val="22"/>
                <w:szCs w:val="22"/>
                <w:lang w:val="uk-UA"/>
              </w:rPr>
              <w:t>очікуване</w:t>
            </w:r>
          </w:p>
        </w:tc>
        <w:tc>
          <w:tcPr>
            <w:tcW w:w="1417" w:type="dxa"/>
            <w:tcBorders>
              <w:top w:val="outset" w:sz="6" w:space="0" w:color="auto"/>
              <w:left w:val="outset" w:sz="6" w:space="0" w:color="auto"/>
            </w:tcBorders>
          </w:tcPr>
          <w:p w:rsidR="006B5FEF" w:rsidRPr="00B243CD" w:rsidRDefault="006B5FEF" w:rsidP="00164A47">
            <w:pPr>
              <w:jc w:val="center"/>
              <w:rPr>
                <w:sz w:val="22"/>
                <w:szCs w:val="22"/>
                <w:lang w:val="uk-UA"/>
              </w:rPr>
            </w:pPr>
            <w:r w:rsidRPr="00B243CD">
              <w:rPr>
                <w:b/>
                <w:bCs/>
                <w:sz w:val="22"/>
                <w:szCs w:val="22"/>
                <w:lang w:val="uk-UA"/>
              </w:rPr>
              <w:t>2021 р.</w:t>
            </w:r>
          </w:p>
          <w:p w:rsidR="006B5FEF" w:rsidRPr="00B243CD" w:rsidRDefault="006B5FEF" w:rsidP="00164A47">
            <w:pPr>
              <w:tabs>
                <w:tab w:val="left" w:pos="1732"/>
              </w:tabs>
              <w:jc w:val="center"/>
              <w:rPr>
                <w:b/>
                <w:bCs/>
                <w:sz w:val="22"/>
                <w:szCs w:val="22"/>
                <w:lang w:val="uk-UA"/>
              </w:rPr>
            </w:pPr>
            <w:r w:rsidRPr="00B243CD">
              <w:rPr>
                <w:b/>
                <w:bCs/>
                <w:sz w:val="22"/>
                <w:szCs w:val="22"/>
                <w:lang w:val="uk-UA"/>
              </w:rPr>
              <w:t>прогноз</w:t>
            </w:r>
          </w:p>
        </w:tc>
      </w:tr>
      <w:tr w:rsidR="006B5FEF" w:rsidRPr="00B243CD" w:rsidTr="00AD7D91">
        <w:trPr>
          <w:trHeight w:val="375"/>
          <w:tblCellSpacing w:w="0" w:type="dxa"/>
        </w:trPr>
        <w:tc>
          <w:tcPr>
            <w:tcW w:w="4629" w:type="dxa"/>
            <w:tcBorders>
              <w:top w:val="outset" w:sz="6" w:space="0" w:color="auto"/>
              <w:left w:val="outset" w:sz="6" w:space="0" w:color="auto"/>
              <w:bottom w:val="outset" w:sz="6" w:space="0" w:color="auto"/>
              <w:right w:val="outset" w:sz="6" w:space="0" w:color="auto"/>
            </w:tcBorders>
            <w:hideMark/>
          </w:tcPr>
          <w:p w:rsidR="006B5FEF" w:rsidRPr="00B243CD" w:rsidRDefault="006B5FEF" w:rsidP="00164A47">
            <w:pPr>
              <w:rPr>
                <w:sz w:val="22"/>
                <w:szCs w:val="22"/>
                <w:lang w:val="uk-UA"/>
              </w:rPr>
            </w:pPr>
            <w:r w:rsidRPr="00B243CD">
              <w:rPr>
                <w:sz w:val="22"/>
                <w:szCs w:val="22"/>
                <w:lang w:val="uk-UA"/>
              </w:rPr>
              <w:t>Роздрібний товарооборот, млн. грн.</w:t>
            </w:r>
          </w:p>
        </w:tc>
        <w:tc>
          <w:tcPr>
            <w:tcW w:w="1892" w:type="dxa"/>
            <w:tcBorders>
              <w:top w:val="outset" w:sz="6" w:space="0" w:color="auto"/>
              <w:left w:val="outset" w:sz="6" w:space="0" w:color="auto"/>
              <w:bottom w:val="outset" w:sz="6" w:space="0" w:color="auto"/>
              <w:right w:val="outset" w:sz="6" w:space="0" w:color="auto"/>
            </w:tcBorders>
            <w:hideMark/>
          </w:tcPr>
          <w:p w:rsidR="006B5FEF" w:rsidRPr="00B243CD" w:rsidRDefault="006B5FEF" w:rsidP="00164A47">
            <w:pPr>
              <w:spacing w:before="100" w:beforeAutospacing="1" w:after="100" w:afterAutospacing="1"/>
              <w:jc w:val="center"/>
              <w:rPr>
                <w:sz w:val="22"/>
                <w:szCs w:val="22"/>
                <w:highlight w:val="yellow"/>
                <w:lang w:val="uk-UA"/>
              </w:rPr>
            </w:pPr>
            <w:r w:rsidRPr="00B243CD">
              <w:rPr>
                <w:snapToGrid w:val="0"/>
                <w:sz w:val="22"/>
                <w:szCs w:val="22"/>
                <w:lang w:val="uk-UA"/>
              </w:rPr>
              <w:t>967,9</w:t>
            </w:r>
          </w:p>
        </w:tc>
        <w:tc>
          <w:tcPr>
            <w:tcW w:w="1843" w:type="dxa"/>
            <w:tcBorders>
              <w:top w:val="outset" w:sz="6" w:space="0" w:color="auto"/>
              <w:left w:val="outset" w:sz="6" w:space="0" w:color="auto"/>
              <w:bottom w:val="outset" w:sz="6" w:space="0" w:color="auto"/>
              <w:right w:val="outset" w:sz="6" w:space="0" w:color="auto"/>
            </w:tcBorders>
            <w:hideMark/>
          </w:tcPr>
          <w:p w:rsidR="006B5FEF" w:rsidRPr="00B243CD" w:rsidRDefault="006B5FEF" w:rsidP="00164A47">
            <w:pPr>
              <w:spacing w:before="100" w:beforeAutospacing="1" w:after="100" w:afterAutospacing="1"/>
              <w:jc w:val="center"/>
              <w:rPr>
                <w:sz w:val="22"/>
                <w:szCs w:val="22"/>
                <w:highlight w:val="yellow"/>
                <w:lang w:val="uk-UA"/>
              </w:rPr>
            </w:pPr>
            <w:r w:rsidRPr="00B243CD">
              <w:rPr>
                <w:sz w:val="22"/>
                <w:szCs w:val="22"/>
                <w:lang w:val="uk-UA"/>
              </w:rPr>
              <w:t>802,3</w:t>
            </w:r>
          </w:p>
        </w:tc>
        <w:tc>
          <w:tcPr>
            <w:tcW w:w="1417" w:type="dxa"/>
            <w:tcBorders>
              <w:top w:val="outset" w:sz="6" w:space="0" w:color="auto"/>
              <w:left w:val="outset" w:sz="6" w:space="0" w:color="auto"/>
              <w:bottom w:val="outset" w:sz="6" w:space="0" w:color="auto"/>
              <w:right w:val="outset" w:sz="6" w:space="0" w:color="auto"/>
            </w:tcBorders>
          </w:tcPr>
          <w:p w:rsidR="006B5FEF" w:rsidRPr="00B243CD" w:rsidRDefault="006B5FEF" w:rsidP="00164A47">
            <w:pPr>
              <w:spacing w:before="100" w:beforeAutospacing="1" w:after="100" w:afterAutospacing="1"/>
              <w:jc w:val="center"/>
              <w:rPr>
                <w:sz w:val="22"/>
                <w:szCs w:val="22"/>
                <w:highlight w:val="yellow"/>
                <w:lang w:val="uk-UA"/>
              </w:rPr>
            </w:pPr>
            <w:r w:rsidRPr="00B243CD">
              <w:rPr>
                <w:sz w:val="22"/>
                <w:szCs w:val="22"/>
                <w:lang w:val="uk-UA"/>
              </w:rPr>
              <w:t>1000,0</w:t>
            </w:r>
          </w:p>
        </w:tc>
      </w:tr>
      <w:tr w:rsidR="006B5FEF" w:rsidRPr="00B243CD" w:rsidTr="00AD7D91">
        <w:trPr>
          <w:tblCellSpacing w:w="0" w:type="dxa"/>
        </w:trPr>
        <w:tc>
          <w:tcPr>
            <w:tcW w:w="4629" w:type="dxa"/>
            <w:tcBorders>
              <w:top w:val="outset" w:sz="6" w:space="0" w:color="auto"/>
              <w:left w:val="outset" w:sz="6" w:space="0" w:color="auto"/>
              <w:bottom w:val="outset" w:sz="6" w:space="0" w:color="auto"/>
              <w:right w:val="outset" w:sz="6" w:space="0" w:color="auto"/>
            </w:tcBorders>
            <w:hideMark/>
          </w:tcPr>
          <w:p w:rsidR="006B5FEF" w:rsidRPr="00B243CD" w:rsidRDefault="006B5FEF" w:rsidP="00164A47">
            <w:pPr>
              <w:spacing w:before="100" w:beforeAutospacing="1" w:after="100" w:afterAutospacing="1"/>
              <w:rPr>
                <w:sz w:val="22"/>
                <w:szCs w:val="22"/>
                <w:lang w:val="uk-UA"/>
              </w:rPr>
            </w:pPr>
            <w:r w:rsidRPr="00B243CD">
              <w:rPr>
                <w:sz w:val="22"/>
                <w:szCs w:val="22"/>
                <w:lang w:val="uk-UA"/>
              </w:rPr>
              <w:t>Обсяги побутових послуг, млн. грн.</w:t>
            </w:r>
          </w:p>
        </w:tc>
        <w:tc>
          <w:tcPr>
            <w:tcW w:w="1892" w:type="dxa"/>
            <w:tcBorders>
              <w:top w:val="outset" w:sz="6" w:space="0" w:color="auto"/>
              <w:left w:val="outset" w:sz="6" w:space="0" w:color="auto"/>
              <w:bottom w:val="outset" w:sz="6" w:space="0" w:color="auto"/>
              <w:right w:val="outset" w:sz="6" w:space="0" w:color="auto"/>
            </w:tcBorders>
            <w:hideMark/>
          </w:tcPr>
          <w:p w:rsidR="006B5FEF" w:rsidRPr="00B243CD" w:rsidRDefault="006B5FEF" w:rsidP="00164A47">
            <w:pPr>
              <w:spacing w:before="100" w:beforeAutospacing="1" w:after="100" w:afterAutospacing="1"/>
              <w:jc w:val="center"/>
              <w:rPr>
                <w:sz w:val="22"/>
                <w:szCs w:val="22"/>
                <w:highlight w:val="yellow"/>
                <w:lang w:val="uk-UA"/>
              </w:rPr>
            </w:pPr>
            <w:r w:rsidRPr="00B243CD">
              <w:rPr>
                <w:snapToGrid w:val="0"/>
                <w:sz w:val="22"/>
                <w:szCs w:val="22"/>
                <w:lang w:val="uk-UA"/>
              </w:rPr>
              <w:t>26,4</w:t>
            </w:r>
          </w:p>
        </w:tc>
        <w:tc>
          <w:tcPr>
            <w:tcW w:w="1843" w:type="dxa"/>
            <w:tcBorders>
              <w:top w:val="outset" w:sz="6" w:space="0" w:color="auto"/>
              <w:left w:val="outset" w:sz="6" w:space="0" w:color="auto"/>
              <w:bottom w:val="outset" w:sz="6" w:space="0" w:color="auto"/>
              <w:right w:val="outset" w:sz="6" w:space="0" w:color="auto"/>
            </w:tcBorders>
            <w:hideMark/>
          </w:tcPr>
          <w:p w:rsidR="006B5FEF" w:rsidRPr="00B243CD" w:rsidRDefault="006B5FEF" w:rsidP="00164A47">
            <w:pPr>
              <w:spacing w:before="100" w:beforeAutospacing="1" w:after="100" w:afterAutospacing="1"/>
              <w:jc w:val="center"/>
              <w:rPr>
                <w:sz w:val="22"/>
                <w:szCs w:val="22"/>
                <w:highlight w:val="yellow"/>
                <w:lang w:val="uk-UA"/>
              </w:rPr>
            </w:pPr>
            <w:r w:rsidRPr="00B243CD">
              <w:rPr>
                <w:sz w:val="22"/>
                <w:szCs w:val="22"/>
                <w:lang w:val="uk-UA"/>
              </w:rPr>
              <w:t>34,4</w:t>
            </w:r>
          </w:p>
        </w:tc>
        <w:tc>
          <w:tcPr>
            <w:tcW w:w="1417" w:type="dxa"/>
            <w:tcBorders>
              <w:top w:val="outset" w:sz="6" w:space="0" w:color="auto"/>
              <w:left w:val="outset" w:sz="6" w:space="0" w:color="auto"/>
              <w:bottom w:val="outset" w:sz="6" w:space="0" w:color="auto"/>
              <w:right w:val="outset" w:sz="6" w:space="0" w:color="auto"/>
            </w:tcBorders>
          </w:tcPr>
          <w:p w:rsidR="006B5FEF" w:rsidRPr="00B243CD" w:rsidRDefault="006B5FEF" w:rsidP="00164A47">
            <w:pPr>
              <w:spacing w:before="100" w:beforeAutospacing="1" w:after="100" w:afterAutospacing="1"/>
              <w:jc w:val="center"/>
              <w:rPr>
                <w:sz w:val="22"/>
                <w:szCs w:val="22"/>
                <w:highlight w:val="yellow"/>
                <w:lang w:val="uk-UA"/>
              </w:rPr>
            </w:pPr>
            <w:r w:rsidRPr="00B243CD">
              <w:rPr>
                <w:sz w:val="22"/>
                <w:szCs w:val="22"/>
                <w:lang w:val="uk-UA"/>
              </w:rPr>
              <w:t>35,0</w:t>
            </w:r>
          </w:p>
        </w:tc>
      </w:tr>
      <w:tr w:rsidR="006B5FEF" w:rsidRPr="00B243CD" w:rsidTr="00AD7D91">
        <w:trPr>
          <w:tblCellSpacing w:w="0" w:type="dxa"/>
        </w:trPr>
        <w:tc>
          <w:tcPr>
            <w:tcW w:w="4629" w:type="dxa"/>
            <w:tcBorders>
              <w:top w:val="outset" w:sz="6" w:space="0" w:color="auto"/>
              <w:left w:val="outset" w:sz="6" w:space="0" w:color="auto"/>
              <w:bottom w:val="outset" w:sz="6" w:space="0" w:color="auto"/>
              <w:right w:val="outset" w:sz="6" w:space="0" w:color="auto"/>
            </w:tcBorders>
            <w:hideMark/>
          </w:tcPr>
          <w:p w:rsidR="006B5FEF" w:rsidRPr="00B243CD" w:rsidRDefault="006B5FEF" w:rsidP="00164A47">
            <w:pPr>
              <w:spacing w:before="100" w:beforeAutospacing="1" w:after="100" w:afterAutospacing="1"/>
              <w:rPr>
                <w:sz w:val="22"/>
                <w:szCs w:val="22"/>
                <w:lang w:val="uk-UA"/>
              </w:rPr>
            </w:pPr>
            <w:r w:rsidRPr="00B243CD">
              <w:rPr>
                <w:sz w:val="22"/>
                <w:szCs w:val="22"/>
                <w:lang w:val="uk-UA"/>
              </w:rPr>
              <w:t xml:space="preserve">Обсяги товарів та послуг, які реалізовані одному мешканцю міста в середньому за рік, </w:t>
            </w:r>
            <w:proofErr w:type="spellStart"/>
            <w:r w:rsidRPr="00B243CD">
              <w:rPr>
                <w:sz w:val="22"/>
                <w:szCs w:val="22"/>
                <w:lang w:val="uk-UA"/>
              </w:rPr>
              <w:t>тис.грн</w:t>
            </w:r>
            <w:proofErr w:type="spellEnd"/>
            <w:r w:rsidRPr="00B243CD">
              <w:rPr>
                <w:sz w:val="22"/>
                <w:szCs w:val="22"/>
                <w:lang w:val="uk-UA"/>
              </w:rPr>
              <w:t>.</w:t>
            </w:r>
          </w:p>
        </w:tc>
        <w:tc>
          <w:tcPr>
            <w:tcW w:w="1892" w:type="dxa"/>
            <w:tcBorders>
              <w:top w:val="outset" w:sz="6" w:space="0" w:color="auto"/>
              <w:left w:val="outset" w:sz="6" w:space="0" w:color="auto"/>
              <w:bottom w:val="outset" w:sz="6" w:space="0" w:color="auto"/>
              <w:right w:val="outset" w:sz="6" w:space="0" w:color="auto"/>
            </w:tcBorders>
            <w:vAlign w:val="center"/>
            <w:hideMark/>
          </w:tcPr>
          <w:p w:rsidR="006B5FEF" w:rsidRPr="00B243CD" w:rsidRDefault="006B5FEF" w:rsidP="00164A47">
            <w:pPr>
              <w:jc w:val="center"/>
              <w:rPr>
                <w:sz w:val="22"/>
                <w:szCs w:val="22"/>
                <w:lang w:val="uk-UA"/>
              </w:rPr>
            </w:pPr>
            <w:r w:rsidRPr="00B243CD">
              <w:rPr>
                <w:sz w:val="22"/>
                <w:szCs w:val="22"/>
                <w:lang w:val="uk-UA"/>
              </w:rPr>
              <w:t>29,1</w:t>
            </w:r>
          </w:p>
        </w:tc>
        <w:tc>
          <w:tcPr>
            <w:tcW w:w="1843" w:type="dxa"/>
            <w:tcBorders>
              <w:top w:val="outset" w:sz="6" w:space="0" w:color="auto"/>
              <w:left w:val="outset" w:sz="6" w:space="0" w:color="auto"/>
              <w:bottom w:val="outset" w:sz="6" w:space="0" w:color="auto"/>
              <w:right w:val="outset" w:sz="6" w:space="0" w:color="auto"/>
            </w:tcBorders>
            <w:vAlign w:val="center"/>
            <w:hideMark/>
          </w:tcPr>
          <w:p w:rsidR="006B5FEF" w:rsidRPr="00B243CD" w:rsidRDefault="006B5FEF" w:rsidP="00164A47">
            <w:pPr>
              <w:jc w:val="center"/>
              <w:rPr>
                <w:sz w:val="22"/>
                <w:szCs w:val="22"/>
                <w:lang w:val="uk-UA"/>
              </w:rPr>
            </w:pPr>
            <w:r w:rsidRPr="00B243CD">
              <w:rPr>
                <w:sz w:val="22"/>
                <w:szCs w:val="22"/>
                <w:lang w:val="uk-UA"/>
              </w:rPr>
              <w:t>38,8</w:t>
            </w:r>
          </w:p>
        </w:tc>
        <w:tc>
          <w:tcPr>
            <w:tcW w:w="1417" w:type="dxa"/>
            <w:tcBorders>
              <w:top w:val="outset" w:sz="6" w:space="0" w:color="auto"/>
              <w:left w:val="outset" w:sz="6" w:space="0" w:color="auto"/>
              <w:bottom w:val="outset" w:sz="6" w:space="0" w:color="auto"/>
              <w:right w:val="outset" w:sz="6" w:space="0" w:color="auto"/>
            </w:tcBorders>
            <w:shd w:val="clear" w:color="auto" w:fill="auto"/>
          </w:tcPr>
          <w:p w:rsidR="006B5FEF" w:rsidRPr="00B243CD" w:rsidRDefault="006B5FEF" w:rsidP="00164A47">
            <w:pPr>
              <w:spacing w:before="100" w:beforeAutospacing="1" w:after="100" w:afterAutospacing="1"/>
              <w:jc w:val="center"/>
              <w:rPr>
                <w:sz w:val="22"/>
                <w:szCs w:val="22"/>
                <w:highlight w:val="yellow"/>
                <w:lang w:val="uk-UA"/>
              </w:rPr>
            </w:pPr>
            <w:r w:rsidRPr="00B243CD">
              <w:rPr>
                <w:sz w:val="22"/>
                <w:szCs w:val="22"/>
                <w:lang w:val="uk-UA"/>
              </w:rPr>
              <w:t>42,9</w:t>
            </w:r>
          </w:p>
        </w:tc>
      </w:tr>
    </w:tbl>
    <w:p w:rsidR="006B5FEF" w:rsidRPr="00B243CD" w:rsidRDefault="006B5FEF" w:rsidP="00164A47">
      <w:pPr>
        <w:pStyle w:val="Standard0"/>
        <w:tabs>
          <w:tab w:val="left" w:pos="0"/>
        </w:tabs>
        <w:ind w:left="-426"/>
        <w:jc w:val="center"/>
        <w:rPr>
          <w:rFonts w:ascii="Times New Roman" w:hAnsi="Times New Roman" w:cs="Times New Roman"/>
          <w:b/>
          <w:lang w:val="uk-UA"/>
        </w:rPr>
      </w:pPr>
      <w:r w:rsidRPr="00B243CD">
        <w:rPr>
          <w:rFonts w:ascii="Times New Roman" w:hAnsi="Times New Roman" w:cs="Times New Roman"/>
          <w:b/>
          <w:lang w:val="uk-UA"/>
        </w:rPr>
        <w:t>Заходи щодо  виконання основних завдань</w:t>
      </w:r>
    </w:p>
    <w:tbl>
      <w:tblPr>
        <w:tblW w:w="9781" w:type="dxa"/>
        <w:tblInd w:w="-34" w:type="dxa"/>
        <w:tblLayout w:type="fixed"/>
        <w:tblCellMar>
          <w:left w:w="10" w:type="dxa"/>
          <w:right w:w="10" w:type="dxa"/>
        </w:tblCellMar>
        <w:tblLook w:val="0000"/>
      </w:tblPr>
      <w:tblGrid>
        <w:gridCol w:w="568"/>
        <w:gridCol w:w="5338"/>
        <w:gridCol w:w="1450"/>
        <w:gridCol w:w="2425"/>
      </w:tblGrid>
      <w:tr w:rsidR="006B5FEF" w:rsidRPr="00B243CD" w:rsidTr="00AD7D91">
        <w:trPr>
          <w:trHeight w:val="559"/>
        </w:trPr>
        <w:tc>
          <w:tcPr>
            <w:tcW w:w="568" w:type="dxa"/>
            <w:tcBorders>
              <w:top w:val="single" w:sz="2" w:space="0" w:color="000000"/>
              <w:left w:val="single" w:sz="2" w:space="0" w:color="000000"/>
              <w:bottom w:val="single" w:sz="2" w:space="0" w:color="000000"/>
            </w:tcBorders>
            <w:tcMar>
              <w:top w:w="0" w:type="dxa"/>
              <w:left w:w="108" w:type="dxa"/>
              <w:bottom w:w="0" w:type="dxa"/>
              <w:right w:w="108" w:type="dxa"/>
            </w:tcMar>
            <w:vAlign w:val="center"/>
          </w:tcPr>
          <w:p w:rsidR="006B5FEF" w:rsidRPr="00B243CD" w:rsidRDefault="006B5FEF" w:rsidP="00164A47">
            <w:pPr>
              <w:pStyle w:val="Standard0"/>
              <w:tabs>
                <w:tab w:val="left" w:pos="141"/>
              </w:tabs>
              <w:jc w:val="center"/>
              <w:rPr>
                <w:rFonts w:ascii="Times New Roman" w:hAnsi="Times New Roman" w:cs="Times New Roman"/>
                <w:b/>
                <w:sz w:val="22"/>
                <w:szCs w:val="22"/>
                <w:lang w:val="uk-UA"/>
              </w:rPr>
            </w:pPr>
            <w:r w:rsidRPr="00B243CD">
              <w:rPr>
                <w:rFonts w:ascii="Times New Roman" w:hAnsi="Times New Roman" w:cs="Times New Roman"/>
                <w:b/>
                <w:sz w:val="22"/>
                <w:szCs w:val="22"/>
                <w:lang w:val="uk-UA"/>
              </w:rPr>
              <w:t>№ з/п</w:t>
            </w:r>
          </w:p>
        </w:tc>
        <w:tc>
          <w:tcPr>
            <w:tcW w:w="5338" w:type="dxa"/>
            <w:tcBorders>
              <w:top w:val="single" w:sz="2" w:space="0" w:color="000000"/>
              <w:left w:val="single" w:sz="2" w:space="0" w:color="000000"/>
              <w:bottom w:val="single" w:sz="2" w:space="0" w:color="000000"/>
            </w:tcBorders>
            <w:tcMar>
              <w:top w:w="0" w:type="dxa"/>
              <w:left w:w="108" w:type="dxa"/>
              <w:bottom w:w="0" w:type="dxa"/>
              <w:right w:w="108" w:type="dxa"/>
            </w:tcMar>
            <w:vAlign w:val="center"/>
          </w:tcPr>
          <w:p w:rsidR="006B5FEF" w:rsidRPr="00B243CD" w:rsidRDefault="006B5FEF" w:rsidP="00164A47">
            <w:pPr>
              <w:pStyle w:val="Standard0"/>
              <w:tabs>
                <w:tab w:val="left" w:pos="0"/>
              </w:tabs>
              <w:ind w:left="150"/>
              <w:jc w:val="center"/>
              <w:rPr>
                <w:rFonts w:ascii="Times New Roman" w:hAnsi="Times New Roman" w:cs="Times New Roman"/>
                <w:b/>
                <w:sz w:val="22"/>
                <w:szCs w:val="22"/>
                <w:lang w:val="uk-UA"/>
              </w:rPr>
            </w:pPr>
            <w:r w:rsidRPr="00B243CD">
              <w:rPr>
                <w:rFonts w:ascii="Times New Roman" w:hAnsi="Times New Roman" w:cs="Times New Roman"/>
                <w:b/>
                <w:sz w:val="22"/>
                <w:szCs w:val="22"/>
                <w:lang w:val="uk-UA"/>
              </w:rPr>
              <w:t>Зміст заходів</w:t>
            </w:r>
          </w:p>
        </w:tc>
        <w:tc>
          <w:tcPr>
            <w:tcW w:w="1450" w:type="dxa"/>
            <w:tcBorders>
              <w:top w:val="single" w:sz="2" w:space="0" w:color="000000"/>
              <w:left w:val="single" w:sz="2" w:space="0" w:color="000000"/>
              <w:bottom w:val="single" w:sz="2" w:space="0" w:color="000000"/>
            </w:tcBorders>
            <w:tcMar>
              <w:top w:w="0" w:type="dxa"/>
              <w:left w:w="108" w:type="dxa"/>
              <w:bottom w:w="0" w:type="dxa"/>
              <w:right w:w="108" w:type="dxa"/>
            </w:tcMar>
            <w:vAlign w:val="center"/>
          </w:tcPr>
          <w:p w:rsidR="006B5FEF" w:rsidRPr="00B243CD" w:rsidRDefault="006B5FEF" w:rsidP="00164A47">
            <w:pPr>
              <w:pStyle w:val="Standard0"/>
              <w:tabs>
                <w:tab w:val="left" w:pos="0"/>
              </w:tabs>
              <w:ind w:left="150" w:right="-108"/>
              <w:jc w:val="center"/>
              <w:rPr>
                <w:rFonts w:ascii="Times New Roman" w:hAnsi="Times New Roman" w:cs="Times New Roman"/>
                <w:b/>
                <w:sz w:val="22"/>
                <w:szCs w:val="22"/>
                <w:lang w:val="uk-UA"/>
              </w:rPr>
            </w:pPr>
            <w:r w:rsidRPr="00B243CD">
              <w:rPr>
                <w:rFonts w:ascii="Times New Roman" w:hAnsi="Times New Roman" w:cs="Times New Roman"/>
                <w:b/>
                <w:sz w:val="22"/>
                <w:szCs w:val="22"/>
                <w:lang w:val="uk-UA"/>
              </w:rPr>
              <w:t>Термін</w:t>
            </w:r>
          </w:p>
          <w:p w:rsidR="006B5FEF" w:rsidRPr="00B243CD" w:rsidRDefault="006B5FEF" w:rsidP="00164A47">
            <w:pPr>
              <w:pStyle w:val="Standard0"/>
              <w:tabs>
                <w:tab w:val="left" w:pos="0"/>
              </w:tabs>
              <w:ind w:left="150" w:right="-108"/>
              <w:jc w:val="center"/>
              <w:rPr>
                <w:rFonts w:ascii="Times New Roman" w:hAnsi="Times New Roman" w:cs="Times New Roman"/>
                <w:b/>
                <w:sz w:val="22"/>
                <w:szCs w:val="22"/>
                <w:lang w:val="uk-UA"/>
              </w:rPr>
            </w:pPr>
            <w:r w:rsidRPr="00B243CD">
              <w:rPr>
                <w:rFonts w:ascii="Times New Roman" w:hAnsi="Times New Roman" w:cs="Times New Roman"/>
                <w:b/>
                <w:sz w:val="22"/>
                <w:szCs w:val="22"/>
                <w:lang w:val="uk-UA"/>
              </w:rPr>
              <w:t>виконання</w:t>
            </w:r>
          </w:p>
        </w:tc>
        <w:tc>
          <w:tcPr>
            <w:tcW w:w="242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6B5FEF" w:rsidRPr="00B243CD" w:rsidRDefault="006B5FEF" w:rsidP="00164A47">
            <w:pPr>
              <w:pStyle w:val="Standard0"/>
              <w:tabs>
                <w:tab w:val="left" w:pos="0"/>
              </w:tabs>
              <w:ind w:left="150"/>
              <w:jc w:val="center"/>
              <w:rPr>
                <w:rFonts w:ascii="Times New Roman" w:hAnsi="Times New Roman" w:cs="Times New Roman"/>
                <w:b/>
                <w:sz w:val="22"/>
                <w:szCs w:val="22"/>
                <w:lang w:val="uk-UA"/>
              </w:rPr>
            </w:pPr>
            <w:r w:rsidRPr="00B243CD">
              <w:rPr>
                <w:rFonts w:ascii="Times New Roman" w:hAnsi="Times New Roman" w:cs="Times New Roman"/>
                <w:b/>
                <w:sz w:val="22"/>
                <w:szCs w:val="22"/>
                <w:lang w:val="uk-UA"/>
              </w:rPr>
              <w:t>Відповідальні</w:t>
            </w:r>
          </w:p>
          <w:p w:rsidR="006B5FEF" w:rsidRPr="00B243CD" w:rsidRDefault="006B5FEF" w:rsidP="00164A47">
            <w:pPr>
              <w:pStyle w:val="Standard0"/>
              <w:tabs>
                <w:tab w:val="left" w:pos="0"/>
              </w:tabs>
              <w:ind w:left="150"/>
              <w:jc w:val="center"/>
              <w:rPr>
                <w:rFonts w:ascii="Times New Roman" w:hAnsi="Times New Roman" w:cs="Times New Roman"/>
                <w:b/>
                <w:sz w:val="22"/>
                <w:szCs w:val="22"/>
                <w:lang w:val="uk-UA"/>
              </w:rPr>
            </w:pPr>
            <w:r w:rsidRPr="00B243CD">
              <w:rPr>
                <w:rFonts w:ascii="Times New Roman" w:hAnsi="Times New Roman" w:cs="Times New Roman"/>
                <w:b/>
                <w:sz w:val="22"/>
                <w:szCs w:val="22"/>
                <w:lang w:val="uk-UA"/>
              </w:rPr>
              <w:t>за виконання</w:t>
            </w:r>
          </w:p>
        </w:tc>
      </w:tr>
      <w:tr w:rsidR="006B5FEF" w:rsidRPr="00B243CD" w:rsidTr="00AD7D91">
        <w:trPr>
          <w:trHeight w:val="563"/>
        </w:trPr>
        <w:tc>
          <w:tcPr>
            <w:tcW w:w="568" w:type="dxa"/>
            <w:tcBorders>
              <w:left w:val="single" w:sz="2" w:space="0" w:color="000000"/>
              <w:bottom w:val="single" w:sz="4" w:space="0" w:color="auto"/>
            </w:tcBorders>
            <w:tcMar>
              <w:top w:w="0" w:type="dxa"/>
              <w:left w:w="108" w:type="dxa"/>
              <w:bottom w:w="0" w:type="dxa"/>
              <w:right w:w="108" w:type="dxa"/>
            </w:tcMar>
            <w:vAlign w:val="center"/>
          </w:tcPr>
          <w:p w:rsidR="006B5FEF" w:rsidRPr="00B243CD" w:rsidRDefault="006B5FEF" w:rsidP="00164A47">
            <w:pPr>
              <w:pStyle w:val="Standard0"/>
              <w:tabs>
                <w:tab w:val="left" w:pos="141"/>
              </w:tabs>
              <w:jc w:val="center"/>
              <w:rPr>
                <w:rFonts w:ascii="Times New Roman" w:hAnsi="Times New Roman" w:cs="Times New Roman"/>
                <w:sz w:val="22"/>
                <w:szCs w:val="22"/>
                <w:lang w:val="uk-UA"/>
              </w:rPr>
            </w:pPr>
            <w:r w:rsidRPr="00B243CD">
              <w:rPr>
                <w:rFonts w:ascii="Times New Roman" w:hAnsi="Times New Roman" w:cs="Times New Roman"/>
                <w:sz w:val="22"/>
                <w:szCs w:val="22"/>
                <w:lang w:val="uk-UA"/>
              </w:rPr>
              <w:t>1</w:t>
            </w:r>
          </w:p>
        </w:tc>
        <w:tc>
          <w:tcPr>
            <w:tcW w:w="5338" w:type="dxa"/>
            <w:tcBorders>
              <w:left w:val="single" w:sz="2" w:space="0" w:color="000000"/>
              <w:bottom w:val="single" w:sz="4" w:space="0" w:color="auto"/>
            </w:tcBorders>
            <w:tcMar>
              <w:top w:w="0" w:type="dxa"/>
              <w:left w:w="108" w:type="dxa"/>
              <w:bottom w:w="0" w:type="dxa"/>
              <w:right w:w="108" w:type="dxa"/>
            </w:tcMar>
            <w:vAlign w:val="center"/>
          </w:tcPr>
          <w:p w:rsidR="006B5FEF" w:rsidRPr="00B243CD" w:rsidRDefault="006B5FEF" w:rsidP="00164A47">
            <w:pPr>
              <w:pStyle w:val="Standard0"/>
              <w:tabs>
                <w:tab w:val="left" w:pos="0"/>
              </w:tabs>
              <w:ind w:left="33"/>
              <w:jc w:val="left"/>
              <w:rPr>
                <w:rFonts w:ascii="Times New Roman" w:hAnsi="Times New Roman" w:cs="Times New Roman"/>
                <w:sz w:val="22"/>
                <w:szCs w:val="22"/>
                <w:lang w:val="uk-UA"/>
              </w:rPr>
            </w:pPr>
            <w:r w:rsidRPr="00B243CD">
              <w:rPr>
                <w:rFonts w:ascii="Times New Roman" w:hAnsi="Times New Roman" w:cs="Times New Roman"/>
                <w:sz w:val="22"/>
                <w:szCs w:val="22"/>
                <w:lang w:val="uk-UA"/>
              </w:rPr>
              <w:t xml:space="preserve">Проведення обстежень функціонування підприємств ресторанного господарства, роздрібної та побутової мережі міста, з метою забезпечення дотримання вимог законодавства у сфері торгівлі, ресторанного господарства та побуту </w:t>
            </w:r>
          </w:p>
        </w:tc>
        <w:tc>
          <w:tcPr>
            <w:tcW w:w="1450" w:type="dxa"/>
            <w:tcBorders>
              <w:left w:val="single" w:sz="2" w:space="0" w:color="000000"/>
              <w:bottom w:val="single" w:sz="4" w:space="0" w:color="auto"/>
            </w:tcBorders>
            <w:tcMar>
              <w:top w:w="0" w:type="dxa"/>
              <w:left w:w="108" w:type="dxa"/>
              <w:bottom w:w="0" w:type="dxa"/>
              <w:right w:w="108" w:type="dxa"/>
            </w:tcMar>
            <w:vAlign w:val="center"/>
          </w:tcPr>
          <w:p w:rsidR="006B5FEF" w:rsidRPr="00B243CD" w:rsidRDefault="006B5FEF" w:rsidP="00164A47">
            <w:pPr>
              <w:pStyle w:val="Standard0"/>
              <w:tabs>
                <w:tab w:val="left" w:pos="0"/>
              </w:tabs>
              <w:ind w:left="150"/>
              <w:jc w:val="center"/>
              <w:rPr>
                <w:rFonts w:ascii="Times New Roman" w:hAnsi="Times New Roman" w:cs="Times New Roman"/>
                <w:sz w:val="22"/>
                <w:szCs w:val="22"/>
                <w:lang w:val="uk-UA"/>
              </w:rPr>
            </w:pPr>
            <w:r w:rsidRPr="00B243CD">
              <w:rPr>
                <w:rFonts w:ascii="Times New Roman" w:hAnsi="Times New Roman" w:cs="Times New Roman"/>
                <w:sz w:val="22"/>
                <w:szCs w:val="22"/>
                <w:lang w:val="uk-UA"/>
              </w:rPr>
              <w:t>Протягом року</w:t>
            </w:r>
          </w:p>
        </w:tc>
        <w:tc>
          <w:tcPr>
            <w:tcW w:w="2425" w:type="dxa"/>
            <w:tcBorders>
              <w:left w:val="single" w:sz="2" w:space="0" w:color="000000"/>
              <w:bottom w:val="single" w:sz="4" w:space="0" w:color="auto"/>
              <w:right w:val="single" w:sz="2" w:space="0" w:color="000000"/>
            </w:tcBorders>
            <w:tcMar>
              <w:top w:w="0" w:type="dxa"/>
              <w:left w:w="108" w:type="dxa"/>
              <w:bottom w:w="0" w:type="dxa"/>
              <w:right w:w="108" w:type="dxa"/>
            </w:tcMar>
            <w:vAlign w:val="center"/>
          </w:tcPr>
          <w:p w:rsidR="006B5FEF" w:rsidRPr="00B243CD" w:rsidRDefault="006B5FEF" w:rsidP="00164A47">
            <w:pPr>
              <w:pStyle w:val="Standard0"/>
              <w:tabs>
                <w:tab w:val="left" w:pos="0"/>
              </w:tabs>
              <w:ind w:left="150"/>
              <w:jc w:val="center"/>
              <w:rPr>
                <w:rFonts w:ascii="Times New Roman" w:hAnsi="Times New Roman" w:cs="Times New Roman"/>
                <w:sz w:val="22"/>
                <w:szCs w:val="22"/>
                <w:lang w:val="uk-UA"/>
              </w:rPr>
            </w:pPr>
            <w:r w:rsidRPr="00B243CD">
              <w:rPr>
                <w:rFonts w:ascii="Times New Roman" w:hAnsi="Times New Roman" w:cs="Times New Roman"/>
                <w:sz w:val="22"/>
                <w:szCs w:val="22"/>
                <w:lang w:val="uk-UA"/>
              </w:rPr>
              <w:t>Відділ місцевого економічного розвитку</w:t>
            </w:r>
          </w:p>
        </w:tc>
      </w:tr>
      <w:tr w:rsidR="006B5FEF" w:rsidRPr="00B243CD" w:rsidTr="00AD7D91">
        <w:trPr>
          <w:trHeight w:val="563"/>
        </w:trPr>
        <w:tc>
          <w:tcPr>
            <w:tcW w:w="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5FEF" w:rsidRPr="00B243CD" w:rsidRDefault="006B5FEF" w:rsidP="00164A47">
            <w:pPr>
              <w:pStyle w:val="Standard0"/>
              <w:tabs>
                <w:tab w:val="left" w:pos="141"/>
              </w:tabs>
              <w:jc w:val="center"/>
              <w:rPr>
                <w:rFonts w:ascii="Times New Roman" w:hAnsi="Times New Roman" w:cs="Times New Roman"/>
                <w:sz w:val="22"/>
                <w:szCs w:val="22"/>
                <w:lang w:val="uk-UA"/>
              </w:rPr>
            </w:pPr>
            <w:r w:rsidRPr="00B243CD">
              <w:rPr>
                <w:rFonts w:ascii="Times New Roman" w:hAnsi="Times New Roman" w:cs="Times New Roman"/>
                <w:sz w:val="22"/>
                <w:szCs w:val="22"/>
                <w:lang w:val="uk-UA"/>
              </w:rPr>
              <w:t>2</w:t>
            </w:r>
          </w:p>
        </w:tc>
        <w:tc>
          <w:tcPr>
            <w:tcW w:w="5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5FEF" w:rsidRPr="00B243CD" w:rsidRDefault="006B5FEF" w:rsidP="00164A47">
            <w:pPr>
              <w:pStyle w:val="Standard0"/>
              <w:tabs>
                <w:tab w:val="left" w:pos="0"/>
              </w:tabs>
              <w:ind w:left="33"/>
              <w:jc w:val="left"/>
              <w:rPr>
                <w:rFonts w:ascii="Times New Roman" w:hAnsi="Times New Roman" w:cs="Times New Roman"/>
                <w:sz w:val="22"/>
                <w:szCs w:val="22"/>
                <w:lang w:val="uk-UA"/>
              </w:rPr>
            </w:pPr>
            <w:r w:rsidRPr="00B243CD">
              <w:rPr>
                <w:rFonts w:ascii="Times New Roman" w:hAnsi="Times New Roman" w:cs="Times New Roman"/>
                <w:sz w:val="22"/>
                <w:szCs w:val="22"/>
                <w:lang w:val="uk-UA"/>
              </w:rPr>
              <w:t>Проведення перевірок додержання суб’єктами господарювання законодавства про працю та загальнообов’язкове державне соціальне страхування</w:t>
            </w:r>
          </w:p>
        </w:tc>
        <w:tc>
          <w:tcPr>
            <w:tcW w:w="1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5FEF" w:rsidRPr="00B243CD" w:rsidRDefault="006B5FEF" w:rsidP="00164A47">
            <w:pPr>
              <w:pStyle w:val="Standard0"/>
              <w:tabs>
                <w:tab w:val="left" w:pos="0"/>
              </w:tabs>
              <w:ind w:left="150"/>
              <w:jc w:val="center"/>
              <w:rPr>
                <w:rFonts w:ascii="Times New Roman" w:hAnsi="Times New Roman" w:cs="Times New Roman"/>
                <w:sz w:val="22"/>
                <w:szCs w:val="22"/>
                <w:lang w:val="uk-UA"/>
              </w:rPr>
            </w:pPr>
            <w:r w:rsidRPr="00B243CD">
              <w:rPr>
                <w:rFonts w:ascii="Times New Roman" w:hAnsi="Times New Roman" w:cs="Times New Roman"/>
                <w:sz w:val="22"/>
                <w:szCs w:val="22"/>
                <w:lang w:val="uk-UA"/>
              </w:rPr>
              <w:t>Протягом року</w:t>
            </w:r>
          </w:p>
        </w:tc>
        <w:tc>
          <w:tcPr>
            <w:tcW w:w="2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5FEF" w:rsidRPr="00B243CD" w:rsidRDefault="006B5FEF" w:rsidP="00164A47">
            <w:pPr>
              <w:pStyle w:val="Standard0"/>
              <w:tabs>
                <w:tab w:val="left" w:pos="0"/>
              </w:tabs>
              <w:ind w:left="150"/>
              <w:jc w:val="center"/>
              <w:rPr>
                <w:rFonts w:ascii="Times New Roman" w:hAnsi="Times New Roman" w:cs="Times New Roman"/>
                <w:sz w:val="22"/>
                <w:szCs w:val="22"/>
                <w:lang w:val="uk-UA"/>
              </w:rPr>
            </w:pPr>
            <w:r w:rsidRPr="00B243CD">
              <w:rPr>
                <w:rFonts w:ascii="Times New Roman" w:hAnsi="Times New Roman" w:cs="Times New Roman"/>
                <w:sz w:val="22"/>
                <w:szCs w:val="22"/>
                <w:lang w:val="uk-UA"/>
              </w:rPr>
              <w:t>Відділ місцевого економічного розвитку</w:t>
            </w:r>
          </w:p>
        </w:tc>
      </w:tr>
      <w:tr w:rsidR="006B5FEF" w:rsidRPr="00B243CD" w:rsidTr="00AD7D91">
        <w:trPr>
          <w:trHeight w:val="606"/>
        </w:trPr>
        <w:tc>
          <w:tcPr>
            <w:tcW w:w="568" w:type="dxa"/>
            <w:tcBorders>
              <w:top w:val="single" w:sz="4" w:space="0" w:color="auto"/>
              <w:left w:val="single" w:sz="2" w:space="0" w:color="000000"/>
              <w:bottom w:val="single" w:sz="2" w:space="0" w:color="000000"/>
            </w:tcBorders>
            <w:tcMar>
              <w:top w:w="0" w:type="dxa"/>
              <w:left w:w="108" w:type="dxa"/>
              <w:bottom w:w="0" w:type="dxa"/>
              <w:right w:w="108" w:type="dxa"/>
            </w:tcMar>
            <w:vAlign w:val="center"/>
          </w:tcPr>
          <w:p w:rsidR="006B5FEF" w:rsidRPr="00B243CD" w:rsidRDefault="006B5FEF" w:rsidP="00164A47">
            <w:pPr>
              <w:pStyle w:val="Standard0"/>
              <w:tabs>
                <w:tab w:val="left" w:pos="141"/>
              </w:tabs>
              <w:jc w:val="center"/>
              <w:rPr>
                <w:rFonts w:ascii="Times New Roman" w:hAnsi="Times New Roman" w:cs="Times New Roman"/>
                <w:sz w:val="22"/>
                <w:szCs w:val="22"/>
                <w:lang w:val="uk-UA"/>
              </w:rPr>
            </w:pPr>
            <w:r w:rsidRPr="00B243CD">
              <w:rPr>
                <w:rFonts w:ascii="Times New Roman" w:hAnsi="Times New Roman" w:cs="Times New Roman"/>
                <w:sz w:val="22"/>
                <w:szCs w:val="22"/>
                <w:lang w:val="uk-UA"/>
              </w:rPr>
              <w:t>3</w:t>
            </w:r>
          </w:p>
        </w:tc>
        <w:tc>
          <w:tcPr>
            <w:tcW w:w="5338" w:type="dxa"/>
            <w:tcBorders>
              <w:top w:val="single" w:sz="4" w:space="0" w:color="auto"/>
              <w:left w:val="single" w:sz="2" w:space="0" w:color="000000"/>
              <w:bottom w:val="single" w:sz="2" w:space="0" w:color="000000"/>
            </w:tcBorders>
            <w:tcMar>
              <w:top w:w="0" w:type="dxa"/>
              <w:left w:w="108" w:type="dxa"/>
              <w:bottom w:w="0" w:type="dxa"/>
              <w:right w:w="108" w:type="dxa"/>
            </w:tcMar>
            <w:vAlign w:val="center"/>
          </w:tcPr>
          <w:p w:rsidR="006B5FEF" w:rsidRPr="00B243CD" w:rsidRDefault="006B5FEF" w:rsidP="00164A47">
            <w:pPr>
              <w:pStyle w:val="Standard0"/>
              <w:tabs>
                <w:tab w:val="left" w:pos="0"/>
              </w:tabs>
              <w:ind w:left="33"/>
              <w:jc w:val="left"/>
              <w:rPr>
                <w:rFonts w:ascii="Times New Roman" w:hAnsi="Times New Roman" w:cs="Times New Roman"/>
                <w:sz w:val="22"/>
                <w:szCs w:val="22"/>
                <w:lang w:val="uk-UA"/>
              </w:rPr>
            </w:pPr>
            <w:r w:rsidRPr="00B243CD">
              <w:rPr>
                <w:rFonts w:ascii="Times New Roman" w:hAnsi="Times New Roman" w:cs="Times New Roman"/>
                <w:sz w:val="22"/>
                <w:szCs w:val="22"/>
                <w:lang w:val="uk-UA"/>
              </w:rPr>
              <w:t>Організація прийомів громадян з питань захисту прав споживачів</w:t>
            </w:r>
          </w:p>
        </w:tc>
        <w:tc>
          <w:tcPr>
            <w:tcW w:w="1450" w:type="dxa"/>
            <w:tcBorders>
              <w:top w:val="single" w:sz="4" w:space="0" w:color="auto"/>
              <w:left w:val="single" w:sz="2" w:space="0" w:color="000000"/>
              <w:bottom w:val="single" w:sz="2" w:space="0" w:color="000000"/>
            </w:tcBorders>
            <w:tcMar>
              <w:top w:w="0" w:type="dxa"/>
              <w:left w:w="108" w:type="dxa"/>
              <w:bottom w:w="0" w:type="dxa"/>
              <w:right w:w="108" w:type="dxa"/>
            </w:tcMar>
            <w:vAlign w:val="center"/>
          </w:tcPr>
          <w:p w:rsidR="006B5FEF" w:rsidRPr="00B243CD" w:rsidRDefault="006B5FEF" w:rsidP="00164A47">
            <w:pPr>
              <w:pStyle w:val="Standard0"/>
              <w:tabs>
                <w:tab w:val="left" w:pos="0"/>
              </w:tabs>
              <w:ind w:left="150"/>
              <w:jc w:val="center"/>
              <w:rPr>
                <w:rFonts w:ascii="Times New Roman" w:hAnsi="Times New Roman" w:cs="Times New Roman"/>
                <w:sz w:val="22"/>
                <w:szCs w:val="22"/>
                <w:lang w:val="uk-UA"/>
              </w:rPr>
            </w:pPr>
            <w:r w:rsidRPr="00B243CD">
              <w:rPr>
                <w:rFonts w:ascii="Times New Roman" w:hAnsi="Times New Roman" w:cs="Times New Roman"/>
                <w:sz w:val="22"/>
                <w:szCs w:val="22"/>
                <w:lang w:val="uk-UA"/>
              </w:rPr>
              <w:t>Постійно</w:t>
            </w:r>
          </w:p>
        </w:tc>
        <w:tc>
          <w:tcPr>
            <w:tcW w:w="2425" w:type="dxa"/>
            <w:tcBorders>
              <w:top w:val="single" w:sz="4" w:space="0" w:color="auto"/>
              <w:left w:val="single" w:sz="2" w:space="0" w:color="000000"/>
              <w:bottom w:val="single" w:sz="2" w:space="0" w:color="000000"/>
              <w:right w:val="single" w:sz="2" w:space="0" w:color="000000"/>
            </w:tcBorders>
            <w:tcMar>
              <w:top w:w="0" w:type="dxa"/>
              <w:left w:w="108" w:type="dxa"/>
              <w:bottom w:w="0" w:type="dxa"/>
              <w:right w:w="108" w:type="dxa"/>
            </w:tcMar>
            <w:vAlign w:val="center"/>
          </w:tcPr>
          <w:p w:rsidR="006B5FEF" w:rsidRPr="00B243CD" w:rsidRDefault="006B5FEF" w:rsidP="00164A47">
            <w:pPr>
              <w:pStyle w:val="Standard0"/>
              <w:tabs>
                <w:tab w:val="left" w:pos="0"/>
              </w:tabs>
              <w:ind w:left="150"/>
              <w:jc w:val="center"/>
              <w:rPr>
                <w:rFonts w:ascii="Times New Roman" w:hAnsi="Times New Roman" w:cs="Times New Roman"/>
                <w:sz w:val="22"/>
                <w:szCs w:val="22"/>
                <w:lang w:val="uk-UA"/>
              </w:rPr>
            </w:pPr>
            <w:r w:rsidRPr="00B243CD">
              <w:rPr>
                <w:rFonts w:ascii="Times New Roman" w:hAnsi="Times New Roman" w:cs="Times New Roman"/>
                <w:sz w:val="22"/>
                <w:szCs w:val="22"/>
                <w:lang w:val="uk-UA"/>
              </w:rPr>
              <w:t>Відділ місцевого економічного розвитку</w:t>
            </w:r>
          </w:p>
        </w:tc>
      </w:tr>
      <w:tr w:rsidR="006B5FEF" w:rsidRPr="00B243CD" w:rsidTr="00AD7D91">
        <w:trPr>
          <w:trHeight w:val="877"/>
        </w:trPr>
        <w:tc>
          <w:tcPr>
            <w:tcW w:w="568" w:type="dxa"/>
            <w:tcBorders>
              <w:left w:val="single" w:sz="2" w:space="0" w:color="000000"/>
              <w:bottom w:val="single" w:sz="2" w:space="0" w:color="000000"/>
            </w:tcBorders>
            <w:tcMar>
              <w:top w:w="0" w:type="dxa"/>
              <w:left w:w="108" w:type="dxa"/>
              <w:bottom w:w="0" w:type="dxa"/>
              <w:right w:w="108" w:type="dxa"/>
            </w:tcMar>
            <w:vAlign w:val="center"/>
          </w:tcPr>
          <w:p w:rsidR="006B5FEF" w:rsidRPr="00B243CD" w:rsidRDefault="006B5FEF" w:rsidP="00164A47">
            <w:pPr>
              <w:pStyle w:val="Standard0"/>
              <w:tabs>
                <w:tab w:val="left" w:pos="141"/>
              </w:tabs>
              <w:jc w:val="center"/>
              <w:rPr>
                <w:rFonts w:ascii="Times New Roman" w:hAnsi="Times New Roman" w:cs="Times New Roman"/>
                <w:sz w:val="22"/>
                <w:szCs w:val="22"/>
                <w:lang w:val="uk-UA"/>
              </w:rPr>
            </w:pPr>
            <w:r w:rsidRPr="00B243CD">
              <w:rPr>
                <w:rFonts w:ascii="Times New Roman" w:hAnsi="Times New Roman" w:cs="Times New Roman"/>
                <w:sz w:val="22"/>
                <w:szCs w:val="22"/>
                <w:lang w:val="uk-UA"/>
              </w:rPr>
              <w:t>4</w:t>
            </w:r>
          </w:p>
        </w:tc>
        <w:tc>
          <w:tcPr>
            <w:tcW w:w="5338" w:type="dxa"/>
            <w:tcBorders>
              <w:left w:val="single" w:sz="2" w:space="0" w:color="000000"/>
              <w:bottom w:val="single" w:sz="2" w:space="0" w:color="000000"/>
            </w:tcBorders>
            <w:tcMar>
              <w:top w:w="0" w:type="dxa"/>
              <w:left w:w="108" w:type="dxa"/>
              <w:bottom w:w="0" w:type="dxa"/>
              <w:right w:w="108" w:type="dxa"/>
            </w:tcMar>
            <w:vAlign w:val="center"/>
          </w:tcPr>
          <w:p w:rsidR="006B5FEF" w:rsidRPr="00B243CD" w:rsidRDefault="006B5FEF" w:rsidP="00164A47">
            <w:pPr>
              <w:pStyle w:val="Standard0"/>
              <w:tabs>
                <w:tab w:val="left" w:pos="0"/>
              </w:tabs>
              <w:jc w:val="left"/>
              <w:rPr>
                <w:rFonts w:ascii="Times New Roman" w:hAnsi="Times New Roman" w:cs="Times New Roman"/>
                <w:sz w:val="22"/>
                <w:szCs w:val="22"/>
                <w:lang w:val="uk-UA"/>
              </w:rPr>
            </w:pPr>
            <w:r w:rsidRPr="00B243CD">
              <w:rPr>
                <w:rFonts w:ascii="Times New Roman" w:hAnsi="Times New Roman" w:cs="Times New Roman"/>
                <w:sz w:val="22"/>
                <w:szCs w:val="22"/>
                <w:lang w:val="uk-UA"/>
              </w:rPr>
              <w:t>Проведення моніторингу цін на основні продовольчі товари</w:t>
            </w:r>
          </w:p>
        </w:tc>
        <w:tc>
          <w:tcPr>
            <w:tcW w:w="1450" w:type="dxa"/>
            <w:tcBorders>
              <w:left w:val="single" w:sz="2" w:space="0" w:color="000000"/>
              <w:bottom w:val="single" w:sz="2" w:space="0" w:color="000000"/>
            </w:tcBorders>
            <w:tcMar>
              <w:top w:w="0" w:type="dxa"/>
              <w:left w:w="108" w:type="dxa"/>
              <w:bottom w:w="0" w:type="dxa"/>
              <w:right w:w="108" w:type="dxa"/>
            </w:tcMar>
            <w:vAlign w:val="center"/>
          </w:tcPr>
          <w:p w:rsidR="006B5FEF" w:rsidRPr="00B243CD" w:rsidRDefault="006B5FEF" w:rsidP="00164A47">
            <w:pPr>
              <w:pStyle w:val="Standard0"/>
              <w:tabs>
                <w:tab w:val="left" w:pos="0"/>
              </w:tabs>
              <w:ind w:left="150"/>
              <w:jc w:val="center"/>
              <w:rPr>
                <w:rFonts w:ascii="Times New Roman" w:hAnsi="Times New Roman" w:cs="Times New Roman"/>
                <w:sz w:val="22"/>
                <w:szCs w:val="22"/>
                <w:lang w:val="uk-UA"/>
              </w:rPr>
            </w:pPr>
            <w:r w:rsidRPr="00B243CD">
              <w:rPr>
                <w:rFonts w:ascii="Times New Roman" w:hAnsi="Times New Roman" w:cs="Times New Roman"/>
                <w:sz w:val="22"/>
                <w:szCs w:val="22"/>
                <w:lang w:val="uk-UA"/>
              </w:rPr>
              <w:t>Щодекадно</w:t>
            </w:r>
          </w:p>
        </w:tc>
        <w:tc>
          <w:tcPr>
            <w:tcW w:w="2425" w:type="dxa"/>
            <w:tcBorders>
              <w:left w:val="single" w:sz="2" w:space="0" w:color="000000"/>
              <w:bottom w:val="single" w:sz="2" w:space="0" w:color="000000"/>
              <w:right w:val="single" w:sz="2" w:space="0" w:color="000000"/>
            </w:tcBorders>
            <w:tcMar>
              <w:top w:w="0" w:type="dxa"/>
              <w:left w:w="108" w:type="dxa"/>
              <w:bottom w:w="0" w:type="dxa"/>
              <w:right w:w="108" w:type="dxa"/>
            </w:tcMar>
            <w:vAlign w:val="center"/>
          </w:tcPr>
          <w:p w:rsidR="006B5FEF" w:rsidRPr="00B243CD" w:rsidRDefault="006B5FEF" w:rsidP="00164A47">
            <w:pPr>
              <w:pStyle w:val="Standard0"/>
              <w:tabs>
                <w:tab w:val="left" w:pos="0"/>
              </w:tabs>
              <w:ind w:left="150"/>
              <w:jc w:val="center"/>
              <w:rPr>
                <w:rFonts w:ascii="Times New Roman" w:hAnsi="Times New Roman" w:cs="Times New Roman"/>
                <w:sz w:val="22"/>
                <w:szCs w:val="22"/>
                <w:lang w:val="uk-UA"/>
              </w:rPr>
            </w:pPr>
            <w:r w:rsidRPr="00B243CD">
              <w:rPr>
                <w:rFonts w:ascii="Times New Roman" w:hAnsi="Times New Roman" w:cs="Times New Roman"/>
                <w:sz w:val="22"/>
                <w:szCs w:val="22"/>
                <w:lang w:val="uk-UA"/>
              </w:rPr>
              <w:t>Відділ місцевого економічного розвитку, керівники торгових підприємств міста</w:t>
            </w:r>
          </w:p>
        </w:tc>
      </w:tr>
    </w:tbl>
    <w:p w:rsidR="00137A8A" w:rsidRPr="00B243CD" w:rsidRDefault="00137A8A" w:rsidP="00164A47"/>
    <w:p w:rsidR="00BC3C02" w:rsidRPr="00B243CD" w:rsidRDefault="00BC3C02" w:rsidP="00164A47">
      <w:pPr>
        <w:widowControl w:val="0"/>
        <w:tabs>
          <w:tab w:val="left" w:pos="0"/>
        </w:tabs>
        <w:autoSpaceDE w:val="0"/>
        <w:autoSpaceDN w:val="0"/>
        <w:adjustRightInd w:val="0"/>
        <w:jc w:val="center"/>
        <w:rPr>
          <w:b/>
          <w:u w:val="single"/>
          <w:lang w:val="uk-UA"/>
        </w:rPr>
      </w:pPr>
      <w:r w:rsidRPr="00B243CD">
        <w:rPr>
          <w:b/>
          <w:u w:val="single"/>
          <w:lang w:val="uk-UA"/>
        </w:rPr>
        <w:t>2.</w:t>
      </w:r>
      <w:r w:rsidR="001515E4" w:rsidRPr="00B243CD">
        <w:rPr>
          <w:b/>
          <w:u w:val="single"/>
          <w:lang w:val="uk-UA"/>
        </w:rPr>
        <w:t>6</w:t>
      </w:r>
      <w:r w:rsidRPr="00B243CD">
        <w:rPr>
          <w:b/>
          <w:u w:val="single"/>
          <w:lang w:val="uk-UA"/>
        </w:rPr>
        <w:t>. Розвиток містобудування та будівництва</w:t>
      </w:r>
    </w:p>
    <w:p w:rsidR="00BC3C02" w:rsidRPr="00B243CD" w:rsidRDefault="00BC3C02" w:rsidP="00164A47">
      <w:pPr>
        <w:widowControl w:val="0"/>
        <w:tabs>
          <w:tab w:val="left" w:pos="0"/>
        </w:tabs>
        <w:autoSpaceDE w:val="0"/>
        <w:autoSpaceDN w:val="0"/>
        <w:adjustRightInd w:val="0"/>
        <w:jc w:val="center"/>
        <w:rPr>
          <w:u w:val="single"/>
          <w:lang w:val="uk-UA"/>
        </w:rPr>
      </w:pPr>
    </w:p>
    <w:p w:rsidR="00164A47" w:rsidRPr="00C84BE3" w:rsidRDefault="00164A47" w:rsidP="00164A47">
      <w:pPr>
        <w:ind w:firstLine="567"/>
        <w:jc w:val="both"/>
        <w:rPr>
          <w:lang w:val="uk-UA"/>
        </w:rPr>
      </w:pPr>
      <w:r w:rsidRPr="00C84BE3">
        <w:rPr>
          <w:lang w:val="uk-UA"/>
        </w:rPr>
        <w:t xml:space="preserve">Містобудування включає в себе широкий спектр питань пов’язаних з організацію раціонального використання територій та </w:t>
      </w:r>
      <w:r>
        <w:rPr>
          <w:lang w:val="uk-UA"/>
        </w:rPr>
        <w:t xml:space="preserve">оптимального </w:t>
      </w:r>
      <w:r w:rsidRPr="00C84BE3">
        <w:rPr>
          <w:lang w:val="uk-UA"/>
        </w:rPr>
        <w:t>визначенням їх об’ємно-планувальних рішень.</w:t>
      </w:r>
    </w:p>
    <w:p w:rsidR="00164A47" w:rsidRPr="00C84BE3" w:rsidRDefault="00164A47" w:rsidP="00164A47">
      <w:pPr>
        <w:ind w:firstLine="567"/>
        <w:jc w:val="both"/>
        <w:rPr>
          <w:lang w:val="uk-UA"/>
        </w:rPr>
      </w:pPr>
      <w:r w:rsidRPr="00C84BE3">
        <w:rPr>
          <w:lang w:val="uk-UA"/>
        </w:rPr>
        <w:t xml:space="preserve">Згідно з програмою розроблення (оновлення) містобудівної документації та інвестиційних проектів щодо сталого розвитку території </w:t>
      </w:r>
      <w:proofErr w:type="spellStart"/>
      <w:r w:rsidRPr="00C84BE3">
        <w:rPr>
          <w:lang w:val="uk-UA"/>
        </w:rPr>
        <w:t>Люботинської</w:t>
      </w:r>
      <w:proofErr w:type="spellEnd"/>
      <w:r w:rsidRPr="00C84BE3">
        <w:rPr>
          <w:lang w:val="uk-UA"/>
        </w:rPr>
        <w:t xml:space="preserve"> міської </w:t>
      </w:r>
      <w:r>
        <w:rPr>
          <w:lang w:val="uk-UA"/>
        </w:rPr>
        <w:t xml:space="preserve">громади </w:t>
      </w:r>
      <w:r w:rsidRPr="00C84BE3">
        <w:rPr>
          <w:lang w:val="uk-UA"/>
        </w:rPr>
        <w:t xml:space="preserve"> Харківської області на 2019-2021рр. необхідно провести розроблення  робочих  проектів та ін. документації щодо розвитку міста у туристично-рекреаційному та курортному напрямку, роботи  з розроблення землевпорядної документації щодо землеустрою та закріплення меж м. Люботина в межах </w:t>
      </w:r>
      <w:proofErr w:type="spellStart"/>
      <w:r w:rsidRPr="00C84BE3">
        <w:rPr>
          <w:lang w:val="uk-UA"/>
        </w:rPr>
        <w:t>Люботинської</w:t>
      </w:r>
      <w:proofErr w:type="spellEnd"/>
      <w:r w:rsidRPr="00C84BE3">
        <w:rPr>
          <w:lang w:val="uk-UA"/>
        </w:rPr>
        <w:t xml:space="preserve"> міської ради з урахуванням сел. Байрак, Караван, Коваленки та  с. </w:t>
      </w:r>
      <w:proofErr w:type="spellStart"/>
      <w:r w:rsidRPr="00C84BE3">
        <w:rPr>
          <w:lang w:val="uk-UA"/>
        </w:rPr>
        <w:t>Смородське.</w:t>
      </w:r>
      <w:r>
        <w:rPr>
          <w:lang w:val="uk-UA"/>
        </w:rPr>
        <w:t>В</w:t>
      </w:r>
      <w:proofErr w:type="spellEnd"/>
      <w:r>
        <w:rPr>
          <w:lang w:val="uk-UA"/>
        </w:rPr>
        <w:t xml:space="preserve"> той же час необхідно передбачити заходи щодо приведення до відповідності чинному містобудівному законодавству територій,  населених пунктів, які раніше були у підпорядкуванні </w:t>
      </w:r>
      <w:proofErr w:type="spellStart"/>
      <w:r>
        <w:rPr>
          <w:lang w:val="uk-UA"/>
        </w:rPr>
        <w:t>Манченківської</w:t>
      </w:r>
      <w:proofErr w:type="spellEnd"/>
      <w:r>
        <w:rPr>
          <w:lang w:val="uk-UA"/>
        </w:rPr>
        <w:t xml:space="preserve"> селищної ради, зокрема шляхом розроблення схеми планування </w:t>
      </w:r>
      <w:proofErr w:type="spellStart"/>
      <w:r>
        <w:rPr>
          <w:lang w:val="uk-UA"/>
        </w:rPr>
        <w:t>Люботинськоїміської</w:t>
      </w:r>
      <w:proofErr w:type="spellEnd"/>
      <w:r>
        <w:rPr>
          <w:lang w:val="uk-UA"/>
        </w:rPr>
        <w:t xml:space="preserve"> територіальної громади.</w:t>
      </w:r>
      <w:r w:rsidRPr="00C84BE3">
        <w:rPr>
          <w:lang w:val="uk-UA"/>
        </w:rPr>
        <w:t xml:space="preserve"> Також планується виконання заходів щодо здійснення державного архітектурно-будівельного контролю </w:t>
      </w:r>
      <w:r>
        <w:rPr>
          <w:lang w:val="uk-UA"/>
        </w:rPr>
        <w:t>стосовно</w:t>
      </w:r>
      <w:r w:rsidRPr="00C84BE3">
        <w:rPr>
          <w:lang w:val="uk-UA"/>
        </w:rPr>
        <w:t xml:space="preserve"> об’єктів, які за класом наслідків  (відповідальності) належать до об’єктів з незначними (СС1) та середнім</w:t>
      </w:r>
      <w:r>
        <w:rPr>
          <w:lang w:val="uk-UA"/>
        </w:rPr>
        <w:t xml:space="preserve">и (СС2) наслідками, згідно раніше </w:t>
      </w:r>
      <w:r>
        <w:rPr>
          <w:lang w:val="uk-UA"/>
        </w:rPr>
        <w:lastRenderedPageBreak/>
        <w:t>отриман</w:t>
      </w:r>
      <w:r w:rsidRPr="00C84BE3">
        <w:rPr>
          <w:lang w:val="uk-UA"/>
        </w:rPr>
        <w:t>их повноважень. Заплановано також придбання необхідного програмного забезпечення, що потребує передбачити кошти в бюджеті 2021р.</w:t>
      </w:r>
    </w:p>
    <w:p w:rsidR="00164A47" w:rsidRPr="00C84BE3" w:rsidRDefault="00164A47" w:rsidP="00164A47">
      <w:pPr>
        <w:ind w:firstLine="567"/>
        <w:jc w:val="both"/>
        <w:rPr>
          <w:lang w:val="uk-UA"/>
        </w:rPr>
      </w:pPr>
      <w:r w:rsidRPr="00C84BE3">
        <w:rPr>
          <w:lang w:val="uk-UA"/>
        </w:rPr>
        <w:t>У 2021 році заплановано  продовжити роботи зазначені Програмою, що викладені у табл.1.</w:t>
      </w:r>
    </w:p>
    <w:p w:rsidR="00164A47" w:rsidRPr="00C84BE3" w:rsidRDefault="00164A47" w:rsidP="00164A47">
      <w:pPr>
        <w:ind w:firstLine="567"/>
        <w:jc w:val="both"/>
        <w:rPr>
          <w:b/>
          <w:bCs/>
          <w:lang w:val="uk-UA"/>
        </w:rPr>
      </w:pPr>
      <w:r w:rsidRPr="00C84BE3">
        <w:rPr>
          <w:b/>
          <w:bCs/>
          <w:lang w:val="uk-UA"/>
        </w:rPr>
        <w:t xml:space="preserve">Табл.1 Показники щодо розробки передбаченої Програмою містобудівної документації  </w:t>
      </w:r>
    </w:p>
    <w:tbl>
      <w:tblPr>
        <w:tblW w:w="114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3624"/>
        <w:gridCol w:w="3044"/>
        <w:gridCol w:w="2124"/>
        <w:gridCol w:w="2124"/>
      </w:tblGrid>
      <w:tr w:rsidR="00164A47" w:rsidRPr="00C84BE3" w:rsidTr="00555712">
        <w:trPr>
          <w:gridAfter w:val="1"/>
          <w:wAfter w:w="2124" w:type="dxa"/>
          <w:trHeight w:val="151"/>
        </w:trPr>
        <w:tc>
          <w:tcPr>
            <w:tcW w:w="568" w:type="dxa"/>
            <w:tcBorders>
              <w:top w:val="single" w:sz="4" w:space="0" w:color="000000"/>
              <w:left w:val="single" w:sz="4" w:space="0" w:color="000000"/>
              <w:bottom w:val="single" w:sz="4" w:space="0" w:color="000000"/>
              <w:right w:val="single" w:sz="4" w:space="0" w:color="000000"/>
            </w:tcBorders>
            <w:hideMark/>
          </w:tcPr>
          <w:p w:rsidR="00164A47" w:rsidRPr="00164A47" w:rsidRDefault="00164A47" w:rsidP="00164A47">
            <w:pPr>
              <w:pStyle w:val="afa"/>
              <w:snapToGrid w:val="0"/>
              <w:rPr>
                <w:rFonts w:ascii="Times New Roman" w:hAnsi="Times New Roman"/>
                <w:b/>
                <w:bCs/>
                <w:sz w:val="22"/>
                <w:szCs w:val="22"/>
                <w:lang w:val="uk-UA"/>
              </w:rPr>
            </w:pPr>
            <w:r w:rsidRPr="00164A47">
              <w:rPr>
                <w:rFonts w:ascii="Times New Roman" w:hAnsi="Times New Roman"/>
                <w:b/>
                <w:bCs/>
                <w:sz w:val="22"/>
                <w:szCs w:val="22"/>
                <w:lang w:val="uk-UA"/>
              </w:rPr>
              <w:t>№</w:t>
            </w:r>
          </w:p>
          <w:p w:rsidR="00164A47" w:rsidRPr="00164A47" w:rsidRDefault="00164A47" w:rsidP="00164A47">
            <w:pPr>
              <w:pStyle w:val="afa"/>
              <w:rPr>
                <w:rFonts w:ascii="Times New Roman" w:hAnsi="Times New Roman"/>
                <w:b/>
                <w:bCs/>
                <w:sz w:val="22"/>
                <w:szCs w:val="22"/>
                <w:lang w:val="uk-UA"/>
              </w:rPr>
            </w:pPr>
            <w:r w:rsidRPr="00164A47">
              <w:rPr>
                <w:rFonts w:ascii="Times New Roman" w:hAnsi="Times New Roman"/>
                <w:b/>
                <w:bCs/>
                <w:sz w:val="22"/>
                <w:szCs w:val="22"/>
                <w:lang w:val="uk-UA"/>
              </w:rPr>
              <w:t>п/п</w:t>
            </w:r>
          </w:p>
        </w:tc>
        <w:tc>
          <w:tcPr>
            <w:tcW w:w="3624" w:type="dxa"/>
            <w:tcBorders>
              <w:top w:val="single" w:sz="4" w:space="0" w:color="000000"/>
              <w:left w:val="single" w:sz="4" w:space="0" w:color="000000"/>
              <w:bottom w:val="single" w:sz="4" w:space="0" w:color="000000"/>
              <w:right w:val="single" w:sz="4" w:space="0" w:color="000000"/>
            </w:tcBorders>
            <w:hideMark/>
          </w:tcPr>
          <w:p w:rsidR="00164A47" w:rsidRPr="00164A47" w:rsidRDefault="00164A47" w:rsidP="00164A47">
            <w:pPr>
              <w:pStyle w:val="afa"/>
              <w:snapToGrid w:val="0"/>
              <w:jc w:val="center"/>
              <w:rPr>
                <w:rFonts w:ascii="Times New Roman" w:hAnsi="Times New Roman"/>
                <w:b/>
                <w:bCs/>
                <w:sz w:val="22"/>
                <w:szCs w:val="22"/>
                <w:lang w:val="uk-UA"/>
              </w:rPr>
            </w:pPr>
            <w:r w:rsidRPr="00164A47">
              <w:rPr>
                <w:rFonts w:ascii="Times New Roman" w:hAnsi="Times New Roman"/>
                <w:b/>
                <w:bCs/>
                <w:sz w:val="22"/>
                <w:szCs w:val="22"/>
                <w:lang w:val="uk-UA"/>
              </w:rPr>
              <w:t xml:space="preserve">Назва заходу </w:t>
            </w:r>
          </w:p>
        </w:tc>
        <w:tc>
          <w:tcPr>
            <w:tcW w:w="3044" w:type="dxa"/>
            <w:tcBorders>
              <w:top w:val="single" w:sz="4" w:space="0" w:color="000000"/>
              <w:left w:val="single" w:sz="4" w:space="0" w:color="000000"/>
              <w:bottom w:val="single" w:sz="4" w:space="0" w:color="000000"/>
              <w:right w:val="single" w:sz="4" w:space="0" w:color="000000"/>
            </w:tcBorders>
            <w:hideMark/>
          </w:tcPr>
          <w:p w:rsidR="00164A47" w:rsidRPr="00164A47" w:rsidRDefault="00164A47" w:rsidP="00164A47">
            <w:pPr>
              <w:pStyle w:val="afa"/>
              <w:snapToGrid w:val="0"/>
              <w:jc w:val="center"/>
              <w:rPr>
                <w:rFonts w:ascii="Times New Roman" w:hAnsi="Times New Roman"/>
                <w:b/>
                <w:bCs/>
                <w:sz w:val="22"/>
                <w:szCs w:val="22"/>
                <w:lang w:val="uk-UA"/>
              </w:rPr>
            </w:pPr>
            <w:r w:rsidRPr="00164A47">
              <w:rPr>
                <w:rFonts w:ascii="Times New Roman" w:hAnsi="Times New Roman"/>
                <w:b/>
                <w:bCs/>
                <w:sz w:val="22"/>
                <w:szCs w:val="22"/>
                <w:lang w:val="uk-UA"/>
              </w:rPr>
              <w:t>Очікувані результати</w:t>
            </w:r>
          </w:p>
        </w:tc>
        <w:tc>
          <w:tcPr>
            <w:tcW w:w="2124" w:type="dxa"/>
            <w:tcBorders>
              <w:top w:val="single" w:sz="4" w:space="0" w:color="000000"/>
              <w:left w:val="single" w:sz="4" w:space="0" w:color="000000"/>
              <w:bottom w:val="single" w:sz="4" w:space="0" w:color="000000"/>
              <w:right w:val="single" w:sz="4" w:space="0" w:color="000000"/>
            </w:tcBorders>
            <w:hideMark/>
          </w:tcPr>
          <w:p w:rsidR="00164A47" w:rsidRPr="00164A47" w:rsidRDefault="00164A47" w:rsidP="00164A47">
            <w:pPr>
              <w:pStyle w:val="afa"/>
              <w:snapToGrid w:val="0"/>
              <w:jc w:val="center"/>
              <w:rPr>
                <w:rFonts w:ascii="Times New Roman" w:hAnsi="Times New Roman"/>
                <w:b/>
                <w:bCs/>
                <w:sz w:val="22"/>
                <w:szCs w:val="22"/>
                <w:lang w:val="uk-UA"/>
              </w:rPr>
            </w:pPr>
            <w:r w:rsidRPr="00164A47">
              <w:rPr>
                <w:rFonts w:ascii="Times New Roman" w:hAnsi="Times New Roman"/>
                <w:b/>
                <w:bCs/>
                <w:sz w:val="22"/>
                <w:szCs w:val="22"/>
                <w:lang w:val="uk-UA"/>
              </w:rPr>
              <w:t>Відповідальні за виконання</w:t>
            </w:r>
          </w:p>
        </w:tc>
      </w:tr>
      <w:tr w:rsidR="00164A47" w:rsidRPr="00C84BE3" w:rsidTr="00555712">
        <w:trPr>
          <w:gridAfter w:val="1"/>
          <w:wAfter w:w="2124" w:type="dxa"/>
          <w:trHeight w:val="559"/>
        </w:trPr>
        <w:tc>
          <w:tcPr>
            <w:tcW w:w="568" w:type="dxa"/>
            <w:tcBorders>
              <w:top w:val="single" w:sz="4" w:space="0" w:color="000000"/>
              <w:left w:val="single" w:sz="4" w:space="0" w:color="000000"/>
              <w:bottom w:val="single" w:sz="4" w:space="0" w:color="000000"/>
              <w:right w:val="single" w:sz="4" w:space="0" w:color="000000"/>
            </w:tcBorders>
            <w:hideMark/>
          </w:tcPr>
          <w:p w:rsidR="00164A47" w:rsidRPr="00164A47" w:rsidRDefault="00164A47" w:rsidP="00164A47">
            <w:pPr>
              <w:pStyle w:val="afa"/>
              <w:snapToGrid w:val="0"/>
              <w:rPr>
                <w:rFonts w:ascii="Times New Roman" w:hAnsi="Times New Roman"/>
                <w:sz w:val="22"/>
                <w:szCs w:val="22"/>
                <w:lang w:val="uk-UA"/>
              </w:rPr>
            </w:pPr>
            <w:r w:rsidRPr="00164A47">
              <w:rPr>
                <w:rFonts w:ascii="Times New Roman" w:hAnsi="Times New Roman"/>
                <w:sz w:val="22"/>
                <w:szCs w:val="22"/>
                <w:lang w:val="uk-UA"/>
              </w:rPr>
              <w:t>1</w:t>
            </w:r>
          </w:p>
        </w:tc>
        <w:tc>
          <w:tcPr>
            <w:tcW w:w="3624" w:type="dxa"/>
            <w:tcBorders>
              <w:top w:val="single" w:sz="4" w:space="0" w:color="000000"/>
              <w:left w:val="single" w:sz="4" w:space="0" w:color="000000"/>
              <w:bottom w:val="single" w:sz="4" w:space="0" w:color="000000"/>
              <w:right w:val="single" w:sz="4" w:space="0" w:color="000000"/>
            </w:tcBorders>
            <w:hideMark/>
          </w:tcPr>
          <w:p w:rsidR="00164A47" w:rsidRPr="00164A47" w:rsidRDefault="00164A47" w:rsidP="00164A47">
            <w:pPr>
              <w:jc w:val="both"/>
              <w:rPr>
                <w:sz w:val="22"/>
                <w:szCs w:val="22"/>
                <w:lang w:val="uk-UA"/>
              </w:rPr>
            </w:pPr>
            <w:r w:rsidRPr="00164A47">
              <w:rPr>
                <w:sz w:val="22"/>
                <w:szCs w:val="22"/>
                <w:lang w:val="uk-UA"/>
              </w:rPr>
              <w:t>Підготовчі роботи до науково-проектної роботи «Регенерація пам’ятки архітектури національного значення «Міський парк» охоронний номер 701 м. Люботин,  вул. Шевченка Харківської області» (60,0 тис. грн.)</w:t>
            </w:r>
          </w:p>
        </w:tc>
        <w:tc>
          <w:tcPr>
            <w:tcW w:w="3044" w:type="dxa"/>
            <w:tcBorders>
              <w:top w:val="single" w:sz="4" w:space="0" w:color="000000"/>
              <w:left w:val="single" w:sz="4" w:space="0" w:color="000000"/>
              <w:bottom w:val="single" w:sz="4" w:space="0" w:color="000000"/>
              <w:right w:val="single" w:sz="4" w:space="0" w:color="000000"/>
            </w:tcBorders>
            <w:hideMark/>
          </w:tcPr>
          <w:p w:rsidR="00164A47" w:rsidRPr="00164A47" w:rsidRDefault="00164A47" w:rsidP="00164A47">
            <w:pPr>
              <w:tabs>
                <w:tab w:val="left" w:pos="30"/>
              </w:tabs>
              <w:jc w:val="both"/>
              <w:rPr>
                <w:bCs/>
                <w:sz w:val="22"/>
                <w:szCs w:val="22"/>
                <w:lang w:val="uk-UA"/>
              </w:rPr>
            </w:pPr>
            <w:r w:rsidRPr="00164A47">
              <w:rPr>
                <w:sz w:val="22"/>
                <w:szCs w:val="22"/>
                <w:lang w:val="uk-UA"/>
              </w:rPr>
              <w:t>Можливість розробки науково-проектної роботи «Регенерація пам’ятки архітектури національного значення «Міський парк» охоронний номер 701 м. Люботин, вул. Шевченка Харківської області»</w:t>
            </w:r>
          </w:p>
        </w:tc>
        <w:tc>
          <w:tcPr>
            <w:tcW w:w="2124" w:type="dxa"/>
            <w:tcBorders>
              <w:top w:val="single" w:sz="4" w:space="0" w:color="000000"/>
              <w:left w:val="single" w:sz="4" w:space="0" w:color="000000"/>
              <w:bottom w:val="single" w:sz="4" w:space="0" w:color="000000"/>
              <w:right w:val="single" w:sz="4" w:space="0" w:color="000000"/>
            </w:tcBorders>
          </w:tcPr>
          <w:p w:rsidR="00164A47" w:rsidRPr="00164A47" w:rsidRDefault="00164A47" w:rsidP="00164A47">
            <w:pPr>
              <w:pStyle w:val="afa"/>
              <w:snapToGrid w:val="0"/>
              <w:rPr>
                <w:rFonts w:ascii="Times New Roman" w:hAnsi="Times New Roman"/>
                <w:sz w:val="22"/>
                <w:szCs w:val="22"/>
                <w:lang w:val="uk-UA"/>
              </w:rPr>
            </w:pPr>
            <w:r w:rsidRPr="00164A47">
              <w:rPr>
                <w:rFonts w:ascii="Times New Roman" w:hAnsi="Times New Roman"/>
                <w:sz w:val="22"/>
                <w:szCs w:val="22"/>
                <w:lang w:val="uk-UA"/>
              </w:rPr>
              <w:t xml:space="preserve">Відділ з питань містобудування, архітектури та </w:t>
            </w:r>
            <w:proofErr w:type="spellStart"/>
            <w:r w:rsidRPr="00164A47">
              <w:rPr>
                <w:rFonts w:ascii="Times New Roman" w:hAnsi="Times New Roman"/>
                <w:sz w:val="22"/>
                <w:szCs w:val="22"/>
                <w:lang w:val="uk-UA"/>
              </w:rPr>
              <w:t>держархбудконтролю</w:t>
            </w:r>
            <w:proofErr w:type="spellEnd"/>
          </w:p>
          <w:p w:rsidR="00164A47" w:rsidRPr="00164A47" w:rsidRDefault="00164A47" w:rsidP="00164A47">
            <w:pPr>
              <w:pStyle w:val="afa"/>
              <w:snapToGrid w:val="0"/>
              <w:rPr>
                <w:rFonts w:ascii="Times New Roman" w:hAnsi="Times New Roman"/>
                <w:sz w:val="22"/>
                <w:szCs w:val="22"/>
                <w:lang w:val="uk-UA"/>
              </w:rPr>
            </w:pPr>
          </w:p>
        </w:tc>
      </w:tr>
      <w:tr w:rsidR="00164A47" w:rsidRPr="00C84BE3" w:rsidTr="00555712">
        <w:trPr>
          <w:gridAfter w:val="1"/>
          <w:wAfter w:w="2124" w:type="dxa"/>
          <w:trHeight w:val="1321"/>
        </w:trPr>
        <w:tc>
          <w:tcPr>
            <w:tcW w:w="568" w:type="dxa"/>
            <w:tcBorders>
              <w:top w:val="single" w:sz="4" w:space="0" w:color="000000"/>
              <w:left w:val="single" w:sz="4" w:space="0" w:color="000000"/>
              <w:bottom w:val="single" w:sz="4" w:space="0" w:color="000000"/>
              <w:right w:val="single" w:sz="4" w:space="0" w:color="000000"/>
            </w:tcBorders>
            <w:hideMark/>
          </w:tcPr>
          <w:p w:rsidR="00164A47" w:rsidRPr="00164A47" w:rsidRDefault="00164A47" w:rsidP="00164A47">
            <w:pPr>
              <w:pStyle w:val="afa"/>
              <w:snapToGrid w:val="0"/>
              <w:rPr>
                <w:rFonts w:ascii="Times New Roman" w:hAnsi="Times New Roman"/>
                <w:sz w:val="22"/>
                <w:szCs w:val="22"/>
                <w:lang w:val="uk-UA"/>
              </w:rPr>
            </w:pPr>
            <w:r w:rsidRPr="00164A47">
              <w:rPr>
                <w:rFonts w:ascii="Times New Roman" w:hAnsi="Times New Roman"/>
                <w:sz w:val="22"/>
                <w:szCs w:val="22"/>
                <w:lang w:val="uk-UA"/>
              </w:rPr>
              <w:t>2</w:t>
            </w:r>
          </w:p>
        </w:tc>
        <w:tc>
          <w:tcPr>
            <w:tcW w:w="3624" w:type="dxa"/>
            <w:tcBorders>
              <w:top w:val="single" w:sz="4" w:space="0" w:color="000000"/>
              <w:left w:val="single" w:sz="4" w:space="0" w:color="000000"/>
              <w:bottom w:val="single" w:sz="4" w:space="0" w:color="000000"/>
              <w:right w:val="single" w:sz="4" w:space="0" w:color="000000"/>
            </w:tcBorders>
            <w:hideMark/>
          </w:tcPr>
          <w:p w:rsidR="00164A47" w:rsidRPr="00164A47" w:rsidRDefault="00164A47" w:rsidP="00164A47">
            <w:pPr>
              <w:jc w:val="both"/>
              <w:rPr>
                <w:sz w:val="22"/>
                <w:szCs w:val="22"/>
                <w:lang w:val="uk-UA"/>
              </w:rPr>
            </w:pPr>
            <w:r w:rsidRPr="00164A47">
              <w:rPr>
                <w:sz w:val="22"/>
                <w:szCs w:val="22"/>
                <w:lang w:val="uk-UA"/>
              </w:rPr>
              <w:t>Науково - проектна робота «Регенерація  пам’ятки архітектури національного значення «Міський парк» охоронний номер 701 м. Люботин,  вул. Шевченка Харківської області»</w:t>
            </w:r>
          </w:p>
          <w:p w:rsidR="00164A47" w:rsidRPr="00164A47" w:rsidRDefault="00164A47" w:rsidP="00164A47">
            <w:pPr>
              <w:jc w:val="both"/>
              <w:rPr>
                <w:sz w:val="22"/>
                <w:szCs w:val="22"/>
                <w:lang w:val="uk-UA"/>
              </w:rPr>
            </w:pPr>
            <w:r w:rsidRPr="00164A47">
              <w:rPr>
                <w:sz w:val="22"/>
                <w:szCs w:val="22"/>
                <w:lang w:val="uk-UA"/>
              </w:rPr>
              <w:t>(250,0 тис. грн.)</w:t>
            </w:r>
          </w:p>
        </w:tc>
        <w:tc>
          <w:tcPr>
            <w:tcW w:w="3044" w:type="dxa"/>
            <w:tcBorders>
              <w:top w:val="single" w:sz="4" w:space="0" w:color="000000"/>
              <w:left w:val="single" w:sz="4" w:space="0" w:color="000000"/>
              <w:bottom w:val="single" w:sz="4" w:space="0" w:color="000000"/>
              <w:right w:val="single" w:sz="4" w:space="0" w:color="000000"/>
            </w:tcBorders>
          </w:tcPr>
          <w:p w:rsidR="00164A47" w:rsidRPr="00164A47" w:rsidRDefault="00164A47" w:rsidP="00164A47">
            <w:pPr>
              <w:jc w:val="both"/>
              <w:rPr>
                <w:bCs/>
                <w:sz w:val="22"/>
                <w:szCs w:val="22"/>
                <w:lang w:val="uk-UA"/>
              </w:rPr>
            </w:pPr>
            <w:r w:rsidRPr="00164A47">
              <w:rPr>
                <w:sz w:val="22"/>
                <w:szCs w:val="22"/>
                <w:lang w:val="uk-UA"/>
              </w:rPr>
              <w:t>Отримання науково - проектної  роботи «Регенерація  пам’ятки архітектури національного значення «Міський парк» охоронний номер 701 м. Люботин, вул. Шевченка Харківської області» та можливість розробки відповідної проектної документації щодо безпосередньої регенерації зазначеної пам’ятки.</w:t>
            </w:r>
          </w:p>
        </w:tc>
        <w:tc>
          <w:tcPr>
            <w:tcW w:w="2124" w:type="dxa"/>
            <w:tcBorders>
              <w:top w:val="single" w:sz="4" w:space="0" w:color="000000"/>
              <w:left w:val="single" w:sz="4" w:space="0" w:color="000000"/>
              <w:bottom w:val="single" w:sz="4" w:space="0" w:color="000000"/>
              <w:right w:val="single" w:sz="4" w:space="0" w:color="000000"/>
            </w:tcBorders>
          </w:tcPr>
          <w:p w:rsidR="00164A47" w:rsidRPr="00164A47" w:rsidRDefault="00164A47" w:rsidP="00164A47">
            <w:pPr>
              <w:pStyle w:val="afa"/>
              <w:snapToGrid w:val="0"/>
              <w:rPr>
                <w:rFonts w:ascii="Times New Roman" w:hAnsi="Times New Roman"/>
                <w:sz w:val="22"/>
                <w:szCs w:val="22"/>
                <w:lang w:val="uk-UA"/>
              </w:rPr>
            </w:pPr>
            <w:r w:rsidRPr="00164A47">
              <w:rPr>
                <w:rFonts w:ascii="Times New Roman" w:hAnsi="Times New Roman"/>
                <w:sz w:val="22"/>
                <w:szCs w:val="22"/>
                <w:lang w:val="uk-UA"/>
              </w:rPr>
              <w:t xml:space="preserve">Відділ з питань містобудування, архітектури та </w:t>
            </w:r>
            <w:proofErr w:type="spellStart"/>
            <w:r w:rsidRPr="00164A47">
              <w:rPr>
                <w:rFonts w:ascii="Times New Roman" w:hAnsi="Times New Roman"/>
                <w:sz w:val="22"/>
                <w:szCs w:val="22"/>
                <w:lang w:val="uk-UA"/>
              </w:rPr>
              <w:t>держархбудконтролю</w:t>
            </w:r>
            <w:proofErr w:type="spellEnd"/>
          </w:p>
          <w:p w:rsidR="00164A47" w:rsidRPr="00164A47" w:rsidRDefault="00164A47" w:rsidP="00164A47">
            <w:pPr>
              <w:pStyle w:val="afa"/>
              <w:snapToGrid w:val="0"/>
              <w:rPr>
                <w:rFonts w:ascii="Times New Roman" w:hAnsi="Times New Roman"/>
                <w:sz w:val="22"/>
                <w:szCs w:val="22"/>
                <w:lang w:val="uk-UA"/>
              </w:rPr>
            </w:pPr>
          </w:p>
        </w:tc>
      </w:tr>
      <w:tr w:rsidR="00164A47" w:rsidRPr="00C84BE3" w:rsidTr="00555712">
        <w:trPr>
          <w:gridAfter w:val="1"/>
          <w:wAfter w:w="2124" w:type="dxa"/>
          <w:trHeight w:val="1321"/>
        </w:trPr>
        <w:tc>
          <w:tcPr>
            <w:tcW w:w="568" w:type="dxa"/>
            <w:tcBorders>
              <w:top w:val="single" w:sz="4" w:space="0" w:color="000000"/>
              <w:left w:val="single" w:sz="4" w:space="0" w:color="000000"/>
              <w:bottom w:val="single" w:sz="4" w:space="0" w:color="000000"/>
              <w:right w:val="single" w:sz="4" w:space="0" w:color="000000"/>
            </w:tcBorders>
          </w:tcPr>
          <w:p w:rsidR="00164A47" w:rsidRPr="00164A47" w:rsidRDefault="00164A47" w:rsidP="00164A47">
            <w:pPr>
              <w:pStyle w:val="afa"/>
              <w:snapToGrid w:val="0"/>
              <w:rPr>
                <w:rFonts w:ascii="Times New Roman" w:hAnsi="Times New Roman"/>
                <w:sz w:val="22"/>
                <w:szCs w:val="22"/>
                <w:lang w:val="uk-UA"/>
              </w:rPr>
            </w:pPr>
            <w:r w:rsidRPr="00164A47">
              <w:rPr>
                <w:rFonts w:ascii="Times New Roman" w:hAnsi="Times New Roman"/>
                <w:sz w:val="22"/>
                <w:szCs w:val="22"/>
                <w:lang w:val="uk-UA"/>
              </w:rPr>
              <w:t>3</w:t>
            </w:r>
          </w:p>
        </w:tc>
        <w:tc>
          <w:tcPr>
            <w:tcW w:w="3624" w:type="dxa"/>
            <w:tcBorders>
              <w:top w:val="single" w:sz="4" w:space="0" w:color="000000"/>
              <w:left w:val="single" w:sz="4" w:space="0" w:color="000000"/>
              <w:bottom w:val="single" w:sz="4" w:space="0" w:color="000000"/>
              <w:right w:val="single" w:sz="4" w:space="0" w:color="000000"/>
            </w:tcBorders>
          </w:tcPr>
          <w:p w:rsidR="00164A47" w:rsidRPr="00164A47" w:rsidRDefault="00164A47" w:rsidP="00164A47">
            <w:pPr>
              <w:jc w:val="both"/>
              <w:rPr>
                <w:sz w:val="22"/>
                <w:szCs w:val="22"/>
                <w:lang w:val="uk-UA"/>
              </w:rPr>
            </w:pPr>
            <w:r w:rsidRPr="00164A47">
              <w:rPr>
                <w:sz w:val="22"/>
                <w:szCs w:val="22"/>
                <w:lang w:val="uk-UA"/>
              </w:rPr>
              <w:t>Розроблення проекту «Регенерація  пам’ятки архітектури національного значення «Міський парк» охоронний номер 701            м. Люботин,  вул. Шевченка Харківської області»</w:t>
            </w:r>
          </w:p>
          <w:p w:rsidR="00164A47" w:rsidRPr="00164A47" w:rsidRDefault="00164A47" w:rsidP="00164A47">
            <w:pPr>
              <w:jc w:val="both"/>
              <w:rPr>
                <w:sz w:val="22"/>
                <w:szCs w:val="22"/>
                <w:lang w:val="uk-UA"/>
              </w:rPr>
            </w:pPr>
            <w:r w:rsidRPr="00164A47">
              <w:rPr>
                <w:sz w:val="22"/>
                <w:szCs w:val="22"/>
                <w:lang w:val="uk-UA"/>
              </w:rPr>
              <w:t>(400,0 тис. грн.)</w:t>
            </w:r>
          </w:p>
        </w:tc>
        <w:tc>
          <w:tcPr>
            <w:tcW w:w="3044" w:type="dxa"/>
            <w:tcBorders>
              <w:top w:val="single" w:sz="4" w:space="0" w:color="000000"/>
              <w:left w:val="single" w:sz="4" w:space="0" w:color="000000"/>
              <w:bottom w:val="single" w:sz="4" w:space="0" w:color="000000"/>
              <w:right w:val="single" w:sz="4" w:space="0" w:color="000000"/>
            </w:tcBorders>
          </w:tcPr>
          <w:p w:rsidR="00164A47" w:rsidRPr="00164A47" w:rsidRDefault="00164A47" w:rsidP="00164A47">
            <w:pPr>
              <w:jc w:val="both"/>
              <w:rPr>
                <w:sz w:val="22"/>
                <w:szCs w:val="22"/>
                <w:lang w:val="uk-UA"/>
              </w:rPr>
            </w:pPr>
          </w:p>
        </w:tc>
        <w:tc>
          <w:tcPr>
            <w:tcW w:w="2124" w:type="dxa"/>
            <w:tcBorders>
              <w:top w:val="single" w:sz="4" w:space="0" w:color="000000"/>
              <w:left w:val="single" w:sz="4" w:space="0" w:color="000000"/>
              <w:bottom w:val="single" w:sz="4" w:space="0" w:color="000000"/>
              <w:right w:val="single" w:sz="4" w:space="0" w:color="000000"/>
            </w:tcBorders>
          </w:tcPr>
          <w:p w:rsidR="00164A47" w:rsidRPr="00164A47" w:rsidRDefault="00164A47" w:rsidP="00164A47">
            <w:pPr>
              <w:pStyle w:val="afa"/>
              <w:snapToGrid w:val="0"/>
              <w:rPr>
                <w:rFonts w:ascii="Times New Roman" w:hAnsi="Times New Roman"/>
                <w:sz w:val="22"/>
                <w:szCs w:val="22"/>
                <w:lang w:val="uk-UA"/>
              </w:rPr>
            </w:pPr>
            <w:r w:rsidRPr="00164A47">
              <w:rPr>
                <w:rFonts w:ascii="Times New Roman" w:hAnsi="Times New Roman"/>
                <w:sz w:val="22"/>
                <w:szCs w:val="22"/>
                <w:lang w:val="uk-UA"/>
              </w:rPr>
              <w:t xml:space="preserve">Відділ з питань містобудування, архітектури та </w:t>
            </w:r>
            <w:proofErr w:type="spellStart"/>
            <w:r w:rsidRPr="00164A47">
              <w:rPr>
                <w:rFonts w:ascii="Times New Roman" w:hAnsi="Times New Roman"/>
                <w:sz w:val="22"/>
                <w:szCs w:val="22"/>
                <w:lang w:val="uk-UA"/>
              </w:rPr>
              <w:t>держархбудконтролю</w:t>
            </w:r>
            <w:proofErr w:type="spellEnd"/>
          </w:p>
          <w:p w:rsidR="00164A47" w:rsidRPr="00164A47" w:rsidRDefault="00164A47" w:rsidP="00164A47">
            <w:pPr>
              <w:pStyle w:val="afa"/>
              <w:snapToGrid w:val="0"/>
              <w:rPr>
                <w:rFonts w:ascii="Times New Roman" w:hAnsi="Times New Roman"/>
                <w:sz w:val="22"/>
                <w:szCs w:val="22"/>
                <w:lang w:val="uk-UA"/>
              </w:rPr>
            </w:pPr>
          </w:p>
        </w:tc>
      </w:tr>
      <w:tr w:rsidR="00164A47" w:rsidRPr="00C84BE3" w:rsidTr="00555712">
        <w:trPr>
          <w:trHeight w:val="1321"/>
        </w:trPr>
        <w:tc>
          <w:tcPr>
            <w:tcW w:w="568" w:type="dxa"/>
            <w:tcBorders>
              <w:top w:val="single" w:sz="4" w:space="0" w:color="000000"/>
              <w:left w:val="single" w:sz="4" w:space="0" w:color="000000"/>
              <w:bottom w:val="single" w:sz="4" w:space="0" w:color="000000"/>
              <w:right w:val="single" w:sz="4" w:space="0" w:color="000000"/>
            </w:tcBorders>
          </w:tcPr>
          <w:p w:rsidR="00164A47" w:rsidRPr="00164A47" w:rsidRDefault="00164A47" w:rsidP="00164A47">
            <w:pPr>
              <w:pStyle w:val="afa"/>
              <w:snapToGrid w:val="0"/>
              <w:rPr>
                <w:rFonts w:ascii="Times New Roman" w:hAnsi="Times New Roman"/>
                <w:sz w:val="22"/>
                <w:szCs w:val="22"/>
                <w:lang w:val="uk-UA"/>
              </w:rPr>
            </w:pPr>
            <w:r w:rsidRPr="00164A47">
              <w:rPr>
                <w:rFonts w:ascii="Times New Roman" w:hAnsi="Times New Roman"/>
                <w:sz w:val="22"/>
                <w:szCs w:val="22"/>
                <w:lang w:val="uk-UA"/>
              </w:rPr>
              <w:t>4</w:t>
            </w:r>
          </w:p>
        </w:tc>
        <w:tc>
          <w:tcPr>
            <w:tcW w:w="3624" w:type="dxa"/>
            <w:tcBorders>
              <w:top w:val="single" w:sz="4" w:space="0" w:color="000000"/>
              <w:left w:val="single" w:sz="4" w:space="0" w:color="000000"/>
              <w:bottom w:val="single" w:sz="4" w:space="0" w:color="000000"/>
              <w:right w:val="single" w:sz="4" w:space="0" w:color="000000"/>
            </w:tcBorders>
          </w:tcPr>
          <w:p w:rsidR="00164A47" w:rsidRPr="00164A47" w:rsidRDefault="00164A47" w:rsidP="00164A47">
            <w:pPr>
              <w:jc w:val="both"/>
              <w:rPr>
                <w:sz w:val="22"/>
                <w:szCs w:val="22"/>
                <w:lang w:val="uk-UA"/>
              </w:rPr>
            </w:pPr>
            <w:r w:rsidRPr="00164A47">
              <w:rPr>
                <w:sz w:val="22"/>
                <w:szCs w:val="22"/>
                <w:lang w:val="uk-UA"/>
              </w:rPr>
              <w:t>Реалізація проекту «Регенерація  пам’ятки архітектури національного значення «Міський парк» охоронний номер 701             м. Люботин,  вул. Шевченка Харківської області»</w:t>
            </w:r>
          </w:p>
          <w:p w:rsidR="00164A47" w:rsidRPr="00164A47" w:rsidRDefault="00164A47" w:rsidP="00164A47">
            <w:pPr>
              <w:pStyle w:val="afa"/>
              <w:snapToGrid w:val="0"/>
              <w:rPr>
                <w:rFonts w:ascii="Times New Roman" w:hAnsi="Times New Roman"/>
                <w:sz w:val="22"/>
                <w:szCs w:val="22"/>
                <w:lang w:val="uk-UA"/>
              </w:rPr>
            </w:pPr>
            <w:r w:rsidRPr="00164A47">
              <w:rPr>
                <w:rFonts w:ascii="Times New Roman" w:hAnsi="Times New Roman"/>
                <w:sz w:val="22"/>
                <w:szCs w:val="22"/>
                <w:lang w:val="uk-UA"/>
              </w:rPr>
              <w:t>(2 000,0 тис. грн.)</w:t>
            </w:r>
          </w:p>
        </w:tc>
        <w:tc>
          <w:tcPr>
            <w:tcW w:w="3044" w:type="dxa"/>
            <w:tcBorders>
              <w:top w:val="single" w:sz="4" w:space="0" w:color="000000"/>
              <w:left w:val="single" w:sz="4" w:space="0" w:color="000000"/>
              <w:bottom w:val="single" w:sz="4" w:space="0" w:color="000000"/>
              <w:right w:val="single" w:sz="4" w:space="0" w:color="000000"/>
            </w:tcBorders>
          </w:tcPr>
          <w:p w:rsidR="00164A47" w:rsidRPr="00164A47" w:rsidRDefault="00164A47" w:rsidP="00164A47">
            <w:pPr>
              <w:jc w:val="both"/>
              <w:rPr>
                <w:sz w:val="22"/>
                <w:szCs w:val="22"/>
                <w:lang w:val="uk-UA"/>
              </w:rPr>
            </w:pPr>
          </w:p>
        </w:tc>
        <w:tc>
          <w:tcPr>
            <w:tcW w:w="2124" w:type="dxa"/>
            <w:tcBorders>
              <w:top w:val="single" w:sz="4" w:space="0" w:color="000000"/>
              <w:left w:val="single" w:sz="4" w:space="0" w:color="000000"/>
              <w:bottom w:val="single" w:sz="4" w:space="0" w:color="000000"/>
              <w:right w:val="single" w:sz="4" w:space="0" w:color="000000"/>
            </w:tcBorders>
          </w:tcPr>
          <w:p w:rsidR="00164A47" w:rsidRPr="00164A47" w:rsidRDefault="00164A47" w:rsidP="00164A47">
            <w:pPr>
              <w:pStyle w:val="afa"/>
              <w:snapToGrid w:val="0"/>
              <w:rPr>
                <w:rFonts w:ascii="Times New Roman" w:hAnsi="Times New Roman"/>
                <w:sz w:val="22"/>
                <w:szCs w:val="22"/>
                <w:lang w:val="uk-UA"/>
              </w:rPr>
            </w:pPr>
            <w:r w:rsidRPr="00164A47">
              <w:rPr>
                <w:rFonts w:ascii="Times New Roman" w:hAnsi="Times New Roman"/>
                <w:sz w:val="22"/>
                <w:szCs w:val="22"/>
                <w:lang w:val="uk-UA"/>
              </w:rPr>
              <w:t xml:space="preserve">Відділ з питань містобудування, архітектури та </w:t>
            </w:r>
            <w:proofErr w:type="spellStart"/>
            <w:r w:rsidRPr="00164A47">
              <w:rPr>
                <w:rFonts w:ascii="Times New Roman" w:hAnsi="Times New Roman"/>
                <w:sz w:val="22"/>
                <w:szCs w:val="22"/>
                <w:lang w:val="uk-UA"/>
              </w:rPr>
              <w:t>держархбудконтролю</w:t>
            </w:r>
            <w:proofErr w:type="spellEnd"/>
          </w:p>
          <w:p w:rsidR="00164A47" w:rsidRPr="00164A47" w:rsidRDefault="00164A47" w:rsidP="00164A47">
            <w:pPr>
              <w:jc w:val="both"/>
              <w:rPr>
                <w:sz w:val="22"/>
                <w:szCs w:val="22"/>
                <w:lang w:val="uk-UA"/>
              </w:rPr>
            </w:pPr>
          </w:p>
        </w:tc>
        <w:tc>
          <w:tcPr>
            <w:tcW w:w="2124" w:type="dxa"/>
          </w:tcPr>
          <w:p w:rsidR="00164A47" w:rsidRPr="00C84BE3" w:rsidRDefault="00164A47" w:rsidP="00164A47">
            <w:pPr>
              <w:pStyle w:val="afa"/>
              <w:snapToGrid w:val="0"/>
              <w:rPr>
                <w:rFonts w:ascii="Times New Roman" w:hAnsi="Times New Roman"/>
                <w:sz w:val="24"/>
                <w:lang w:val="uk-UA"/>
              </w:rPr>
            </w:pPr>
          </w:p>
        </w:tc>
      </w:tr>
      <w:tr w:rsidR="00164A47" w:rsidRPr="00C84BE3" w:rsidTr="00555712">
        <w:trPr>
          <w:gridAfter w:val="1"/>
          <w:wAfter w:w="2124" w:type="dxa"/>
          <w:trHeight w:val="1321"/>
        </w:trPr>
        <w:tc>
          <w:tcPr>
            <w:tcW w:w="568" w:type="dxa"/>
            <w:tcBorders>
              <w:top w:val="single" w:sz="4" w:space="0" w:color="000000"/>
              <w:left w:val="single" w:sz="4" w:space="0" w:color="000000"/>
              <w:bottom w:val="single" w:sz="4" w:space="0" w:color="000000"/>
              <w:right w:val="single" w:sz="4" w:space="0" w:color="000000"/>
            </w:tcBorders>
            <w:hideMark/>
          </w:tcPr>
          <w:p w:rsidR="00164A47" w:rsidRPr="00164A47" w:rsidRDefault="00164A47" w:rsidP="00164A47">
            <w:pPr>
              <w:pStyle w:val="afa"/>
              <w:snapToGrid w:val="0"/>
              <w:rPr>
                <w:rFonts w:ascii="Times New Roman" w:hAnsi="Times New Roman"/>
                <w:sz w:val="22"/>
                <w:szCs w:val="22"/>
                <w:lang w:val="uk-UA"/>
              </w:rPr>
            </w:pPr>
            <w:r w:rsidRPr="00164A47">
              <w:rPr>
                <w:rFonts w:ascii="Times New Roman" w:hAnsi="Times New Roman"/>
                <w:sz w:val="22"/>
                <w:szCs w:val="22"/>
                <w:lang w:val="uk-UA"/>
              </w:rPr>
              <w:t>5</w:t>
            </w:r>
          </w:p>
        </w:tc>
        <w:tc>
          <w:tcPr>
            <w:tcW w:w="3624" w:type="dxa"/>
            <w:tcBorders>
              <w:top w:val="single" w:sz="4" w:space="0" w:color="000000"/>
              <w:left w:val="single" w:sz="4" w:space="0" w:color="000000"/>
              <w:bottom w:val="single" w:sz="4" w:space="0" w:color="000000"/>
              <w:right w:val="single" w:sz="4" w:space="0" w:color="000000"/>
            </w:tcBorders>
            <w:hideMark/>
          </w:tcPr>
          <w:p w:rsidR="00164A47" w:rsidRPr="00164A47" w:rsidRDefault="00164A47" w:rsidP="00164A47">
            <w:pPr>
              <w:jc w:val="both"/>
              <w:rPr>
                <w:sz w:val="22"/>
                <w:szCs w:val="22"/>
                <w:lang w:val="uk-UA"/>
              </w:rPr>
            </w:pPr>
            <w:r w:rsidRPr="00164A47">
              <w:rPr>
                <w:sz w:val="22"/>
                <w:szCs w:val="22"/>
                <w:lang w:val="uk-UA"/>
              </w:rPr>
              <w:t xml:space="preserve">Розробка концепції міста-курорту: започаткування реабілітаційних закладів, формування нової екологічної свідомості мешканців (розвиток вело та пішохідної  концепції: вело туризм – прокладання вело маршрутів (вело доріжок), започаткування </w:t>
            </w:r>
            <w:proofErr w:type="spellStart"/>
            <w:r w:rsidRPr="00164A47">
              <w:rPr>
                <w:sz w:val="22"/>
                <w:szCs w:val="22"/>
                <w:lang w:val="uk-UA"/>
              </w:rPr>
              <w:t>велопаркінгів</w:t>
            </w:r>
            <w:proofErr w:type="spellEnd"/>
            <w:r w:rsidRPr="00164A47">
              <w:rPr>
                <w:sz w:val="22"/>
                <w:szCs w:val="22"/>
                <w:lang w:val="uk-UA"/>
              </w:rPr>
              <w:t xml:space="preserve">; формування трендів </w:t>
            </w:r>
            <w:proofErr w:type="spellStart"/>
            <w:r w:rsidRPr="00164A47">
              <w:rPr>
                <w:sz w:val="22"/>
                <w:szCs w:val="22"/>
                <w:lang w:val="uk-UA"/>
              </w:rPr>
              <w:t>електро-вело</w:t>
            </w:r>
            <w:proofErr w:type="spellEnd"/>
            <w:r w:rsidRPr="00164A47">
              <w:rPr>
                <w:sz w:val="22"/>
                <w:szCs w:val="22"/>
                <w:lang w:val="uk-UA"/>
              </w:rPr>
              <w:t xml:space="preserve"> транспорту, відповідної обслуговуючої інфраструктури та ін., що сприятиме збереженню,природного середовища, оздоровленню громадян та курортному розвитку) (25,0 тис. грн.) </w:t>
            </w:r>
          </w:p>
        </w:tc>
        <w:tc>
          <w:tcPr>
            <w:tcW w:w="3044" w:type="dxa"/>
            <w:tcBorders>
              <w:top w:val="single" w:sz="4" w:space="0" w:color="000000"/>
              <w:left w:val="single" w:sz="4" w:space="0" w:color="000000"/>
              <w:bottom w:val="single" w:sz="4" w:space="0" w:color="000000"/>
              <w:right w:val="single" w:sz="4" w:space="0" w:color="000000"/>
            </w:tcBorders>
            <w:hideMark/>
          </w:tcPr>
          <w:p w:rsidR="00164A47" w:rsidRPr="00164A47" w:rsidRDefault="00164A47" w:rsidP="00164A47">
            <w:pPr>
              <w:tabs>
                <w:tab w:val="left" w:pos="30"/>
              </w:tabs>
              <w:jc w:val="both"/>
              <w:rPr>
                <w:bCs/>
                <w:sz w:val="22"/>
                <w:szCs w:val="22"/>
                <w:lang w:val="uk-UA"/>
              </w:rPr>
            </w:pPr>
            <w:r w:rsidRPr="00164A47">
              <w:rPr>
                <w:sz w:val="22"/>
                <w:szCs w:val="22"/>
                <w:lang w:val="uk-UA"/>
              </w:rPr>
              <w:t>Можливість розвитку міста в туристично-реабілітаційному та курортному напрямку</w:t>
            </w:r>
          </w:p>
        </w:tc>
        <w:tc>
          <w:tcPr>
            <w:tcW w:w="2124" w:type="dxa"/>
            <w:tcBorders>
              <w:top w:val="single" w:sz="4" w:space="0" w:color="000000"/>
              <w:left w:val="single" w:sz="4" w:space="0" w:color="000000"/>
              <w:bottom w:val="single" w:sz="4" w:space="0" w:color="000000"/>
              <w:right w:val="single" w:sz="4" w:space="0" w:color="000000"/>
            </w:tcBorders>
          </w:tcPr>
          <w:p w:rsidR="00164A47" w:rsidRPr="00164A47" w:rsidRDefault="00164A47" w:rsidP="00164A47">
            <w:pPr>
              <w:pStyle w:val="afa"/>
              <w:snapToGrid w:val="0"/>
              <w:rPr>
                <w:rFonts w:ascii="Times New Roman" w:hAnsi="Times New Roman"/>
                <w:sz w:val="22"/>
                <w:szCs w:val="22"/>
                <w:lang w:val="uk-UA"/>
              </w:rPr>
            </w:pPr>
            <w:r w:rsidRPr="00164A47">
              <w:rPr>
                <w:rFonts w:ascii="Times New Roman" w:hAnsi="Times New Roman"/>
                <w:sz w:val="22"/>
                <w:szCs w:val="22"/>
                <w:lang w:val="uk-UA"/>
              </w:rPr>
              <w:t xml:space="preserve">Відділ з питань містобудування, архітектури та </w:t>
            </w:r>
            <w:proofErr w:type="spellStart"/>
            <w:r w:rsidRPr="00164A47">
              <w:rPr>
                <w:rFonts w:ascii="Times New Roman" w:hAnsi="Times New Roman"/>
                <w:sz w:val="22"/>
                <w:szCs w:val="22"/>
                <w:lang w:val="uk-UA"/>
              </w:rPr>
              <w:t>держархбудконтролю</w:t>
            </w:r>
            <w:proofErr w:type="spellEnd"/>
          </w:p>
          <w:p w:rsidR="00164A47" w:rsidRPr="00164A47" w:rsidRDefault="00164A47" w:rsidP="00164A47">
            <w:pPr>
              <w:pStyle w:val="afa"/>
              <w:snapToGrid w:val="0"/>
              <w:rPr>
                <w:rFonts w:ascii="Times New Roman" w:hAnsi="Times New Roman"/>
                <w:sz w:val="22"/>
                <w:szCs w:val="22"/>
                <w:lang w:val="uk-UA"/>
              </w:rPr>
            </w:pPr>
          </w:p>
        </w:tc>
      </w:tr>
      <w:tr w:rsidR="00164A47" w:rsidRPr="00C84BE3" w:rsidTr="00555712">
        <w:trPr>
          <w:gridAfter w:val="1"/>
          <w:wAfter w:w="2124" w:type="dxa"/>
          <w:trHeight w:val="1321"/>
        </w:trPr>
        <w:tc>
          <w:tcPr>
            <w:tcW w:w="568" w:type="dxa"/>
            <w:tcBorders>
              <w:top w:val="single" w:sz="4" w:space="0" w:color="000000"/>
              <w:left w:val="single" w:sz="4" w:space="0" w:color="000000"/>
              <w:bottom w:val="single" w:sz="4" w:space="0" w:color="000000"/>
              <w:right w:val="single" w:sz="4" w:space="0" w:color="000000"/>
            </w:tcBorders>
            <w:hideMark/>
          </w:tcPr>
          <w:p w:rsidR="00164A47" w:rsidRPr="00164A47" w:rsidRDefault="00164A47" w:rsidP="00164A47">
            <w:pPr>
              <w:pStyle w:val="afa"/>
              <w:snapToGrid w:val="0"/>
              <w:rPr>
                <w:rFonts w:ascii="Times New Roman" w:hAnsi="Times New Roman"/>
                <w:sz w:val="22"/>
                <w:szCs w:val="22"/>
                <w:lang w:val="uk-UA"/>
              </w:rPr>
            </w:pPr>
            <w:r w:rsidRPr="00164A47">
              <w:rPr>
                <w:rFonts w:ascii="Times New Roman" w:hAnsi="Times New Roman"/>
                <w:sz w:val="22"/>
                <w:szCs w:val="22"/>
                <w:lang w:val="uk-UA"/>
              </w:rPr>
              <w:lastRenderedPageBreak/>
              <w:t>6</w:t>
            </w:r>
          </w:p>
        </w:tc>
        <w:tc>
          <w:tcPr>
            <w:tcW w:w="3624" w:type="dxa"/>
            <w:tcBorders>
              <w:top w:val="single" w:sz="4" w:space="0" w:color="000000"/>
              <w:left w:val="single" w:sz="4" w:space="0" w:color="000000"/>
              <w:bottom w:val="single" w:sz="4" w:space="0" w:color="000000"/>
              <w:right w:val="single" w:sz="4" w:space="0" w:color="000000"/>
            </w:tcBorders>
            <w:hideMark/>
          </w:tcPr>
          <w:p w:rsidR="00164A47" w:rsidRPr="00164A47" w:rsidRDefault="00164A47" w:rsidP="00164A47">
            <w:pPr>
              <w:jc w:val="both"/>
              <w:rPr>
                <w:sz w:val="22"/>
                <w:szCs w:val="22"/>
                <w:lang w:val="uk-UA"/>
              </w:rPr>
            </w:pPr>
            <w:r w:rsidRPr="00164A47">
              <w:rPr>
                <w:sz w:val="22"/>
                <w:szCs w:val="22"/>
                <w:lang w:val="uk-UA"/>
              </w:rPr>
              <w:t>Підготовчі роботи до науково-проектної роботи «Регенерація пам’ятки архітектури національного значення «Службовий корпус» Комплексу споруд заміської садиби м. Люботин, охоронний номер  №2000 30/1-Н вул. Шевченка Харківської області» (60,0 тис. грн.)</w:t>
            </w:r>
          </w:p>
        </w:tc>
        <w:tc>
          <w:tcPr>
            <w:tcW w:w="3044" w:type="dxa"/>
            <w:tcBorders>
              <w:top w:val="single" w:sz="4" w:space="0" w:color="000000"/>
              <w:left w:val="single" w:sz="4" w:space="0" w:color="000000"/>
              <w:bottom w:val="single" w:sz="4" w:space="0" w:color="000000"/>
              <w:right w:val="single" w:sz="4" w:space="0" w:color="000000"/>
            </w:tcBorders>
            <w:hideMark/>
          </w:tcPr>
          <w:p w:rsidR="00164A47" w:rsidRPr="00164A47" w:rsidRDefault="00164A47" w:rsidP="00164A47">
            <w:pPr>
              <w:tabs>
                <w:tab w:val="left" w:pos="30"/>
              </w:tabs>
              <w:jc w:val="both"/>
              <w:rPr>
                <w:sz w:val="22"/>
                <w:szCs w:val="22"/>
                <w:lang w:val="uk-UA"/>
              </w:rPr>
            </w:pPr>
            <w:r w:rsidRPr="00164A47">
              <w:rPr>
                <w:sz w:val="22"/>
                <w:szCs w:val="22"/>
                <w:lang w:val="uk-UA"/>
              </w:rPr>
              <w:t xml:space="preserve">Можливість розроблення </w:t>
            </w:r>
            <w:proofErr w:type="spellStart"/>
            <w:r w:rsidRPr="00164A47">
              <w:rPr>
                <w:sz w:val="22"/>
                <w:szCs w:val="22"/>
                <w:lang w:val="uk-UA"/>
              </w:rPr>
              <w:t>проєктної</w:t>
            </w:r>
            <w:proofErr w:type="spellEnd"/>
            <w:r w:rsidRPr="00164A47">
              <w:rPr>
                <w:sz w:val="22"/>
                <w:szCs w:val="22"/>
                <w:lang w:val="uk-UA"/>
              </w:rPr>
              <w:t xml:space="preserve"> документації щодо збереження пам’ятки та  пристосування її до нагальних потреб, зокрема для  використання у туристично-реабілітаційному та курортному напрямку.</w:t>
            </w:r>
          </w:p>
        </w:tc>
        <w:tc>
          <w:tcPr>
            <w:tcW w:w="2124" w:type="dxa"/>
            <w:tcBorders>
              <w:top w:val="single" w:sz="4" w:space="0" w:color="000000"/>
              <w:left w:val="single" w:sz="4" w:space="0" w:color="000000"/>
              <w:bottom w:val="single" w:sz="4" w:space="0" w:color="000000"/>
              <w:right w:val="single" w:sz="4" w:space="0" w:color="000000"/>
            </w:tcBorders>
          </w:tcPr>
          <w:p w:rsidR="00164A47" w:rsidRPr="00164A47" w:rsidRDefault="00164A47" w:rsidP="00164A47">
            <w:pPr>
              <w:pStyle w:val="afa"/>
              <w:snapToGrid w:val="0"/>
              <w:rPr>
                <w:rFonts w:ascii="Times New Roman" w:hAnsi="Times New Roman"/>
                <w:sz w:val="22"/>
                <w:szCs w:val="22"/>
                <w:lang w:val="uk-UA"/>
              </w:rPr>
            </w:pPr>
            <w:r w:rsidRPr="00164A47">
              <w:rPr>
                <w:rFonts w:ascii="Times New Roman" w:hAnsi="Times New Roman"/>
                <w:sz w:val="22"/>
                <w:szCs w:val="22"/>
                <w:lang w:val="uk-UA"/>
              </w:rPr>
              <w:t xml:space="preserve">Відділ з питань містобудування, архітектури та </w:t>
            </w:r>
            <w:proofErr w:type="spellStart"/>
            <w:r w:rsidRPr="00164A47">
              <w:rPr>
                <w:rFonts w:ascii="Times New Roman" w:hAnsi="Times New Roman"/>
                <w:sz w:val="22"/>
                <w:szCs w:val="22"/>
                <w:lang w:val="uk-UA"/>
              </w:rPr>
              <w:t>держархбудконтролю</w:t>
            </w:r>
            <w:proofErr w:type="spellEnd"/>
          </w:p>
          <w:p w:rsidR="00164A47" w:rsidRPr="00164A47" w:rsidRDefault="00164A47" w:rsidP="00164A47">
            <w:pPr>
              <w:pStyle w:val="afa"/>
              <w:snapToGrid w:val="0"/>
              <w:rPr>
                <w:rFonts w:ascii="Times New Roman" w:hAnsi="Times New Roman"/>
                <w:sz w:val="22"/>
                <w:szCs w:val="22"/>
                <w:lang w:val="uk-UA"/>
              </w:rPr>
            </w:pPr>
          </w:p>
        </w:tc>
      </w:tr>
      <w:tr w:rsidR="00164A47" w:rsidRPr="00C84BE3" w:rsidTr="00555712">
        <w:trPr>
          <w:gridAfter w:val="1"/>
          <w:wAfter w:w="2124" w:type="dxa"/>
          <w:trHeight w:val="1321"/>
        </w:trPr>
        <w:tc>
          <w:tcPr>
            <w:tcW w:w="568" w:type="dxa"/>
            <w:tcBorders>
              <w:top w:val="single" w:sz="4" w:space="0" w:color="000000"/>
              <w:left w:val="single" w:sz="4" w:space="0" w:color="000000"/>
              <w:bottom w:val="single" w:sz="4" w:space="0" w:color="000000"/>
              <w:right w:val="single" w:sz="4" w:space="0" w:color="000000"/>
            </w:tcBorders>
            <w:hideMark/>
          </w:tcPr>
          <w:p w:rsidR="00164A47" w:rsidRPr="00164A47" w:rsidRDefault="00164A47" w:rsidP="00164A47">
            <w:pPr>
              <w:pStyle w:val="afa"/>
              <w:snapToGrid w:val="0"/>
              <w:rPr>
                <w:rFonts w:ascii="Times New Roman" w:hAnsi="Times New Roman"/>
                <w:sz w:val="22"/>
                <w:szCs w:val="22"/>
                <w:lang w:val="uk-UA"/>
              </w:rPr>
            </w:pPr>
            <w:r w:rsidRPr="00164A47">
              <w:rPr>
                <w:rFonts w:ascii="Times New Roman" w:hAnsi="Times New Roman"/>
                <w:sz w:val="22"/>
                <w:szCs w:val="22"/>
                <w:lang w:val="uk-UA"/>
              </w:rPr>
              <w:t>7</w:t>
            </w:r>
          </w:p>
        </w:tc>
        <w:tc>
          <w:tcPr>
            <w:tcW w:w="3624" w:type="dxa"/>
            <w:tcBorders>
              <w:top w:val="single" w:sz="4" w:space="0" w:color="000000"/>
              <w:left w:val="single" w:sz="4" w:space="0" w:color="000000"/>
              <w:bottom w:val="single" w:sz="4" w:space="0" w:color="000000"/>
              <w:right w:val="single" w:sz="4" w:space="0" w:color="000000"/>
            </w:tcBorders>
            <w:hideMark/>
          </w:tcPr>
          <w:p w:rsidR="00164A47" w:rsidRPr="00164A47" w:rsidRDefault="00164A47" w:rsidP="00164A47">
            <w:pPr>
              <w:jc w:val="both"/>
              <w:rPr>
                <w:sz w:val="22"/>
                <w:szCs w:val="22"/>
                <w:lang w:val="uk-UA"/>
              </w:rPr>
            </w:pPr>
            <w:r w:rsidRPr="00164A47">
              <w:rPr>
                <w:sz w:val="22"/>
                <w:szCs w:val="22"/>
                <w:lang w:val="uk-UA"/>
              </w:rPr>
              <w:t xml:space="preserve">Розробка ДПТ обмеженої автомобільною дорогою Харків – </w:t>
            </w:r>
            <w:proofErr w:type="spellStart"/>
            <w:r w:rsidRPr="00164A47">
              <w:rPr>
                <w:sz w:val="22"/>
                <w:szCs w:val="22"/>
                <w:lang w:val="uk-UA"/>
              </w:rPr>
              <w:t>Красноград</w:t>
            </w:r>
            <w:proofErr w:type="spellEnd"/>
            <w:r w:rsidRPr="00164A47">
              <w:rPr>
                <w:sz w:val="22"/>
                <w:szCs w:val="22"/>
                <w:lang w:val="uk-UA"/>
              </w:rPr>
              <w:t xml:space="preserve"> – </w:t>
            </w:r>
            <w:proofErr w:type="spellStart"/>
            <w:r w:rsidRPr="00164A47">
              <w:rPr>
                <w:sz w:val="22"/>
                <w:szCs w:val="22"/>
                <w:lang w:val="uk-UA"/>
              </w:rPr>
              <w:t>Перещепине</w:t>
            </w:r>
            <w:proofErr w:type="spellEnd"/>
            <w:r w:rsidRPr="00164A47">
              <w:rPr>
                <w:sz w:val="22"/>
                <w:szCs w:val="22"/>
                <w:lang w:val="uk-UA"/>
              </w:rPr>
              <w:t xml:space="preserve">» прибережною територією                 р. </w:t>
            </w:r>
            <w:proofErr w:type="spellStart"/>
            <w:r w:rsidRPr="00164A47">
              <w:rPr>
                <w:sz w:val="22"/>
                <w:szCs w:val="22"/>
                <w:lang w:val="uk-UA"/>
              </w:rPr>
              <w:t>Мерефа</w:t>
            </w:r>
            <w:proofErr w:type="spellEnd"/>
            <w:r w:rsidRPr="00164A47">
              <w:rPr>
                <w:sz w:val="22"/>
                <w:szCs w:val="22"/>
                <w:lang w:val="uk-UA"/>
              </w:rPr>
              <w:t xml:space="preserve"> та житловою забудовою по вул. Княжій та пров. Княжому в                          м. Люботині 98 тис. грн.).</w:t>
            </w:r>
          </w:p>
        </w:tc>
        <w:tc>
          <w:tcPr>
            <w:tcW w:w="3044" w:type="dxa"/>
            <w:tcBorders>
              <w:top w:val="single" w:sz="4" w:space="0" w:color="000000"/>
              <w:left w:val="single" w:sz="4" w:space="0" w:color="000000"/>
              <w:bottom w:val="single" w:sz="4" w:space="0" w:color="000000"/>
              <w:right w:val="single" w:sz="4" w:space="0" w:color="000000"/>
            </w:tcBorders>
            <w:hideMark/>
          </w:tcPr>
          <w:p w:rsidR="00164A47" w:rsidRPr="00164A47" w:rsidRDefault="00164A47" w:rsidP="00164A47">
            <w:pPr>
              <w:tabs>
                <w:tab w:val="left" w:pos="30"/>
              </w:tabs>
              <w:jc w:val="both"/>
              <w:rPr>
                <w:sz w:val="22"/>
                <w:szCs w:val="22"/>
                <w:lang w:val="uk-UA"/>
              </w:rPr>
            </w:pPr>
            <w:r w:rsidRPr="00164A47">
              <w:rPr>
                <w:sz w:val="22"/>
                <w:szCs w:val="22"/>
                <w:lang w:val="uk-UA"/>
              </w:rPr>
              <w:t xml:space="preserve">Можливість розроблення проекту на будівництво «Під’їзної дороги до                м. Люботин з боку автомобільної дороги Харків – </w:t>
            </w:r>
            <w:proofErr w:type="spellStart"/>
            <w:r w:rsidRPr="00164A47">
              <w:rPr>
                <w:sz w:val="22"/>
                <w:szCs w:val="22"/>
                <w:lang w:val="uk-UA"/>
              </w:rPr>
              <w:t>Красноград</w:t>
            </w:r>
            <w:proofErr w:type="spellEnd"/>
            <w:r w:rsidRPr="00164A47">
              <w:rPr>
                <w:sz w:val="22"/>
                <w:szCs w:val="22"/>
                <w:lang w:val="uk-UA"/>
              </w:rPr>
              <w:t xml:space="preserve"> – </w:t>
            </w:r>
            <w:proofErr w:type="spellStart"/>
            <w:r w:rsidRPr="00164A47">
              <w:rPr>
                <w:sz w:val="22"/>
                <w:szCs w:val="22"/>
                <w:lang w:val="uk-UA"/>
              </w:rPr>
              <w:t>Перещепине</w:t>
            </w:r>
            <w:proofErr w:type="spellEnd"/>
            <w:r w:rsidRPr="00164A47">
              <w:rPr>
                <w:sz w:val="22"/>
                <w:szCs w:val="22"/>
                <w:lang w:val="uk-UA"/>
              </w:rPr>
              <w:t>» у Харківській області (обласний та державний бюджет), що за умови реалізації проекту, окрім забезпечення надійного під’їзду значно зменшить транзитні потоки, через центр міста, дасть змогу активного розвитку депресивних територій,  також  збереження і пристосування до нагальних потреб  пам’ятки архітектури національного значення «Комплекс споруд заміської садиби».</w:t>
            </w:r>
          </w:p>
        </w:tc>
        <w:tc>
          <w:tcPr>
            <w:tcW w:w="2124" w:type="dxa"/>
            <w:tcBorders>
              <w:top w:val="single" w:sz="4" w:space="0" w:color="000000"/>
              <w:left w:val="single" w:sz="4" w:space="0" w:color="000000"/>
              <w:bottom w:val="single" w:sz="4" w:space="0" w:color="000000"/>
              <w:right w:val="single" w:sz="4" w:space="0" w:color="000000"/>
            </w:tcBorders>
          </w:tcPr>
          <w:p w:rsidR="00164A47" w:rsidRPr="00164A47" w:rsidRDefault="00164A47" w:rsidP="00164A47">
            <w:pPr>
              <w:pStyle w:val="afa"/>
              <w:snapToGrid w:val="0"/>
              <w:rPr>
                <w:rFonts w:ascii="Times New Roman" w:hAnsi="Times New Roman"/>
                <w:sz w:val="22"/>
                <w:szCs w:val="22"/>
                <w:lang w:val="uk-UA"/>
              </w:rPr>
            </w:pPr>
            <w:r w:rsidRPr="00164A47">
              <w:rPr>
                <w:rFonts w:ascii="Times New Roman" w:hAnsi="Times New Roman"/>
                <w:sz w:val="22"/>
                <w:szCs w:val="22"/>
                <w:lang w:val="uk-UA"/>
              </w:rPr>
              <w:t xml:space="preserve">Відділ з питань містобудування, архітектури та </w:t>
            </w:r>
            <w:proofErr w:type="spellStart"/>
            <w:r w:rsidRPr="00164A47">
              <w:rPr>
                <w:rFonts w:ascii="Times New Roman" w:hAnsi="Times New Roman"/>
                <w:sz w:val="22"/>
                <w:szCs w:val="22"/>
                <w:lang w:val="uk-UA"/>
              </w:rPr>
              <w:t>держархбудконтролю</w:t>
            </w:r>
            <w:proofErr w:type="spellEnd"/>
          </w:p>
          <w:p w:rsidR="00164A47" w:rsidRPr="00164A47" w:rsidRDefault="00164A47" w:rsidP="00164A47">
            <w:pPr>
              <w:pStyle w:val="afa"/>
              <w:snapToGrid w:val="0"/>
              <w:rPr>
                <w:rFonts w:ascii="Times New Roman" w:hAnsi="Times New Roman"/>
                <w:sz w:val="22"/>
                <w:szCs w:val="22"/>
                <w:lang w:val="uk-UA"/>
              </w:rPr>
            </w:pPr>
          </w:p>
        </w:tc>
      </w:tr>
      <w:tr w:rsidR="00164A47" w:rsidRPr="00C84BE3" w:rsidTr="00555712">
        <w:trPr>
          <w:gridAfter w:val="1"/>
          <w:wAfter w:w="2124" w:type="dxa"/>
          <w:trHeight w:val="1321"/>
        </w:trPr>
        <w:tc>
          <w:tcPr>
            <w:tcW w:w="568" w:type="dxa"/>
            <w:tcBorders>
              <w:top w:val="single" w:sz="4" w:space="0" w:color="000000"/>
              <w:left w:val="single" w:sz="4" w:space="0" w:color="000000"/>
              <w:bottom w:val="single" w:sz="4" w:space="0" w:color="000000"/>
              <w:right w:val="single" w:sz="4" w:space="0" w:color="000000"/>
            </w:tcBorders>
            <w:hideMark/>
          </w:tcPr>
          <w:p w:rsidR="00164A47" w:rsidRPr="00164A47" w:rsidRDefault="00164A47" w:rsidP="00164A47">
            <w:pPr>
              <w:pStyle w:val="afa"/>
              <w:snapToGrid w:val="0"/>
              <w:rPr>
                <w:rFonts w:ascii="Times New Roman" w:hAnsi="Times New Roman"/>
                <w:sz w:val="22"/>
                <w:szCs w:val="22"/>
                <w:lang w:val="uk-UA"/>
              </w:rPr>
            </w:pPr>
            <w:r w:rsidRPr="00164A47">
              <w:rPr>
                <w:rFonts w:ascii="Times New Roman" w:hAnsi="Times New Roman"/>
                <w:sz w:val="22"/>
                <w:szCs w:val="22"/>
                <w:lang w:val="uk-UA"/>
              </w:rPr>
              <w:t>8</w:t>
            </w:r>
          </w:p>
        </w:tc>
        <w:tc>
          <w:tcPr>
            <w:tcW w:w="3624" w:type="dxa"/>
            <w:tcBorders>
              <w:top w:val="single" w:sz="4" w:space="0" w:color="000000"/>
              <w:left w:val="single" w:sz="4" w:space="0" w:color="000000"/>
              <w:bottom w:val="single" w:sz="4" w:space="0" w:color="000000"/>
              <w:right w:val="single" w:sz="4" w:space="0" w:color="000000"/>
            </w:tcBorders>
            <w:hideMark/>
          </w:tcPr>
          <w:p w:rsidR="00164A47" w:rsidRPr="00164A47" w:rsidRDefault="00164A47" w:rsidP="00164A47">
            <w:pPr>
              <w:jc w:val="both"/>
              <w:rPr>
                <w:sz w:val="22"/>
                <w:szCs w:val="22"/>
                <w:lang w:val="uk-UA"/>
              </w:rPr>
            </w:pPr>
            <w:r w:rsidRPr="00164A47">
              <w:rPr>
                <w:sz w:val="22"/>
                <w:szCs w:val="22"/>
                <w:lang w:val="uk-UA"/>
              </w:rPr>
              <w:t xml:space="preserve">Розробка проекту  будівництва «Під’їзної дороги до м. Люботин з боку автомобільної дороги Харків – </w:t>
            </w:r>
            <w:proofErr w:type="spellStart"/>
            <w:r w:rsidRPr="00164A47">
              <w:rPr>
                <w:sz w:val="22"/>
                <w:szCs w:val="22"/>
                <w:lang w:val="uk-UA"/>
              </w:rPr>
              <w:t>Красноград</w:t>
            </w:r>
            <w:proofErr w:type="spellEnd"/>
            <w:r w:rsidRPr="00164A47">
              <w:rPr>
                <w:sz w:val="22"/>
                <w:szCs w:val="22"/>
                <w:lang w:val="uk-UA"/>
              </w:rPr>
              <w:t xml:space="preserve"> – </w:t>
            </w:r>
            <w:proofErr w:type="spellStart"/>
            <w:r w:rsidRPr="00164A47">
              <w:rPr>
                <w:sz w:val="22"/>
                <w:szCs w:val="22"/>
                <w:lang w:val="uk-UA"/>
              </w:rPr>
              <w:t>Перещепине</w:t>
            </w:r>
            <w:proofErr w:type="spellEnd"/>
            <w:r w:rsidRPr="00164A47">
              <w:rPr>
                <w:sz w:val="22"/>
                <w:szCs w:val="22"/>
                <w:lang w:val="uk-UA"/>
              </w:rPr>
              <w:t>» у Харківській області (обласний бюджет) (450,0 тис. грн.)</w:t>
            </w:r>
          </w:p>
        </w:tc>
        <w:tc>
          <w:tcPr>
            <w:tcW w:w="3044" w:type="dxa"/>
            <w:tcBorders>
              <w:top w:val="single" w:sz="4" w:space="0" w:color="000000"/>
              <w:left w:val="single" w:sz="4" w:space="0" w:color="000000"/>
              <w:bottom w:val="single" w:sz="4" w:space="0" w:color="000000"/>
              <w:right w:val="single" w:sz="4" w:space="0" w:color="000000"/>
            </w:tcBorders>
            <w:hideMark/>
          </w:tcPr>
          <w:p w:rsidR="00164A47" w:rsidRPr="00164A47" w:rsidRDefault="00164A47" w:rsidP="00164A47">
            <w:pPr>
              <w:tabs>
                <w:tab w:val="left" w:pos="30"/>
              </w:tabs>
              <w:jc w:val="both"/>
              <w:rPr>
                <w:sz w:val="22"/>
                <w:szCs w:val="22"/>
                <w:lang w:val="uk-UA"/>
              </w:rPr>
            </w:pPr>
            <w:r w:rsidRPr="00164A47">
              <w:rPr>
                <w:sz w:val="22"/>
                <w:szCs w:val="22"/>
                <w:lang w:val="uk-UA"/>
              </w:rPr>
              <w:t>Отримання надійного та безпечного під’їзду до            м. Люботина з боку швидкісної автодороги. Збільшення доступності до пам’ятки національного значення з обласного центру м. Харкова та можливість посиленого розвитку південно-східної урбанізованої частини міста Люботина</w:t>
            </w:r>
          </w:p>
        </w:tc>
        <w:tc>
          <w:tcPr>
            <w:tcW w:w="2124" w:type="dxa"/>
            <w:tcBorders>
              <w:top w:val="single" w:sz="4" w:space="0" w:color="000000"/>
              <w:left w:val="single" w:sz="4" w:space="0" w:color="000000"/>
              <w:bottom w:val="single" w:sz="4" w:space="0" w:color="000000"/>
              <w:right w:val="single" w:sz="4" w:space="0" w:color="000000"/>
            </w:tcBorders>
          </w:tcPr>
          <w:p w:rsidR="00164A47" w:rsidRPr="00164A47" w:rsidRDefault="00164A47" w:rsidP="00164A47">
            <w:pPr>
              <w:pStyle w:val="afa"/>
              <w:snapToGrid w:val="0"/>
              <w:rPr>
                <w:rFonts w:ascii="Times New Roman" w:hAnsi="Times New Roman"/>
                <w:sz w:val="22"/>
                <w:szCs w:val="22"/>
                <w:lang w:val="uk-UA"/>
              </w:rPr>
            </w:pPr>
            <w:r w:rsidRPr="00164A47">
              <w:rPr>
                <w:rFonts w:ascii="Times New Roman" w:hAnsi="Times New Roman"/>
                <w:sz w:val="22"/>
                <w:szCs w:val="22"/>
                <w:lang w:val="uk-UA"/>
              </w:rPr>
              <w:t xml:space="preserve">Відділ з питань містобудування, архітектури та </w:t>
            </w:r>
            <w:proofErr w:type="spellStart"/>
            <w:r w:rsidRPr="00164A47">
              <w:rPr>
                <w:rFonts w:ascii="Times New Roman" w:hAnsi="Times New Roman"/>
                <w:sz w:val="22"/>
                <w:szCs w:val="22"/>
                <w:lang w:val="uk-UA"/>
              </w:rPr>
              <w:t>держархбудконтролю</w:t>
            </w:r>
            <w:proofErr w:type="spellEnd"/>
          </w:p>
          <w:p w:rsidR="00164A47" w:rsidRPr="00164A47" w:rsidRDefault="00164A47" w:rsidP="00164A47">
            <w:pPr>
              <w:pStyle w:val="afa"/>
              <w:snapToGrid w:val="0"/>
              <w:rPr>
                <w:rFonts w:ascii="Times New Roman" w:hAnsi="Times New Roman"/>
                <w:sz w:val="22"/>
                <w:szCs w:val="22"/>
                <w:lang w:val="uk-UA"/>
              </w:rPr>
            </w:pPr>
          </w:p>
        </w:tc>
      </w:tr>
      <w:tr w:rsidR="00164A47" w:rsidRPr="00C84BE3" w:rsidTr="00555712">
        <w:trPr>
          <w:gridAfter w:val="1"/>
          <w:wAfter w:w="2124" w:type="dxa"/>
          <w:trHeight w:val="1321"/>
        </w:trPr>
        <w:tc>
          <w:tcPr>
            <w:tcW w:w="568" w:type="dxa"/>
            <w:tcBorders>
              <w:top w:val="single" w:sz="4" w:space="0" w:color="000000"/>
              <w:left w:val="single" w:sz="4" w:space="0" w:color="000000"/>
              <w:bottom w:val="single" w:sz="4" w:space="0" w:color="000000"/>
              <w:right w:val="single" w:sz="4" w:space="0" w:color="000000"/>
            </w:tcBorders>
            <w:hideMark/>
          </w:tcPr>
          <w:p w:rsidR="00164A47" w:rsidRPr="00164A47" w:rsidRDefault="00164A47" w:rsidP="00164A47">
            <w:pPr>
              <w:pStyle w:val="afa"/>
              <w:snapToGrid w:val="0"/>
              <w:rPr>
                <w:rFonts w:ascii="Times New Roman" w:hAnsi="Times New Roman"/>
                <w:sz w:val="22"/>
                <w:szCs w:val="22"/>
                <w:lang w:val="uk-UA"/>
              </w:rPr>
            </w:pPr>
            <w:r w:rsidRPr="00164A47">
              <w:rPr>
                <w:rFonts w:ascii="Times New Roman" w:hAnsi="Times New Roman"/>
                <w:sz w:val="22"/>
                <w:szCs w:val="22"/>
                <w:lang w:val="uk-UA"/>
              </w:rPr>
              <w:t>9</w:t>
            </w:r>
          </w:p>
        </w:tc>
        <w:tc>
          <w:tcPr>
            <w:tcW w:w="3624" w:type="dxa"/>
            <w:tcBorders>
              <w:top w:val="single" w:sz="4" w:space="0" w:color="000000"/>
              <w:left w:val="single" w:sz="4" w:space="0" w:color="000000"/>
              <w:bottom w:val="single" w:sz="4" w:space="0" w:color="000000"/>
              <w:right w:val="single" w:sz="4" w:space="0" w:color="000000"/>
            </w:tcBorders>
            <w:hideMark/>
          </w:tcPr>
          <w:p w:rsidR="00164A47" w:rsidRPr="00164A47" w:rsidRDefault="00164A47" w:rsidP="00164A47">
            <w:pPr>
              <w:shd w:val="clear" w:color="auto" w:fill="FFFFFF"/>
              <w:jc w:val="both"/>
              <w:rPr>
                <w:sz w:val="22"/>
                <w:szCs w:val="22"/>
                <w:lang w:val="uk-UA"/>
              </w:rPr>
            </w:pPr>
            <w:r w:rsidRPr="00164A47">
              <w:rPr>
                <w:sz w:val="22"/>
                <w:szCs w:val="22"/>
                <w:lang w:val="uk-UA"/>
              </w:rPr>
              <w:t>Виконання </w:t>
            </w:r>
            <w:proofErr w:type="spellStart"/>
            <w:r w:rsidRPr="00164A47">
              <w:rPr>
                <w:sz w:val="22"/>
                <w:szCs w:val="22"/>
                <w:lang w:val="uk-UA"/>
              </w:rPr>
              <w:t>топогеодезичної</w:t>
            </w:r>
            <w:proofErr w:type="spellEnd"/>
            <w:r w:rsidRPr="00164A47">
              <w:rPr>
                <w:sz w:val="22"/>
                <w:szCs w:val="22"/>
                <w:lang w:val="uk-UA"/>
              </w:rPr>
              <w:t xml:space="preserve">  зйомки   М:500  для розробки </w:t>
            </w:r>
            <w:r w:rsidRPr="00164A47">
              <w:rPr>
                <w:bCs/>
                <w:sz w:val="22"/>
                <w:szCs w:val="22"/>
                <w:lang w:val="uk-UA"/>
              </w:rPr>
              <w:t>ДПТ обмеженої  вул. Слобожанською, вул. 8 Березня та житловою і громадською забудовою в м. Люботині Харківської області.(30 тис грн.)</w:t>
            </w:r>
          </w:p>
        </w:tc>
        <w:tc>
          <w:tcPr>
            <w:tcW w:w="3044" w:type="dxa"/>
            <w:tcBorders>
              <w:top w:val="single" w:sz="4" w:space="0" w:color="000000"/>
              <w:left w:val="single" w:sz="4" w:space="0" w:color="000000"/>
              <w:bottom w:val="single" w:sz="4" w:space="0" w:color="000000"/>
              <w:right w:val="single" w:sz="4" w:space="0" w:color="000000"/>
            </w:tcBorders>
            <w:hideMark/>
          </w:tcPr>
          <w:p w:rsidR="00164A47" w:rsidRPr="00164A47" w:rsidRDefault="00164A47" w:rsidP="00164A47">
            <w:pPr>
              <w:tabs>
                <w:tab w:val="left" w:pos="30"/>
              </w:tabs>
              <w:jc w:val="both"/>
              <w:rPr>
                <w:sz w:val="22"/>
                <w:szCs w:val="22"/>
                <w:lang w:val="uk-UA"/>
              </w:rPr>
            </w:pPr>
            <w:r w:rsidRPr="00164A47">
              <w:rPr>
                <w:sz w:val="22"/>
                <w:szCs w:val="22"/>
                <w:lang w:val="uk-UA"/>
              </w:rPr>
              <w:t xml:space="preserve">Можливість розроблення </w:t>
            </w:r>
            <w:r w:rsidRPr="00164A47">
              <w:rPr>
                <w:bCs/>
                <w:sz w:val="22"/>
                <w:szCs w:val="22"/>
                <w:lang w:val="uk-UA"/>
              </w:rPr>
              <w:t>Детального плану території обмеженої вул. Слобожанською, вул. 8 Березня та житловою і громадською забудовою  в м. Люботині Харківської області,  для будівництва басейну</w:t>
            </w:r>
          </w:p>
        </w:tc>
        <w:tc>
          <w:tcPr>
            <w:tcW w:w="2124" w:type="dxa"/>
            <w:tcBorders>
              <w:top w:val="single" w:sz="4" w:space="0" w:color="000000"/>
              <w:left w:val="single" w:sz="4" w:space="0" w:color="000000"/>
              <w:bottom w:val="single" w:sz="4" w:space="0" w:color="000000"/>
              <w:right w:val="single" w:sz="4" w:space="0" w:color="000000"/>
            </w:tcBorders>
          </w:tcPr>
          <w:p w:rsidR="00164A47" w:rsidRPr="00164A47" w:rsidRDefault="00164A47" w:rsidP="00164A47">
            <w:pPr>
              <w:pStyle w:val="afa"/>
              <w:snapToGrid w:val="0"/>
              <w:rPr>
                <w:rFonts w:ascii="Times New Roman" w:hAnsi="Times New Roman"/>
                <w:sz w:val="22"/>
                <w:szCs w:val="22"/>
                <w:lang w:val="uk-UA"/>
              </w:rPr>
            </w:pPr>
            <w:r w:rsidRPr="00164A47">
              <w:rPr>
                <w:rFonts w:ascii="Times New Roman" w:hAnsi="Times New Roman"/>
                <w:sz w:val="22"/>
                <w:szCs w:val="22"/>
                <w:lang w:val="uk-UA"/>
              </w:rPr>
              <w:t xml:space="preserve">Відділ з питань містобудування, архітектури та </w:t>
            </w:r>
            <w:proofErr w:type="spellStart"/>
            <w:r w:rsidRPr="00164A47">
              <w:rPr>
                <w:rFonts w:ascii="Times New Roman" w:hAnsi="Times New Roman"/>
                <w:sz w:val="22"/>
                <w:szCs w:val="22"/>
                <w:lang w:val="uk-UA"/>
              </w:rPr>
              <w:t>держархбудконтролю</w:t>
            </w:r>
            <w:proofErr w:type="spellEnd"/>
          </w:p>
          <w:p w:rsidR="00164A47" w:rsidRPr="00164A47" w:rsidRDefault="00164A47" w:rsidP="00164A47">
            <w:pPr>
              <w:pStyle w:val="afa"/>
              <w:snapToGrid w:val="0"/>
              <w:rPr>
                <w:rFonts w:ascii="Times New Roman" w:hAnsi="Times New Roman"/>
                <w:sz w:val="22"/>
                <w:szCs w:val="22"/>
                <w:lang w:val="uk-UA"/>
              </w:rPr>
            </w:pPr>
          </w:p>
        </w:tc>
      </w:tr>
      <w:tr w:rsidR="00164A47" w:rsidRPr="00C84BE3" w:rsidTr="00555712">
        <w:trPr>
          <w:gridAfter w:val="1"/>
          <w:wAfter w:w="2124" w:type="dxa"/>
          <w:trHeight w:val="1321"/>
        </w:trPr>
        <w:tc>
          <w:tcPr>
            <w:tcW w:w="568" w:type="dxa"/>
            <w:tcBorders>
              <w:top w:val="single" w:sz="4" w:space="0" w:color="000000"/>
              <w:left w:val="single" w:sz="4" w:space="0" w:color="000000"/>
              <w:bottom w:val="single" w:sz="4" w:space="0" w:color="000000"/>
              <w:right w:val="single" w:sz="4" w:space="0" w:color="000000"/>
            </w:tcBorders>
            <w:hideMark/>
          </w:tcPr>
          <w:p w:rsidR="00164A47" w:rsidRPr="00164A47" w:rsidRDefault="00164A47" w:rsidP="00164A47">
            <w:pPr>
              <w:pStyle w:val="afa"/>
              <w:snapToGrid w:val="0"/>
              <w:rPr>
                <w:rFonts w:ascii="Times New Roman" w:hAnsi="Times New Roman"/>
                <w:sz w:val="22"/>
                <w:szCs w:val="22"/>
                <w:lang w:val="uk-UA"/>
              </w:rPr>
            </w:pPr>
            <w:r w:rsidRPr="00164A47">
              <w:rPr>
                <w:rFonts w:ascii="Times New Roman" w:hAnsi="Times New Roman"/>
                <w:sz w:val="22"/>
                <w:szCs w:val="22"/>
                <w:lang w:val="uk-UA"/>
              </w:rPr>
              <w:t>10</w:t>
            </w:r>
          </w:p>
        </w:tc>
        <w:tc>
          <w:tcPr>
            <w:tcW w:w="3624" w:type="dxa"/>
            <w:tcBorders>
              <w:top w:val="single" w:sz="4" w:space="0" w:color="000000"/>
              <w:left w:val="single" w:sz="4" w:space="0" w:color="000000"/>
              <w:bottom w:val="single" w:sz="4" w:space="0" w:color="000000"/>
              <w:right w:val="single" w:sz="4" w:space="0" w:color="000000"/>
            </w:tcBorders>
            <w:hideMark/>
          </w:tcPr>
          <w:p w:rsidR="00164A47" w:rsidRPr="00164A47" w:rsidRDefault="00164A47" w:rsidP="00164A47">
            <w:pPr>
              <w:rPr>
                <w:sz w:val="22"/>
                <w:szCs w:val="22"/>
                <w:lang w:val="uk-UA"/>
              </w:rPr>
            </w:pPr>
            <w:r w:rsidRPr="00164A47">
              <w:rPr>
                <w:bCs/>
                <w:sz w:val="22"/>
                <w:szCs w:val="22"/>
                <w:lang w:val="uk-UA"/>
              </w:rPr>
              <w:t xml:space="preserve">Розроблення  Детального плану території обмеженої вул. Слобожанською, вул. 8 Березня та житловою і громадською забудовою  в м. Люботині Харківської області,  для будівництва  басейну.(80 тис </w:t>
            </w:r>
            <w:proofErr w:type="spellStart"/>
            <w:r w:rsidRPr="00164A47">
              <w:rPr>
                <w:bCs/>
                <w:sz w:val="22"/>
                <w:szCs w:val="22"/>
                <w:lang w:val="uk-UA"/>
              </w:rPr>
              <w:t>грн</w:t>
            </w:r>
            <w:proofErr w:type="spellEnd"/>
            <w:r w:rsidRPr="00164A47">
              <w:rPr>
                <w:bCs/>
                <w:sz w:val="22"/>
                <w:szCs w:val="22"/>
                <w:lang w:val="uk-UA"/>
              </w:rPr>
              <w:t>)</w:t>
            </w:r>
          </w:p>
        </w:tc>
        <w:tc>
          <w:tcPr>
            <w:tcW w:w="3044" w:type="dxa"/>
            <w:tcBorders>
              <w:top w:val="single" w:sz="4" w:space="0" w:color="000000"/>
              <w:left w:val="single" w:sz="4" w:space="0" w:color="000000"/>
              <w:bottom w:val="single" w:sz="4" w:space="0" w:color="000000"/>
              <w:right w:val="single" w:sz="4" w:space="0" w:color="000000"/>
            </w:tcBorders>
            <w:hideMark/>
          </w:tcPr>
          <w:p w:rsidR="00164A47" w:rsidRPr="00164A47" w:rsidRDefault="00164A47" w:rsidP="00164A47">
            <w:pPr>
              <w:tabs>
                <w:tab w:val="left" w:pos="30"/>
              </w:tabs>
              <w:jc w:val="both"/>
              <w:rPr>
                <w:sz w:val="22"/>
                <w:szCs w:val="22"/>
                <w:lang w:val="uk-UA"/>
              </w:rPr>
            </w:pPr>
            <w:r w:rsidRPr="00164A47">
              <w:rPr>
                <w:sz w:val="22"/>
                <w:szCs w:val="22"/>
                <w:lang w:val="uk-UA"/>
              </w:rPr>
              <w:t xml:space="preserve">Можливість розроблення </w:t>
            </w:r>
            <w:r w:rsidRPr="00164A47">
              <w:rPr>
                <w:bCs/>
                <w:sz w:val="22"/>
                <w:szCs w:val="22"/>
                <w:lang w:val="uk-UA"/>
              </w:rPr>
              <w:t>ПКД для будівництва басейну</w:t>
            </w:r>
          </w:p>
        </w:tc>
        <w:tc>
          <w:tcPr>
            <w:tcW w:w="2124" w:type="dxa"/>
            <w:tcBorders>
              <w:top w:val="single" w:sz="4" w:space="0" w:color="000000"/>
              <w:left w:val="single" w:sz="4" w:space="0" w:color="000000"/>
              <w:bottom w:val="single" w:sz="4" w:space="0" w:color="000000"/>
              <w:right w:val="single" w:sz="4" w:space="0" w:color="000000"/>
            </w:tcBorders>
          </w:tcPr>
          <w:p w:rsidR="00164A47" w:rsidRPr="00164A47" w:rsidRDefault="00164A47" w:rsidP="00164A47">
            <w:pPr>
              <w:pStyle w:val="afa"/>
              <w:snapToGrid w:val="0"/>
              <w:rPr>
                <w:rFonts w:ascii="Times New Roman" w:hAnsi="Times New Roman"/>
                <w:sz w:val="22"/>
                <w:szCs w:val="22"/>
                <w:lang w:val="uk-UA"/>
              </w:rPr>
            </w:pPr>
            <w:r w:rsidRPr="00164A47">
              <w:rPr>
                <w:rFonts w:ascii="Times New Roman" w:hAnsi="Times New Roman"/>
                <w:sz w:val="22"/>
                <w:szCs w:val="22"/>
                <w:lang w:val="uk-UA"/>
              </w:rPr>
              <w:t xml:space="preserve">Відділ з питань містобудування, архітектури та </w:t>
            </w:r>
            <w:proofErr w:type="spellStart"/>
            <w:r w:rsidRPr="00164A47">
              <w:rPr>
                <w:rFonts w:ascii="Times New Roman" w:hAnsi="Times New Roman"/>
                <w:sz w:val="22"/>
                <w:szCs w:val="22"/>
                <w:lang w:val="uk-UA"/>
              </w:rPr>
              <w:t>держархбудконтролю</w:t>
            </w:r>
            <w:proofErr w:type="spellEnd"/>
          </w:p>
          <w:p w:rsidR="00164A47" w:rsidRPr="00164A47" w:rsidRDefault="00164A47" w:rsidP="00164A47">
            <w:pPr>
              <w:pStyle w:val="afa"/>
              <w:snapToGrid w:val="0"/>
              <w:rPr>
                <w:rFonts w:ascii="Times New Roman" w:hAnsi="Times New Roman"/>
                <w:sz w:val="22"/>
                <w:szCs w:val="22"/>
                <w:lang w:val="uk-UA"/>
              </w:rPr>
            </w:pPr>
          </w:p>
        </w:tc>
      </w:tr>
      <w:tr w:rsidR="00164A47" w:rsidRPr="00213CB9" w:rsidTr="00555712">
        <w:trPr>
          <w:gridAfter w:val="1"/>
          <w:wAfter w:w="2124" w:type="dxa"/>
          <w:trHeight w:val="1321"/>
        </w:trPr>
        <w:tc>
          <w:tcPr>
            <w:tcW w:w="568" w:type="dxa"/>
            <w:tcBorders>
              <w:top w:val="single" w:sz="4" w:space="0" w:color="000000"/>
              <w:left w:val="single" w:sz="4" w:space="0" w:color="000000"/>
              <w:bottom w:val="single" w:sz="4" w:space="0" w:color="000000"/>
              <w:right w:val="single" w:sz="4" w:space="0" w:color="000000"/>
            </w:tcBorders>
          </w:tcPr>
          <w:p w:rsidR="00164A47" w:rsidRPr="00164A47" w:rsidRDefault="00164A47" w:rsidP="00164A47">
            <w:pPr>
              <w:pStyle w:val="afa"/>
              <w:snapToGrid w:val="0"/>
              <w:rPr>
                <w:rFonts w:ascii="Times New Roman" w:hAnsi="Times New Roman"/>
                <w:sz w:val="22"/>
                <w:szCs w:val="22"/>
                <w:lang w:val="uk-UA"/>
              </w:rPr>
            </w:pPr>
            <w:r w:rsidRPr="00164A47">
              <w:rPr>
                <w:rFonts w:ascii="Times New Roman" w:hAnsi="Times New Roman"/>
                <w:sz w:val="22"/>
                <w:szCs w:val="22"/>
                <w:lang w:val="uk-UA"/>
              </w:rPr>
              <w:lastRenderedPageBreak/>
              <w:t>11</w:t>
            </w:r>
          </w:p>
        </w:tc>
        <w:tc>
          <w:tcPr>
            <w:tcW w:w="3624" w:type="dxa"/>
            <w:tcBorders>
              <w:top w:val="single" w:sz="4" w:space="0" w:color="000000"/>
              <w:left w:val="single" w:sz="4" w:space="0" w:color="000000"/>
              <w:bottom w:val="single" w:sz="4" w:space="0" w:color="000000"/>
              <w:right w:val="single" w:sz="4" w:space="0" w:color="000000"/>
            </w:tcBorders>
          </w:tcPr>
          <w:p w:rsidR="00164A47" w:rsidRPr="00164A47" w:rsidRDefault="00164A47" w:rsidP="00164A47">
            <w:pPr>
              <w:pStyle w:val="af8"/>
              <w:shd w:val="clear" w:color="auto" w:fill="FBFBFB"/>
              <w:spacing w:before="0" w:beforeAutospacing="0" w:after="0" w:afterAutospacing="0"/>
              <w:jc w:val="both"/>
              <w:rPr>
                <w:color w:val="333333"/>
                <w:sz w:val="22"/>
                <w:szCs w:val="22"/>
                <w:lang w:val="uk-UA"/>
              </w:rPr>
            </w:pPr>
            <w:r w:rsidRPr="00164A47">
              <w:rPr>
                <w:bCs/>
                <w:sz w:val="22"/>
                <w:szCs w:val="22"/>
                <w:lang w:val="uk-UA"/>
              </w:rPr>
              <w:t xml:space="preserve">Виконання  картографічної підоснови для розроблення схеми планування  </w:t>
            </w:r>
            <w:proofErr w:type="spellStart"/>
            <w:r w:rsidRPr="00164A47">
              <w:rPr>
                <w:bCs/>
                <w:sz w:val="22"/>
                <w:szCs w:val="22"/>
                <w:lang w:val="uk-UA"/>
              </w:rPr>
              <w:t>Люботинської</w:t>
            </w:r>
            <w:proofErr w:type="spellEnd"/>
            <w:r w:rsidRPr="00164A47">
              <w:rPr>
                <w:bCs/>
                <w:sz w:val="22"/>
                <w:szCs w:val="22"/>
                <w:lang w:val="uk-UA"/>
              </w:rPr>
              <w:t xml:space="preserve"> міської  територіальної громади  (з урахуванням   селищ </w:t>
            </w:r>
            <w:proofErr w:type="spellStart"/>
            <w:r w:rsidRPr="00164A47">
              <w:rPr>
                <w:bCs/>
                <w:sz w:val="22"/>
                <w:szCs w:val="22"/>
                <w:lang w:val="uk-UA"/>
              </w:rPr>
              <w:t>Манченки</w:t>
            </w:r>
            <w:proofErr w:type="spellEnd"/>
            <w:r w:rsidR="00F87FAC">
              <w:rPr>
                <w:bCs/>
                <w:sz w:val="22"/>
                <w:szCs w:val="22"/>
                <w:lang w:val="uk-UA"/>
              </w:rPr>
              <w:t xml:space="preserve"> </w:t>
            </w:r>
            <w:proofErr w:type="spellStart"/>
            <w:r w:rsidRPr="00164A47">
              <w:rPr>
                <w:color w:val="333333"/>
                <w:sz w:val="22"/>
                <w:szCs w:val="22"/>
                <w:lang w:val="uk-UA"/>
              </w:rPr>
              <w:t>Барчани</w:t>
            </w:r>
            <w:proofErr w:type="spellEnd"/>
            <w:r w:rsidRPr="00164A47">
              <w:rPr>
                <w:color w:val="333333"/>
                <w:sz w:val="22"/>
                <w:szCs w:val="22"/>
                <w:lang w:val="uk-UA"/>
              </w:rPr>
              <w:t xml:space="preserve">,  Санжари,  </w:t>
            </w:r>
            <w:proofErr w:type="spellStart"/>
            <w:r w:rsidRPr="00164A47">
              <w:rPr>
                <w:color w:val="333333"/>
                <w:sz w:val="22"/>
                <w:szCs w:val="22"/>
                <w:lang w:val="uk-UA"/>
              </w:rPr>
              <w:t>Спартаси</w:t>
            </w:r>
            <w:proofErr w:type="spellEnd"/>
            <w:r w:rsidRPr="00164A47">
              <w:rPr>
                <w:color w:val="333333"/>
                <w:sz w:val="22"/>
                <w:szCs w:val="22"/>
                <w:lang w:val="uk-UA"/>
              </w:rPr>
              <w:t xml:space="preserve">,  Травневе,  Ударне  та сіл Горіхове, </w:t>
            </w:r>
            <w:proofErr w:type="spellStart"/>
            <w:r w:rsidRPr="00164A47">
              <w:rPr>
                <w:color w:val="333333"/>
                <w:sz w:val="22"/>
                <w:szCs w:val="22"/>
                <w:lang w:val="uk-UA"/>
              </w:rPr>
              <w:t>Гурине</w:t>
            </w:r>
            <w:proofErr w:type="spellEnd"/>
            <w:r w:rsidRPr="00164A47">
              <w:rPr>
                <w:color w:val="333333"/>
                <w:sz w:val="22"/>
                <w:szCs w:val="22"/>
                <w:lang w:val="uk-UA"/>
              </w:rPr>
              <w:t xml:space="preserve">, </w:t>
            </w:r>
            <w:proofErr w:type="spellStart"/>
            <w:r w:rsidRPr="00164A47">
              <w:rPr>
                <w:color w:val="333333"/>
                <w:sz w:val="22"/>
                <w:szCs w:val="22"/>
                <w:lang w:val="uk-UA"/>
              </w:rPr>
              <w:t>Мищенки</w:t>
            </w:r>
            <w:proofErr w:type="spellEnd"/>
            <w:r w:rsidRPr="00164A47">
              <w:rPr>
                <w:color w:val="333333"/>
                <w:sz w:val="22"/>
                <w:szCs w:val="22"/>
                <w:lang w:val="uk-UA"/>
              </w:rPr>
              <w:t xml:space="preserve">, </w:t>
            </w:r>
            <w:proofErr w:type="spellStart"/>
            <w:r w:rsidRPr="00164A47">
              <w:rPr>
                <w:color w:val="333333"/>
                <w:sz w:val="22"/>
                <w:szCs w:val="22"/>
                <w:lang w:val="uk-UA"/>
              </w:rPr>
              <w:t>Нестеренки</w:t>
            </w:r>
            <w:proofErr w:type="spellEnd"/>
            <w:r w:rsidRPr="00164A47">
              <w:rPr>
                <w:color w:val="333333"/>
                <w:sz w:val="22"/>
                <w:szCs w:val="22"/>
                <w:lang w:val="uk-UA"/>
              </w:rPr>
              <w:t>.)</w:t>
            </w:r>
          </w:p>
          <w:p w:rsidR="00164A47" w:rsidRPr="00164A47" w:rsidRDefault="00164A47" w:rsidP="00164A47">
            <w:pPr>
              <w:rPr>
                <w:bCs/>
                <w:sz w:val="22"/>
                <w:szCs w:val="22"/>
                <w:lang w:val="uk-UA"/>
              </w:rPr>
            </w:pPr>
            <w:r w:rsidRPr="00164A47">
              <w:rPr>
                <w:bCs/>
                <w:sz w:val="22"/>
                <w:szCs w:val="22"/>
                <w:lang w:val="uk-UA"/>
              </w:rPr>
              <w:t>100 тис грн.</w:t>
            </w:r>
          </w:p>
        </w:tc>
        <w:tc>
          <w:tcPr>
            <w:tcW w:w="3044" w:type="dxa"/>
            <w:tcBorders>
              <w:top w:val="single" w:sz="4" w:space="0" w:color="000000"/>
              <w:left w:val="single" w:sz="4" w:space="0" w:color="000000"/>
              <w:bottom w:val="single" w:sz="4" w:space="0" w:color="000000"/>
              <w:right w:val="single" w:sz="4" w:space="0" w:color="000000"/>
            </w:tcBorders>
          </w:tcPr>
          <w:p w:rsidR="00164A47" w:rsidRPr="00164A47" w:rsidRDefault="00164A47" w:rsidP="00164A47">
            <w:pPr>
              <w:pStyle w:val="af8"/>
              <w:shd w:val="clear" w:color="auto" w:fill="FBFBFB"/>
              <w:spacing w:before="0" w:beforeAutospacing="0" w:after="0" w:afterAutospacing="0"/>
              <w:jc w:val="both"/>
              <w:rPr>
                <w:color w:val="333333"/>
                <w:sz w:val="22"/>
                <w:szCs w:val="22"/>
                <w:lang w:val="uk-UA"/>
              </w:rPr>
            </w:pPr>
            <w:r w:rsidRPr="00164A47">
              <w:rPr>
                <w:sz w:val="22"/>
                <w:szCs w:val="22"/>
                <w:lang w:val="uk-UA"/>
              </w:rPr>
              <w:t xml:space="preserve">Можливість розроблення </w:t>
            </w:r>
            <w:r w:rsidRPr="00164A47">
              <w:rPr>
                <w:bCs/>
                <w:sz w:val="22"/>
                <w:szCs w:val="22"/>
                <w:lang w:val="uk-UA"/>
              </w:rPr>
              <w:t xml:space="preserve"> схеми планування  </w:t>
            </w:r>
            <w:proofErr w:type="spellStart"/>
            <w:r w:rsidRPr="00164A47">
              <w:rPr>
                <w:bCs/>
                <w:sz w:val="22"/>
                <w:szCs w:val="22"/>
                <w:lang w:val="uk-UA"/>
              </w:rPr>
              <w:t>Люботинськоїміської</w:t>
            </w:r>
            <w:proofErr w:type="spellEnd"/>
            <w:r w:rsidRPr="00164A47">
              <w:rPr>
                <w:bCs/>
                <w:sz w:val="22"/>
                <w:szCs w:val="22"/>
                <w:lang w:val="uk-UA"/>
              </w:rPr>
              <w:t xml:space="preserve"> територіальної громади  (з урахуванням   селищ </w:t>
            </w:r>
            <w:proofErr w:type="spellStart"/>
            <w:r w:rsidRPr="00164A47">
              <w:rPr>
                <w:bCs/>
                <w:sz w:val="22"/>
                <w:szCs w:val="22"/>
                <w:lang w:val="uk-UA"/>
              </w:rPr>
              <w:t>Манченки</w:t>
            </w:r>
            <w:r w:rsidRPr="00164A47">
              <w:rPr>
                <w:color w:val="333333"/>
                <w:sz w:val="22"/>
                <w:szCs w:val="22"/>
                <w:lang w:val="uk-UA"/>
              </w:rPr>
              <w:t>Барчани</w:t>
            </w:r>
            <w:proofErr w:type="spellEnd"/>
            <w:r w:rsidRPr="00164A47">
              <w:rPr>
                <w:color w:val="333333"/>
                <w:sz w:val="22"/>
                <w:szCs w:val="22"/>
                <w:lang w:val="uk-UA"/>
              </w:rPr>
              <w:t xml:space="preserve">,  Санжари,  </w:t>
            </w:r>
            <w:proofErr w:type="spellStart"/>
            <w:r w:rsidRPr="00164A47">
              <w:rPr>
                <w:color w:val="333333"/>
                <w:sz w:val="22"/>
                <w:szCs w:val="22"/>
                <w:lang w:val="uk-UA"/>
              </w:rPr>
              <w:t>Спартаси</w:t>
            </w:r>
            <w:proofErr w:type="spellEnd"/>
            <w:r w:rsidRPr="00164A47">
              <w:rPr>
                <w:color w:val="333333"/>
                <w:sz w:val="22"/>
                <w:szCs w:val="22"/>
                <w:lang w:val="uk-UA"/>
              </w:rPr>
              <w:t xml:space="preserve">,  Травневе,  Ударне  та сіл Горіхове, </w:t>
            </w:r>
            <w:proofErr w:type="spellStart"/>
            <w:r w:rsidRPr="00164A47">
              <w:rPr>
                <w:color w:val="333333"/>
                <w:sz w:val="22"/>
                <w:szCs w:val="22"/>
                <w:lang w:val="uk-UA"/>
              </w:rPr>
              <w:t>Гурине</w:t>
            </w:r>
            <w:proofErr w:type="spellEnd"/>
            <w:r w:rsidRPr="00164A47">
              <w:rPr>
                <w:color w:val="333333"/>
                <w:sz w:val="22"/>
                <w:szCs w:val="22"/>
                <w:lang w:val="uk-UA"/>
              </w:rPr>
              <w:t xml:space="preserve">, </w:t>
            </w:r>
            <w:proofErr w:type="spellStart"/>
            <w:r w:rsidRPr="00164A47">
              <w:rPr>
                <w:color w:val="333333"/>
                <w:sz w:val="22"/>
                <w:szCs w:val="22"/>
                <w:lang w:val="uk-UA"/>
              </w:rPr>
              <w:t>Мищенки</w:t>
            </w:r>
            <w:proofErr w:type="spellEnd"/>
            <w:r w:rsidRPr="00164A47">
              <w:rPr>
                <w:color w:val="333333"/>
                <w:sz w:val="22"/>
                <w:szCs w:val="22"/>
                <w:lang w:val="uk-UA"/>
              </w:rPr>
              <w:t xml:space="preserve">, </w:t>
            </w:r>
            <w:proofErr w:type="spellStart"/>
            <w:r w:rsidRPr="00164A47">
              <w:rPr>
                <w:color w:val="333333"/>
                <w:sz w:val="22"/>
                <w:szCs w:val="22"/>
                <w:lang w:val="uk-UA"/>
              </w:rPr>
              <w:t>Нестеренки</w:t>
            </w:r>
            <w:proofErr w:type="spellEnd"/>
            <w:r w:rsidRPr="00164A47">
              <w:rPr>
                <w:color w:val="333333"/>
                <w:sz w:val="22"/>
                <w:szCs w:val="22"/>
                <w:lang w:val="uk-UA"/>
              </w:rPr>
              <w:t>.)</w:t>
            </w:r>
          </w:p>
          <w:p w:rsidR="00164A47" w:rsidRPr="00164A47" w:rsidRDefault="00164A47" w:rsidP="00164A47">
            <w:pPr>
              <w:tabs>
                <w:tab w:val="left" w:pos="30"/>
              </w:tabs>
              <w:jc w:val="both"/>
              <w:rPr>
                <w:sz w:val="22"/>
                <w:szCs w:val="22"/>
                <w:lang w:val="uk-UA"/>
              </w:rPr>
            </w:pPr>
          </w:p>
        </w:tc>
        <w:tc>
          <w:tcPr>
            <w:tcW w:w="2124" w:type="dxa"/>
            <w:tcBorders>
              <w:top w:val="single" w:sz="4" w:space="0" w:color="000000"/>
              <w:left w:val="single" w:sz="4" w:space="0" w:color="000000"/>
              <w:bottom w:val="single" w:sz="4" w:space="0" w:color="000000"/>
              <w:right w:val="single" w:sz="4" w:space="0" w:color="000000"/>
            </w:tcBorders>
          </w:tcPr>
          <w:p w:rsidR="00164A47" w:rsidRPr="00164A47" w:rsidRDefault="00164A47" w:rsidP="00164A47">
            <w:pPr>
              <w:pStyle w:val="afa"/>
              <w:snapToGrid w:val="0"/>
              <w:rPr>
                <w:rFonts w:ascii="Times New Roman" w:hAnsi="Times New Roman"/>
                <w:sz w:val="22"/>
                <w:szCs w:val="22"/>
                <w:lang w:val="uk-UA"/>
              </w:rPr>
            </w:pPr>
            <w:r w:rsidRPr="00164A47">
              <w:rPr>
                <w:rFonts w:ascii="Times New Roman" w:hAnsi="Times New Roman"/>
                <w:sz w:val="22"/>
                <w:szCs w:val="22"/>
                <w:lang w:val="uk-UA"/>
              </w:rPr>
              <w:t xml:space="preserve">Відділ з питань містобудування, архітектури та </w:t>
            </w:r>
            <w:proofErr w:type="spellStart"/>
            <w:r w:rsidRPr="00164A47">
              <w:rPr>
                <w:rFonts w:ascii="Times New Roman" w:hAnsi="Times New Roman"/>
                <w:sz w:val="22"/>
                <w:szCs w:val="22"/>
                <w:lang w:val="uk-UA"/>
              </w:rPr>
              <w:t>держархбудконтролю</w:t>
            </w:r>
            <w:proofErr w:type="spellEnd"/>
          </w:p>
          <w:p w:rsidR="00164A47" w:rsidRPr="00164A47" w:rsidRDefault="00164A47" w:rsidP="00164A47">
            <w:pPr>
              <w:pStyle w:val="afa"/>
              <w:snapToGrid w:val="0"/>
              <w:rPr>
                <w:rFonts w:ascii="Times New Roman" w:hAnsi="Times New Roman"/>
                <w:sz w:val="22"/>
                <w:szCs w:val="22"/>
                <w:lang w:val="uk-UA"/>
              </w:rPr>
            </w:pPr>
          </w:p>
        </w:tc>
      </w:tr>
      <w:tr w:rsidR="00164A47" w:rsidRPr="00C84BE3" w:rsidTr="00555712">
        <w:trPr>
          <w:gridAfter w:val="1"/>
          <w:wAfter w:w="2124" w:type="dxa"/>
          <w:trHeight w:val="1321"/>
        </w:trPr>
        <w:tc>
          <w:tcPr>
            <w:tcW w:w="568" w:type="dxa"/>
            <w:tcBorders>
              <w:top w:val="single" w:sz="4" w:space="0" w:color="000000"/>
              <w:left w:val="single" w:sz="4" w:space="0" w:color="000000"/>
              <w:bottom w:val="single" w:sz="4" w:space="0" w:color="000000"/>
              <w:right w:val="single" w:sz="4" w:space="0" w:color="000000"/>
            </w:tcBorders>
          </w:tcPr>
          <w:p w:rsidR="00164A47" w:rsidRPr="00164A47" w:rsidRDefault="00164A47" w:rsidP="00164A47">
            <w:pPr>
              <w:pStyle w:val="afa"/>
              <w:snapToGrid w:val="0"/>
              <w:rPr>
                <w:rFonts w:ascii="Times New Roman" w:hAnsi="Times New Roman"/>
                <w:sz w:val="22"/>
                <w:szCs w:val="22"/>
                <w:lang w:val="uk-UA"/>
              </w:rPr>
            </w:pPr>
            <w:r w:rsidRPr="00164A47">
              <w:rPr>
                <w:rFonts w:ascii="Times New Roman" w:hAnsi="Times New Roman"/>
                <w:sz w:val="22"/>
                <w:szCs w:val="22"/>
                <w:lang w:val="uk-UA"/>
              </w:rPr>
              <w:t>1</w:t>
            </w:r>
            <w:r w:rsidR="00F87FAC">
              <w:rPr>
                <w:rFonts w:ascii="Times New Roman" w:hAnsi="Times New Roman"/>
                <w:sz w:val="22"/>
                <w:szCs w:val="22"/>
                <w:lang w:val="uk-UA"/>
              </w:rPr>
              <w:t>2</w:t>
            </w:r>
          </w:p>
        </w:tc>
        <w:tc>
          <w:tcPr>
            <w:tcW w:w="3624" w:type="dxa"/>
            <w:tcBorders>
              <w:top w:val="single" w:sz="4" w:space="0" w:color="000000"/>
              <w:left w:val="single" w:sz="4" w:space="0" w:color="000000"/>
              <w:bottom w:val="single" w:sz="4" w:space="0" w:color="000000"/>
              <w:right w:val="single" w:sz="4" w:space="0" w:color="000000"/>
            </w:tcBorders>
          </w:tcPr>
          <w:p w:rsidR="00164A47" w:rsidRPr="00164A47" w:rsidRDefault="00164A47" w:rsidP="00164A47">
            <w:pPr>
              <w:pStyle w:val="af8"/>
              <w:shd w:val="clear" w:color="auto" w:fill="FBFBFB"/>
              <w:spacing w:before="0" w:beforeAutospacing="0" w:after="0" w:afterAutospacing="0"/>
              <w:jc w:val="both"/>
              <w:rPr>
                <w:color w:val="333333"/>
                <w:sz w:val="22"/>
                <w:szCs w:val="22"/>
                <w:lang w:val="uk-UA"/>
              </w:rPr>
            </w:pPr>
            <w:r w:rsidRPr="00164A47">
              <w:rPr>
                <w:bCs/>
                <w:sz w:val="22"/>
                <w:szCs w:val="22"/>
                <w:lang w:val="uk-UA"/>
              </w:rPr>
              <w:t xml:space="preserve">Розроблення схеми планування </w:t>
            </w:r>
            <w:proofErr w:type="spellStart"/>
            <w:r w:rsidRPr="00164A47">
              <w:rPr>
                <w:bCs/>
                <w:sz w:val="22"/>
                <w:szCs w:val="22"/>
                <w:lang w:val="uk-UA"/>
              </w:rPr>
              <w:t>Люботинськоїміської</w:t>
            </w:r>
            <w:proofErr w:type="spellEnd"/>
            <w:r w:rsidRPr="00164A47">
              <w:rPr>
                <w:bCs/>
                <w:sz w:val="22"/>
                <w:szCs w:val="22"/>
                <w:lang w:val="uk-UA"/>
              </w:rPr>
              <w:t xml:space="preserve"> територіальної громади (з урахуванням селищ </w:t>
            </w:r>
            <w:proofErr w:type="spellStart"/>
            <w:r w:rsidRPr="00164A47">
              <w:rPr>
                <w:bCs/>
                <w:sz w:val="22"/>
                <w:szCs w:val="22"/>
                <w:lang w:val="uk-UA"/>
              </w:rPr>
              <w:t>Манченки</w:t>
            </w:r>
            <w:r w:rsidRPr="00164A47">
              <w:rPr>
                <w:color w:val="333333"/>
                <w:sz w:val="22"/>
                <w:szCs w:val="22"/>
                <w:lang w:val="uk-UA"/>
              </w:rPr>
              <w:t>Барчани</w:t>
            </w:r>
            <w:proofErr w:type="spellEnd"/>
            <w:r w:rsidRPr="00164A47">
              <w:rPr>
                <w:color w:val="333333"/>
                <w:sz w:val="22"/>
                <w:szCs w:val="22"/>
                <w:lang w:val="uk-UA"/>
              </w:rPr>
              <w:t xml:space="preserve">,  Санжари,  </w:t>
            </w:r>
            <w:proofErr w:type="spellStart"/>
            <w:r w:rsidRPr="00164A47">
              <w:rPr>
                <w:color w:val="333333"/>
                <w:sz w:val="22"/>
                <w:szCs w:val="22"/>
                <w:lang w:val="uk-UA"/>
              </w:rPr>
              <w:t>Спартаси</w:t>
            </w:r>
            <w:proofErr w:type="spellEnd"/>
            <w:r w:rsidRPr="00164A47">
              <w:rPr>
                <w:color w:val="333333"/>
                <w:sz w:val="22"/>
                <w:szCs w:val="22"/>
                <w:lang w:val="uk-UA"/>
              </w:rPr>
              <w:t xml:space="preserve">,  Травневе,  Ударне  та сіл Горіхове, </w:t>
            </w:r>
            <w:proofErr w:type="spellStart"/>
            <w:r w:rsidRPr="00164A47">
              <w:rPr>
                <w:color w:val="333333"/>
                <w:sz w:val="22"/>
                <w:szCs w:val="22"/>
                <w:lang w:val="uk-UA"/>
              </w:rPr>
              <w:t>Гурине</w:t>
            </w:r>
            <w:proofErr w:type="spellEnd"/>
            <w:r w:rsidRPr="00164A47">
              <w:rPr>
                <w:color w:val="333333"/>
                <w:sz w:val="22"/>
                <w:szCs w:val="22"/>
                <w:lang w:val="uk-UA"/>
              </w:rPr>
              <w:t xml:space="preserve">, </w:t>
            </w:r>
            <w:proofErr w:type="spellStart"/>
            <w:r w:rsidRPr="00164A47">
              <w:rPr>
                <w:color w:val="333333"/>
                <w:sz w:val="22"/>
                <w:szCs w:val="22"/>
                <w:lang w:val="uk-UA"/>
              </w:rPr>
              <w:t>Мищенки</w:t>
            </w:r>
            <w:proofErr w:type="spellEnd"/>
            <w:r w:rsidRPr="00164A47">
              <w:rPr>
                <w:color w:val="333333"/>
                <w:sz w:val="22"/>
                <w:szCs w:val="22"/>
                <w:lang w:val="uk-UA"/>
              </w:rPr>
              <w:t xml:space="preserve">, </w:t>
            </w:r>
            <w:proofErr w:type="spellStart"/>
            <w:r w:rsidRPr="00164A47">
              <w:rPr>
                <w:color w:val="333333"/>
                <w:sz w:val="22"/>
                <w:szCs w:val="22"/>
                <w:lang w:val="uk-UA"/>
              </w:rPr>
              <w:t>Нестеренки</w:t>
            </w:r>
            <w:proofErr w:type="spellEnd"/>
            <w:r w:rsidRPr="00164A47">
              <w:rPr>
                <w:color w:val="333333"/>
                <w:sz w:val="22"/>
                <w:szCs w:val="22"/>
                <w:lang w:val="uk-UA"/>
              </w:rPr>
              <w:t>).</w:t>
            </w:r>
          </w:p>
          <w:p w:rsidR="00164A47" w:rsidRPr="00164A47" w:rsidRDefault="00164A47" w:rsidP="00164A47">
            <w:pPr>
              <w:rPr>
                <w:bCs/>
                <w:sz w:val="22"/>
                <w:szCs w:val="22"/>
                <w:lang w:val="uk-UA"/>
              </w:rPr>
            </w:pPr>
            <w:r w:rsidRPr="00164A47">
              <w:rPr>
                <w:bCs/>
                <w:sz w:val="22"/>
                <w:szCs w:val="22"/>
                <w:lang w:val="uk-UA"/>
              </w:rPr>
              <w:t>300  тис грн..</w:t>
            </w:r>
          </w:p>
        </w:tc>
        <w:tc>
          <w:tcPr>
            <w:tcW w:w="3044" w:type="dxa"/>
            <w:tcBorders>
              <w:top w:val="single" w:sz="4" w:space="0" w:color="000000"/>
              <w:left w:val="single" w:sz="4" w:space="0" w:color="000000"/>
              <w:bottom w:val="single" w:sz="4" w:space="0" w:color="000000"/>
              <w:right w:val="single" w:sz="4" w:space="0" w:color="000000"/>
            </w:tcBorders>
          </w:tcPr>
          <w:p w:rsidR="00164A47" w:rsidRPr="00164A47" w:rsidRDefault="00164A47" w:rsidP="00164A47">
            <w:pPr>
              <w:tabs>
                <w:tab w:val="left" w:pos="30"/>
              </w:tabs>
              <w:jc w:val="both"/>
              <w:rPr>
                <w:sz w:val="22"/>
                <w:szCs w:val="22"/>
                <w:lang w:val="uk-UA"/>
              </w:rPr>
            </w:pPr>
            <w:r w:rsidRPr="00164A47">
              <w:rPr>
                <w:sz w:val="22"/>
                <w:szCs w:val="22"/>
                <w:lang w:val="uk-UA"/>
              </w:rPr>
              <w:t xml:space="preserve">Можливість залучення інвестицій та сталого  розвитку </w:t>
            </w:r>
            <w:proofErr w:type="spellStart"/>
            <w:r w:rsidRPr="00164A47">
              <w:rPr>
                <w:sz w:val="22"/>
                <w:szCs w:val="22"/>
                <w:lang w:val="uk-UA"/>
              </w:rPr>
              <w:t>Люботинської</w:t>
            </w:r>
            <w:proofErr w:type="spellEnd"/>
            <w:r w:rsidRPr="00164A47">
              <w:rPr>
                <w:sz w:val="22"/>
                <w:szCs w:val="22"/>
                <w:lang w:val="uk-UA"/>
              </w:rPr>
              <w:t xml:space="preserve"> міської територіальної  громади, у відповідності до  чинного містобудівного законодавства </w:t>
            </w:r>
          </w:p>
        </w:tc>
        <w:tc>
          <w:tcPr>
            <w:tcW w:w="2124" w:type="dxa"/>
            <w:tcBorders>
              <w:top w:val="single" w:sz="4" w:space="0" w:color="000000"/>
              <w:left w:val="single" w:sz="4" w:space="0" w:color="000000"/>
              <w:bottom w:val="single" w:sz="4" w:space="0" w:color="000000"/>
              <w:right w:val="single" w:sz="4" w:space="0" w:color="000000"/>
            </w:tcBorders>
          </w:tcPr>
          <w:p w:rsidR="00164A47" w:rsidRPr="00164A47" w:rsidRDefault="00164A47" w:rsidP="00164A47">
            <w:pPr>
              <w:pStyle w:val="afa"/>
              <w:snapToGrid w:val="0"/>
              <w:rPr>
                <w:rFonts w:ascii="Times New Roman" w:hAnsi="Times New Roman"/>
                <w:sz w:val="22"/>
                <w:szCs w:val="22"/>
                <w:lang w:val="uk-UA"/>
              </w:rPr>
            </w:pPr>
          </w:p>
        </w:tc>
      </w:tr>
      <w:tr w:rsidR="00164A47" w:rsidRPr="00C84BE3" w:rsidTr="00555712">
        <w:trPr>
          <w:gridAfter w:val="1"/>
          <w:wAfter w:w="2124" w:type="dxa"/>
          <w:trHeight w:val="1321"/>
        </w:trPr>
        <w:tc>
          <w:tcPr>
            <w:tcW w:w="568" w:type="dxa"/>
            <w:tcBorders>
              <w:top w:val="single" w:sz="4" w:space="0" w:color="000000"/>
              <w:left w:val="single" w:sz="4" w:space="0" w:color="000000"/>
              <w:bottom w:val="single" w:sz="4" w:space="0" w:color="000000"/>
              <w:right w:val="single" w:sz="4" w:space="0" w:color="000000"/>
            </w:tcBorders>
          </w:tcPr>
          <w:p w:rsidR="00164A47" w:rsidRPr="00164A47" w:rsidRDefault="00F87FAC" w:rsidP="00164A47">
            <w:pPr>
              <w:pStyle w:val="afa"/>
              <w:snapToGrid w:val="0"/>
              <w:rPr>
                <w:rFonts w:ascii="Times New Roman" w:hAnsi="Times New Roman"/>
                <w:sz w:val="22"/>
                <w:szCs w:val="22"/>
                <w:lang w:val="uk-UA"/>
              </w:rPr>
            </w:pPr>
            <w:r>
              <w:rPr>
                <w:rFonts w:ascii="Times New Roman" w:hAnsi="Times New Roman"/>
                <w:sz w:val="22"/>
                <w:szCs w:val="22"/>
                <w:lang w:val="uk-UA"/>
              </w:rPr>
              <w:t>13</w:t>
            </w:r>
          </w:p>
        </w:tc>
        <w:tc>
          <w:tcPr>
            <w:tcW w:w="3624" w:type="dxa"/>
            <w:tcBorders>
              <w:top w:val="single" w:sz="4" w:space="0" w:color="000000"/>
              <w:left w:val="single" w:sz="4" w:space="0" w:color="000000"/>
              <w:bottom w:val="single" w:sz="4" w:space="0" w:color="000000"/>
              <w:right w:val="single" w:sz="4" w:space="0" w:color="000000"/>
            </w:tcBorders>
          </w:tcPr>
          <w:p w:rsidR="00164A47" w:rsidRPr="00164A47" w:rsidRDefault="00164A47" w:rsidP="00164A47">
            <w:pPr>
              <w:ind w:left="-108" w:right="-144"/>
              <w:rPr>
                <w:sz w:val="22"/>
                <w:szCs w:val="22"/>
                <w:lang w:val="uk-UA"/>
              </w:rPr>
            </w:pPr>
            <w:r w:rsidRPr="00164A47">
              <w:rPr>
                <w:bCs/>
                <w:sz w:val="22"/>
                <w:szCs w:val="22"/>
                <w:lang w:val="uk-UA"/>
              </w:rPr>
              <w:t xml:space="preserve">Підготовчі роботи для розробки проекту землеустрою щодо встановлення меж нового адміністративно-територіального утворення </w:t>
            </w:r>
            <w:proofErr w:type="spellStart"/>
            <w:r w:rsidRPr="00164A47">
              <w:rPr>
                <w:bCs/>
                <w:color w:val="202122"/>
                <w:sz w:val="22"/>
                <w:szCs w:val="22"/>
                <w:shd w:val="clear" w:color="auto" w:fill="FFFFFF"/>
                <w:lang w:val="uk-UA"/>
              </w:rPr>
              <w:t>Люботинська</w:t>
            </w:r>
            <w:proofErr w:type="spellEnd"/>
            <w:r w:rsidRPr="00164A47">
              <w:rPr>
                <w:bCs/>
                <w:color w:val="202122"/>
                <w:sz w:val="22"/>
                <w:szCs w:val="22"/>
                <w:shd w:val="clear" w:color="auto" w:fill="FFFFFF"/>
                <w:lang w:val="uk-UA"/>
              </w:rPr>
              <w:t xml:space="preserve"> міська територіальна  громада</w:t>
            </w:r>
          </w:p>
          <w:p w:rsidR="00164A47" w:rsidRPr="00164A47" w:rsidRDefault="00164A47" w:rsidP="00164A47">
            <w:pPr>
              <w:pStyle w:val="af8"/>
              <w:shd w:val="clear" w:color="auto" w:fill="FBFBFB"/>
              <w:spacing w:before="0" w:beforeAutospacing="0" w:after="0" w:afterAutospacing="0"/>
              <w:jc w:val="both"/>
              <w:rPr>
                <w:bCs/>
                <w:sz w:val="22"/>
                <w:szCs w:val="22"/>
                <w:lang w:val="uk-UA"/>
              </w:rPr>
            </w:pPr>
            <w:r w:rsidRPr="00164A47">
              <w:rPr>
                <w:sz w:val="22"/>
                <w:szCs w:val="22"/>
                <w:lang w:val="uk-UA"/>
              </w:rPr>
              <w:t>(340 тис. грн.)</w:t>
            </w:r>
          </w:p>
        </w:tc>
        <w:tc>
          <w:tcPr>
            <w:tcW w:w="3044" w:type="dxa"/>
            <w:tcBorders>
              <w:top w:val="single" w:sz="4" w:space="0" w:color="000000"/>
              <w:left w:val="single" w:sz="4" w:space="0" w:color="000000"/>
              <w:bottom w:val="single" w:sz="4" w:space="0" w:color="000000"/>
              <w:right w:val="single" w:sz="4" w:space="0" w:color="000000"/>
            </w:tcBorders>
          </w:tcPr>
          <w:p w:rsidR="00164A47" w:rsidRPr="00164A47" w:rsidRDefault="00164A47" w:rsidP="00164A47">
            <w:pPr>
              <w:pStyle w:val="afa"/>
              <w:snapToGrid w:val="0"/>
              <w:rPr>
                <w:rFonts w:ascii="Times New Roman" w:hAnsi="Times New Roman"/>
                <w:bCs/>
                <w:sz w:val="22"/>
                <w:szCs w:val="22"/>
                <w:lang w:val="uk-UA"/>
              </w:rPr>
            </w:pPr>
            <w:r w:rsidRPr="00164A47">
              <w:rPr>
                <w:rFonts w:ascii="Times New Roman" w:hAnsi="Times New Roman"/>
                <w:sz w:val="22"/>
                <w:szCs w:val="22"/>
                <w:lang w:val="uk-UA"/>
              </w:rPr>
              <w:t xml:space="preserve">Можливість закріплення меж </w:t>
            </w:r>
            <w:proofErr w:type="spellStart"/>
            <w:r w:rsidRPr="00164A47">
              <w:rPr>
                <w:rFonts w:ascii="Times New Roman" w:hAnsi="Times New Roman"/>
                <w:bCs/>
                <w:sz w:val="22"/>
                <w:szCs w:val="22"/>
                <w:lang w:val="uk-UA"/>
              </w:rPr>
              <w:t>Люботинськоїміської</w:t>
            </w:r>
            <w:proofErr w:type="spellEnd"/>
            <w:r w:rsidRPr="00164A47">
              <w:rPr>
                <w:rFonts w:ascii="Times New Roman" w:hAnsi="Times New Roman"/>
                <w:bCs/>
                <w:sz w:val="22"/>
                <w:szCs w:val="22"/>
                <w:lang w:val="uk-UA"/>
              </w:rPr>
              <w:t xml:space="preserve"> територіальної громади </w:t>
            </w:r>
          </w:p>
          <w:p w:rsidR="00164A47" w:rsidRPr="00164A47" w:rsidRDefault="00164A47" w:rsidP="00164A47">
            <w:pPr>
              <w:tabs>
                <w:tab w:val="left" w:pos="30"/>
              </w:tabs>
              <w:jc w:val="both"/>
              <w:rPr>
                <w:sz w:val="22"/>
                <w:szCs w:val="22"/>
                <w:lang w:val="uk-UA"/>
              </w:rPr>
            </w:pPr>
          </w:p>
        </w:tc>
        <w:tc>
          <w:tcPr>
            <w:tcW w:w="2124" w:type="dxa"/>
            <w:tcBorders>
              <w:top w:val="single" w:sz="4" w:space="0" w:color="000000"/>
              <w:left w:val="single" w:sz="4" w:space="0" w:color="000000"/>
              <w:bottom w:val="single" w:sz="4" w:space="0" w:color="000000"/>
              <w:right w:val="single" w:sz="4" w:space="0" w:color="000000"/>
            </w:tcBorders>
          </w:tcPr>
          <w:p w:rsidR="00164A47" w:rsidRPr="00164A47" w:rsidRDefault="00164A47" w:rsidP="00164A47">
            <w:pPr>
              <w:pStyle w:val="afa"/>
              <w:snapToGrid w:val="0"/>
              <w:rPr>
                <w:rFonts w:ascii="Times New Roman" w:hAnsi="Times New Roman"/>
                <w:sz w:val="22"/>
                <w:szCs w:val="22"/>
                <w:lang w:val="uk-UA"/>
              </w:rPr>
            </w:pPr>
            <w:r w:rsidRPr="00164A47">
              <w:rPr>
                <w:rFonts w:ascii="Times New Roman" w:hAnsi="Times New Roman"/>
                <w:sz w:val="22"/>
                <w:szCs w:val="22"/>
                <w:lang w:val="uk-UA"/>
              </w:rPr>
              <w:t xml:space="preserve">Відділ з питань містобудування, архітектури та </w:t>
            </w:r>
            <w:proofErr w:type="spellStart"/>
            <w:r w:rsidRPr="00164A47">
              <w:rPr>
                <w:rFonts w:ascii="Times New Roman" w:hAnsi="Times New Roman"/>
                <w:sz w:val="22"/>
                <w:szCs w:val="22"/>
                <w:lang w:val="uk-UA"/>
              </w:rPr>
              <w:t>держархбудконтролю</w:t>
            </w:r>
            <w:proofErr w:type="spellEnd"/>
          </w:p>
          <w:p w:rsidR="00164A47" w:rsidRPr="00164A47" w:rsidRDefault="00164A47" w:rsidP="00164A47">
            <w:pPr>
              <w:pStyle w:val="afa"/>
              <w:snapToGrid w:val="0"/>
              <w:rPr>
                <w:rFonts w:ascii="Times New Roman" w:hAnsi="Times New Roman"/>
                <w:sz w:val="22"/>
                <w:szCs w:val="22"/>
                <w:lang w:val="uk-UA"/>
              </w:rPr>
            </w:pPr>
          </w:p>
        </w:tc>
      </w:tr>
    </w:tbl>
    <w:p w:rsidR="00164A47" w:rsidRPr="00C84BE3" w:rsidRDefault="00164A47" w:rsidP="00164A47">
      <w:pPr>
        <w:ind w:firstLine="567"/>
        <w:jc w:val="both"/>
        <w:rPr>
          <w:lang w:val="uk-UA"/>
        </w:rPr>
      </w:pPr>
      <w:r w:rsidRPr="00C84BE3">
        <w:rPr>
          <w:lang w:val="uk-UA"/>
        </w:rPr>
        <w:t>Розвиток будівництва на 2021 рік прогнозується, в основному, за рахунок індивідуальних забудовників. На наступний  рік планується введення в експлуатацію  нових будівель  площею  2800,</w:t>
      </w:r>
      <w:proofErr w:type="spellStart"/>
      <w:r w:rsidRPr="00C84BE3">
        <w:rPr>
          <w:lang w:val="uk-UA"/>
        </w:rPr>
        <w:t>кв.м</w:t>
      </w:r>
      <w:proofErr w:type="spellEnd"/>
      <w:r w:rsidRPr="00C84BE3">
        <w:rPr>
          <w:lang w:val="uk-UA"/>
        </w:rPr>
        <w:t>.</w:t>
      </w:r>
    </w:p>
    <w:p w:rsidR="00164A47" w:rsidRPr="00C84BE3" w:rsidRDefault="00164A47" w:rsidP="00164A47">
      <w:pPr>
        <w:ind w:firstLine="567"/>
        <w:jc w:val="both"/>
        <w:rPr>
          <w:lang w:val="uk-UA"/>
        </w:rPr>
      </w:pPr>
      <w:r w:rsidRPr="00C84BE3">
        <w:rPr>
          <w:lang w:val="uk-UA"/>
        </w:rPr>
        <w:t xml:space="preserve">Крім зазначеного робота відділу з питань містобудування, архітектури та </w:t>
      </w:r>
      <w:proofErr w:type="spellStart"/>
      <w:r w:rsidRPr="00C84BE3">
        <w:rPr>
          <w:lang w:val="uk-UA"/>
        </w:rPr>
        <w:t>держархбудконтролюу</w:t>
      </w:r>
      <w:proofErr w:type="spellEnd"/>
      <w:r w:rsidRPr="00C84BE3">
        <w:rPr>
          <w:lang w:val="uk-UA"/>
        </w:rPr>
        <w:t xml:space="preserve"> 2021р. буде направлена на: </w:t>
      </w:r>
    </w:p>
    <w:p w:rsidR="00164A47" w:rsidRPr="00C84BE3" w:rsidRDefault="00164A47" w:rsidP="00164A47">
      <w:pPr>
        <w:ind w:firstLine="567"/>
        <w:jc w:val="both"/>
        <w:rPr>
          <w:lang w:val="uk-UA"/>
        </w:rPr>
      </w:pPr>
      <w:r w:rsidRPr="00C84BE3">
        <w:rPr>
          <w:lang w:val="uk-UA"/>
        </w:rPr>
        <w:t>- подальше надання, через ЦНАП, адміністративних послуг щодо видачі будівельних паспортів для здійснення індивідуальної житлової забудови, містобудівних умов і обмежень, зокрема здійснення заходів стосовно реалізації будівельної амністії та іншого, згідно з розробленими  інформаційними та технологічними картами;</w:t>
      </w:r>
    </w:p>
    <w:p w:rsidR="00164A47" w:rsidRPr="00C84BE3" w:rsidRDefault="00164A47" w:rsidP="00164A47">
      <w:pPr>
        <w:ind w:firstLine="567"/>
        <w:jc w:val="both"/>
        <w:rPr>
          <w:lang w:val="uk-UA"/>
        </w:rPr>
      </w:pPr>
      <w:r w:rsidRPr="00C84BE3">
        <w:rPr>
          <w:lang w:val="uk-UA"/>
        </w:rPr>
        <w:t>- вишукування шляхів збереження пам’яток архітектури і містобудування, садово-паркового мистецтва, ландшафтних пам’яток національного значення</w:t>
      </w:r>
    </w:p>
    <w:p w:rsidR="00164A47" w:rsidRPr="00C84BE3" w:rsidRDefault="00164A47" w:rsidP="00164A47">
      <w:pPr>
        <w:ind w:firstLine="567"/>
        <w:jc w:val="both"/>
        <w:rPr>
          <w:lang w:val="uk-UA"/>
        </w:rPr>
      </w:pPr>
      <w:r w:rsidRPr="00C84BE3">
        <w:rPr>
          <w:lang w:val="uk-UA"/>
        </w:rPr>
        <w:t>- вишукування можливостей  щодо формування містобудівного кадастру;</w:t>
      </w:r>
    </w:p>
    <w:p w:rsidR="00164A47" w:rsidRPr="00C84BE3" w:rsidRDefault="00164A47" w:rsidP="00164A47">
      <w:pPr>
        <w:ind w:firstLine="567"/>
        <w:jc w:val="both"/>
        <w:rPr>
          <w:lang w:val="uk-UA"/>
        </w:rPr>
      </w:pPr>
      <w:r w:rsidRPr="00C84BE3">
        <w:rPr>
          <w:lang w:val="uk-UA"/>
        </w:rPr>
        <w:t xml:space="preserve">- подальшу співпрацю з Харківським національним  університетом будівництва та архітектури  і </w:t>
      </w:r>
      <w:proofErr w:type="spellStart"/>
      <w:r w:rsidRPr="00C84BE3">
        <w:rPr>
          <w:lang w:val="uk-UA"/>
        </w:rPr>
        <w:t>ХарРІ</w:t>
      </w:r>
      <w:proofErr w:type="spellEnd"/>
      <w:r w:rsidRPr="00C84BE3">
        <w:rPr>
          <w:lang w:val="uk-UA"/>
        </w:rPr>
        <w:t xml:space="preserve"> </w:t>
      </w:r>
      <w:proofErr w:type="spellStart"/>
      <w:r w:rsidRPr="00C84BE3">
        <w:rPr>
          <w:lang w:val="uk-UA"/>
        </w:rPr>
        <w:t>НАДУ</w:t>
      </w:r>
      <w:proofErr w:type="spellEnd"/>
      <w:r w:rsidRPr="00C84BE3">
        <w:rPr>
          <w:lang w:val="uk-UA"/>
        </w:rPr>
        <w:t xml:space="preserve"> при Президентові України, зокрема  щодо залучення професорсько-викладацького та студентського складу  до проведення дослідницьких та науково-проектних робіт, а  також практичних занять з дипломного та курсового проектування на  території </w:t>
      </w:r>
      <w:proofErr w:type="spellStart"/>
      <w:r w:rsidRPr="00C84BE3">
        <w:rPr>
          <w:lang w:val="uk-UA"/>
        </w:rPr>
        <w:t>Люботинської</w:t>
      </w:r>
      <w:proofErr w:type="spellEnd"/>
      <w:r w:rsidRPr="00C84BE3">
        <w:rPr>
          <w:lang w:val="uk-UA"/>
        </w:rPr>
        <w:t xml:space="preserve"> міської ради; </w:t>
      </w:r>
    </w:p>
    <w:p w:rsidR="00164A47" w:rsidRPr="00C84BE3" w:rsidRDefault="00164A47" w:rsidP="00164A47">
      <w:pPr>
        <w:ind w:firstLine="567"/>
        <w:jc w:val="both"/>
        <w:rPr>
          <w:lang w:val="uk-UA"/>
        </w:rPr>
      </w:pPr>
      <w:r w:rsidRPr="00C84BE3">
        <w:rPr>
          <w:lang w:val="uk-UA"/>
        </w:rPr>
        <w:t xml:space="preserve">- виконання інших питань згідно з компетенцією. </w:t>
      </w:r>
    </w:p>
    <w:p w:rsidR="00164A47" w:rsidRPr="00C84BE3" w:rsidRDefault="00164A47" w:rsidP="00164A47"/>
    <w:p w:rsidR="00645669" w:rsidRPr="00B243CD" w:rsidRDefault="00F23370" w:rsidP="00164A47">
      <w:pPr>
        <w:widowControl w:val="0"/>
        <w:tabs>
          <w:tab w:val="left" w:pos="0"/>
        </w:tabs>
        <w:autoSpaceDE w:val="0"/>
        <w:autoSpaceDN w:val="0"/>
        <w:adjustRightInd w:val="0"/>
        <w:jc w:val="center"/>
        <w:rPr>
          <w:b/>
          <w:u w:val="single"/>
          <w:lang w:val="uk-UA"/>
        </w:rPr>
      </w:pPr>
      <w:r w:rsidRPr="00B243CD">
        <w:rPr>
          <w:b/>
          <w:u w:val="single"/>
          <w:lang w:val="uk-UA"/>
        </w:rPr>
        <w:t>2.</w:t>
      </w:r>
      <w:r w:rsidR="009F38C5" w:rsidRPr="00B243CD">
        <w:rPr>
          <w:b/>
          <w:u w:val="single"/>
          <w:lang w:val="uk-UA"/>
        </w:rPr>
        <w:t>7</w:t>
      </w:r>
      <w:r w:rsidR="008F5280" w:rsidRPr="00B243CD">
        <w:rPr>
          <w:b/>
          <w:u w:val="single"/>
          <w:lang w:val="uk-UA"/>
        </w:rPr>
        <w:t>.</w:t>
      </w:r>
      <w:r w:rsidR="006E2E9B" w:rsidRPr="00B243CD">
        <w:rPr>
          <w:b/>
          <w:u w:val="single"/>
          <w:lang w:val="uk-UA"/>
        </w:rPr>
        <w:t xml:space="preserve"> Транспорт</w:t>
      </w:r>
      <w:r w:rsidR="00776232" w:rsidRPr="00B243CD">
        <w:rPr>
          <w:b/>
          <w:u w:val="single"/>
          <w:lang w:val="uk-UA"/>
        </w:rPr>
        <w:t>не забезпечення</w:t>
      </w:r>
      <w:r w:rsidR="00BD7433" w:rsidRPr="00B243CD">
        <w:rPr>
          <w:b/>
          <w:u w:val="single"/>
          <w:lang w:val="uk-UA"/>
        </w:rPr>
        <w:t xml:space="preserve">, </w:t>
      </w:r>
      <w:r w:rsidR="004C67E7" w:rsidRPr="00B243CD">
        <w:rPr>
          <w:b/>
          <w:u w:val="single"/>
          <w:lang w:val="uk-UA"/>
        </w:rPr>
        <w:t>зв’язок</w:t>
      </w:r>
    </w:p>
    <w:p w:rsidR="003C0DC6" w:rsidRPr="00B243CD" w:rsidRDefault="003C0DC6" w:rsidP="00164A47">
      <w:pPr>
        <w:widowControl w:val="0"/>
        <w:tabs>
          <w:tab w:val="left" w:pos="0"/>
        </w:tabs>
        <w:autoSpaceDE w:val="0"/>
        <w:autoSpaceDN w:val="0"/>
        <w:adjustRightInd w:val="0"/>
        <w:jc w:val="center"/>
        <w:rPr>
          <w:b/>
          <w:u w:val="single"/>
          <w:lang w:val="uk-UA"/>
        </w:rPr>
      </w:pPr>
    </w:p>
    <w:p w:rsidR="00DF1BB4" w:rsidRPr="00B243CD" w:rsidRDefault="00DF1BB4" w:rsidP="00164A47">
      <w:pPr>
        <w:tabs>
          <w:tab w:val="left" w:pos="993"/>
        </w:tabs>
        <w:overflowPunct w:val="0"/>
        <w:autoSpaceDE w:val="0"/>
        <w:autoSpaceDN w:val="0"/>
        <w:adjustRightInd w:val="0"/>
        <w:ind w:firstLine="709"/>
        <w:jc w:val="both"/>
        <w:textAlignment w:val="baseline"/>
        <w:rPr>
          <w:bCs/>
          <w:lang w:val="uk-UA"/>
        </w:rPr>
      </w:pPr>
      <w:r w:rsidRPr="00B243CD">
        <w:rPr>
          <w:lang w:val="uk-UA"/>
        </w:rPr>
        <w:t>Транспортний комплекс міста Люботин включає залізничний та  автомобільний транспорт.</w:t>
      </w:r>
      <w:r w:rsidRPr="00B243CD">
        <w:rPr>
          <w:bCs/>
          <w:lang w:val="uk-UA"/>
        </w:rPr>
        <w:t xml:space="preserve"> </w:t>
      </w:r>
    </w:p>
    <w:p w:rsidR="00DF1BB4" w:rsidRPr="00B243CD" w:rsidRDefault="00DF1BB4" w:rsidP="00164A47">
      <w:pPr>
        <w:tabs>
          <w:tab w:val="left" w:pos="993"/>
        </w:tabs>
        <w:overflowPunct w:val="0"/>
        <w:autoSpaceDE w:val="0"/>
        <w:autoSpaceDN w:val="0"/>
        <w:adjustRightInd w:val="0"/>
        <w:ind w:firstLine="709"/>
        <w:jc w:val="both"/>
        <w:textAlignment w:val="baseline"/>
        <w:rPr>
          <w:lang w:val="uk-UA"/>
        </w:rPr>
      </w:pPr>
      <w:r w:rsidRPr="00B243CD">
        <w:rPr>
          <w:bCs/>
          <w:lang w:val="uk-UA"/>
        </w:rPr>
        <w:t>Залізничний транспорт</w:t>
      </w:r>
      <w:r w:rsidRPr="00B243CD">
        <w:rPr>
          <w:lang w:val="uk-UA"/>
        </w:rPr>
        <w:t xml:space="preserve"> є важливою складовою частиною транспортної мережі міста, задовольняє потреби у пасажирських та </w:t>
      </w:r>
      <w:proofErr w:type="spellStart"/>
      <w:r w:rsidRPr="00B243CD">
        <w:rPr>
          <w:lang w:val="uk-UA"/>
        </w:rPr>
        <w:t>грузових</w:t>
      </w:r>
      <w:proofErr w:type="spellEnd"/>
      <w:r w:rsidRPr="00B243CD">
        <w:rPr>
          <w:lang w:val="uk-UA"/>
        </w:rPr>
        <w:t xml:space="preserve"> перевезеннях. Організацією перевезень є Філія «Південна залізниця» ПАТ «Українська залізниця».</w:t>
      </w:r>
    </w:p>
    <w:p w:rsidR="00DF1BB4" w:rsidRPr="00B243CD" w:rsidRDefault="00DF1BB4" w:rsidP="00164A47">
      <w:pPr>
        <w:tabs>
          <w:tab w:val="left" w:pos="993"/>
        </w:tabs>
        <w:overflowPunct w:val="0"/>
        <w:autoSpaceDE w:val="0"/>
        <w:autoSpaceDN w:val="0"/>
        <w:adjustRightInd w:val="0"/>
        <w:ind w:firstLine="709"/>
        <w:jc w:val="both"/>
        <w:textAlignment w:val="baseline"/>
        <w:rPr>
          <w:lang w:val="uk-UA"/>
        </w:rPr>
      </w:pPr>
      <w:r w:rsidRPr="00B243CD">
        <w:rPr>
          <w:lang w:val="uk-UA"/>
        </w:rPr>
        <w:t>Діє автомобільний транспорт у сфері організації вантажних перевезень: «</w:t>
      </w:r>
      <w:proofErr w:type="spellStart"/>
      <w:r w:rsidRPr="00B243CD">
        <w:rPr>
          <w:lang w:val="uk-UA"/>
        </w:rPr>
        <w:t>Делівері</w:t>
      </w:r>
      <w:proofErr w:type="spellEnd"/>
      <w:r w:rsidRPr="00B243CD">
        <w:rPr>
          <w:lang w:val="uk-UA"/>
        </w:rPr>
        <w:t>», фізичні особи – підприємці.</w:t>
      </w:r>
    </w:p>
    <w:p w:rsidR="00DF1BB4" w:rsidRPr="00B243CD" w:rsidRDefault="000B0DEB" w:rsidP="00164A47">
      <w:pPr>
        <w:ind w:firstLine="567"/>
        <w:jc w:val="both"/>
        <w:rPr>
          <w:lang w:val="uk-UA"/>
        </w:rPr>
      </w:pPr>
      <w:r w:rsidRPr="00B243CD">
        <w:rPr>
          <w:lang w:val="uk-UA"/>
        </w:rPr>
        <w:t>У місті Люботин створена розгалужена транспортна (</w:t>
      </w:r>
      <w:r w:rsidR="00DF1BB4" w:rsidRPr="00B243CD">
        <w:rPr>
          <w:lang w:val="uk-UA"/>
        </w:rPr>
        <w:t>7</w:t>
      </w:r>
      <w:r w:rsidRPr="00B243CD">
        <w:rPr>
          <w:lang w:val="uk-UA"/>
        </w:rPr>
        <w:t xml:space="preserve"> діючих міських маршрути та 2 приміські) інфраструктура, яка, в основному, забезпечує потреби населення та інших </w:t>
      </w:r>
      <w:r w:rsidRPr="00B243CD">
        <w:rPr>
          <w:lang w:val="uk-UA"/>
        </w:rPr>
        <w:lastRenderedPageBreak/>
        <w:t>споживачів у пасажирських перевезеннях. Населення забезпечене послугами поштового та електрозв’язку.</w:t>
      </w:r>
    </w:p>
    <w:p w:rsidR="00DF1BB4" w:rsidRPr="00B243CD" w:rsidRDefault="000B0DEB" w:rsidP="00164A47">
      <w:pPr>
        <w:ind w:firstLine="567"/>
        <w:jc w:val="both"/>
        <w:rPr>
          <w:lang w:val="uk-UA"/>
        </w:rPr>
      </w:pPr>
      <w:r w:rsidRPr="00B243CD">
        <w:rPr>
          <w:lang w:val="uk-UA"/>
        </w:rPr>
        <w:t xml:space="preserve"> Працює відділення «Укрпошта», «Нова пошта», «</w:t>
      </w:r>
      <w:proofErr w:type="spellStart"/>
      <w:r w:rsidRPr="00B243CD">
        <w:rPr>
          <w:lang w:val="uk-UA"/>
        </w:rPr>
        <w:t>Інтайм</w:t>
      </w:r>
      <w:proofErr w:type="spellEnd"/>
      <w:r w:rsidRPr="00B243CD">
        <w:rPr>
          <w:lang w:val="uk-UA"/>
        </w:rPr>
        <w:t>», «</w:t>
      </w:r>
      <w:proofErr w:type="spellStart"/>
      <w:r w:rsidR="00DF1BB4" w:rsidRPr="00B243CD">
        <w:rPr>
          <w:lang w:val="en-US"/>
        </w:rPr>
        <w:t>Meest</w:t>
      </w:r>
      <w:proofErr w:type="spellEnd"/>
      <w:r w:rsidRPr="00B243CD">
        <w:rPr>
          <w:lang w:val="uk-UA"/>
        </w:rPr>
        <w:t>»</w:t>
      </w:r>
      <w:r w:rsidR="00DF1BB4" w:rsidRPr="00B243CD">
        <w:rPr>
          <w:lang w:val="uk-UA"/>
        </w:rPr>
        <w:t>, «</w:t>
      </w:r>
      <w:proofErr w:type="spellStart"/>
      <w:r w:rsidR="00DF1BB4" w:rsidRPr="00B243CD">
        <w:rPr>
          <w:lang w:val="uk-UA"/>
        </w:rPr>
        <w:t>Укртелеком</w:t>
      </w:r>
      <w:proofErr w:type="spellEnd"/>
      <w:r w:rsidR="00DF1BB4" w:rsidRPr="00B243CD">
        <w:rPr>
          <w:lang w:val="uk-UA"/>
        </w:rPr>
        <w:t>», «</w:t>
      </w:r>
      <w:proofErr w:type="spellStart"/>
      <w:r w:rsidR="00DF1BB4" w:rsidRPr="00B243CD">
        <w:rPr>
          <w:lang w:val="uk-UA"/>
        </w:rPr>
        <w:t>Радиолінк</w:t>
      </w:r>
      <w:proofErr w:type="spellEnd"/>
      <w:r w:rsidR="00DF1BB4" w:rsidRPr="00B243CD">
        <w:rPr>
          <w:lang w:val="uk-UA"/>
        </w:rPr>
        <w:t>».</w:t>
      </w:r>
    </w:p>
    <w:p w:rsidR="00DF1BB4" w:rsidRPr="00B243CD" w:rsidRDefault="00DF1BB4" w:rsidP="00164A47">
      <w:pPr>
        <w:ind w:firstLine="567"/>
        <w:jc w:val="both"/>
        <w:rPr>
          <w:lang w:val="uk-UA"/>
        </w:rPr>
      </w:pPr>
      <w:r w:rsidRPr="00B243CD">
        <w:rPr>
          <w:lang w:val="uk-UA"/>
        </w:rPr>
        <w:t xml:space="preserve">За 9 місяців 2020 року послугами автомобільного транспорту скористалися 229,2 тис. пасажирів. На відшкодування втрат доходів транспортникам від перевезень пільгового контингенту пасажирів (82,2 </w:t>
      </w:r>
      <w:proofErr w:type="spellStart"/>
      <w:r w:rsidRPr="00B243CD">
        <w:rPr>
          <w:lang w:val="uk-UA"/>
        </w:rPr>
        <w:t>тис.чол</w:t>
      </w:r>
      <w:proofErr w:type="spellEnd"/>
      <w:r w:rsidRPr="00B243CD">
        <w:rPr>
          <w:lang w:val="uk-UA"/>
        </w:rPr>
        <w:t xml:space="preserve">. або 36% від всього перевезених пасажирів) виділено з бюджету міста Люботин 641,3 </w:t>
      </w:r>
      <w:proofErr w:type="spellStart"/>
      <w:r w:rsidRPr="00B243CD">
        <w:rPr>
          <w:lang w:val="uk-UA"/>
        </w:rPr>
        <w:t>тис.грн</w:t>
      </w:r>
      <w:proofErr w:type="spellEnd"/>
      <w:r w:rsidRPr="00B243CD">
        <w:rPr>
          <w:lang w:val="uk-UA"/>
        </w:rPr>
        <w:t xml:space="preserve">., профінансовано 379,1 </w:t>
      </w:r>
      <w:proofErr w:type="spellStart"/>
      <w:r w:rsidRPr="00B243CD">
        <w:rPr>
          <w:lang w:val="uk-UA"/>
        </w:rPr>
        <w:t>тис.грн</w:t>
      </w:r>
      <w:proofErr w:type="spellEnd"/>
      <w:r w:rsidRPr="00B243CD">
        <w:rPr>
          <w:lang w:val="uk-UA"/>
        </w:rPr>
        <w:t>.</w:t>
      </w:r>
    </w:p>
    <w:p w:rsidR="00EB7F96" w:rsidRDefault="00EB7F96" w:rsidP="00164A47">
      <w:pPr>
        <w:tabs>
          <w:tab w:val="left" w:pos="0"/>
          <w:tab w:val="left" w:pos="1380"/>
        </w:tabs>
        <w:ind w:right="-1"/>
        <w:jc w:val="center"/>
        <w:rPr>
          <w:b/>
          <w:lang w:val="uk-UA"/>
        </w:rPr>
      </w:pPr>
    </w:p>
    <w:p w:rsidR="002E2E3D" w:rsidRPr="00B243CD" w:rsidRDefault="002E2E3D" w:rsidP="00164A47">
      <w:pPr>
        <w:tabs>
          <w:tab w:val="left" w:pos="0"/>
          <w:tab w:val="left" w:pos="1380"/>
        </w:tabs>
        <w:ind w:right="-1"/>
        <w:jc w:val="center"/>
        <w:rPr>
          <w:b/>
          <w:lang w:val="uk-UA"/>
        </w:rPr>
      </w:pPr>
      <w:r w:rsidRPr="00B243CD">
        <w:rPr>
          <w:b/>
          <w:lang w:val="uk-UA"/>
        </w:rPr>
        <w:t>Основні показники розвитку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25"/>
        <w:gridCol w:w="1536"/>
        <w:gridCol w:w="1535"/>
        <w:gridCol w:w="1559"/>
        <w:gridCol w:w="1559"/>
      </w:tblGrid>
      <w:tr w:rsidR="00AD7D91" w:rsidRPr="00B243CD" w:rsidTr="00AD7D91">
        <w:trPr>
          <w:trHeight w:val="769"/>
        </w:trPr>
        <w:tc>
          <w:tcPr>
            <w:tcW w:w="3025" w:type="dxa"/>
            <w:tcBorders>
              <w:top w:val="single" w:sz="4" w:space="0" w:color="000000"/>
              <w:left w:val="single" w:sz="4" w:space="0" w:color="000000"/>
              <w:bottom w:val="single" w:sz="4" w:space="0" w:color="000000"/>
              <w:right w:val="single" w:sz="4" w:space="0" w:color="000000"/>
            </w:tcBorders>
            <w:vAlign w:val="center"/>
            <w:hideMark/>
          </w:tcPr>
          <w:p w:rsidR="00AD7D91" w:rsidRPr="00B243CD" w:rsidRDefault="00AD7D91" w:rsidP="00164A47">
            <w:pPr>
              <w:widowControl w:val="0"/>
              <w:tabs>
                <w:tab w:val="left" w:pos="0"/>
              </w:tabs>
              <w:autoSpaceDE w:val="0"/>
              <w:autoSpaceDN w:val="0"/>
              <w:adjustRightInd w:val="0"/>
              <w:ind w:firstLine="49"/>
              <w:jc w:val="center"/>
              <w:rPr>
                <w:b/>
                <w:lang w:val="uk-UA"/>
              </w:rPr>
            </w:pPr>
            <w:r w:rsidRPr="00B243CD">
              <w:rPr>
                <w:b/>
                <w:lang w:val="uk-UA"/>
              </w:rPr>
              <w:t>Показники</w:t>
            </w:r>
          </w:p>
        </w:tc>
        <w:tc>
          <w:tcPr>
            <w:tcW w:w="1536" w:type="dxa"/>
            <w:tcBorders>
              <w:top w:val="single" w:sz="4" w:space="0" w:color="000000"/>
              <w:left w:val="single" w:sz="4" w:space="0" w:color="000000"/>
              <w:bottom w:val="single" w:sz="4" w:space="0" w:color="000000"/>
              <w:right w:val="single" w:sz="4" w:space="0" w:color="000000"/>
            </w:tcBorders>
            <w:vAlign w:val="center"/>
            <w:hideMark/>
          </w:tcPr>
          <w:p w:rsidR="00AD7D91" w:rsidRPr="00B243CD" w:rsidRDefault="00AD7D91" w:rsidP="00164A47">
            <w:pPr>
              <w:widowControl w:val="0"/>
              <w:tabs>
                <w:tab w:val="left" w:pos="0"/>
              </w:tabs>
              <w:autoSpaceDE w:val="0"/>
              <w:autoSpaceDN w:val="0"/>
              <w:adjustRightInd w:val="0"/>
              <w:jc w:val="center"/>
              <w:rPr>
                <w:b/>
                <w:lang w:val="uk-UA"/>
              </w:rPr>
            </w:pPr>
            <w:r w:rsidRPr="00B243CD">
              <w:rPr>
                <w:b/>
                <w:lang w:val="uk-UA"/>
              </w:rPr>
              <w:t>Одиниця виміру</w:t>
            </w:r>
          </w:p>
        </w:tc>
        <w:tc>
          <w:tcPr>
            <w:tcW w:w="1535" w:type="dxa"/>
            <w:tcBorders>
              <w:top w:val="single" w:sz="4" w:space="0" w:color="000000"/>
              <w:left w:val="single" w:sz="4" w:space="0" w:color="000000"/>
              <w:bottom w:val="single" w:sz="4" w:space="0" w:color="000000"/>
              <w:right w:val="single" w:sz="4" w:space="0" w:color="auto"/>
            </w:tcBorders>
            <w:vAlign w:val="center"/>
            <w:hideMark/>
          </w:tcPr>
          <w:p w:rsidR="00AD7D91" w:rsidRPr="00B243CD" w:rsidRDefault="00AD7D91" w:rsidP="00164A47">
            <w:pPr>
              <w:widowControl w:val="0"/>
              <w:tabs>
                <w:tab w:val="left" w:pos="0"/>
              </w:tabs>
              <w:autoSpaceDE w:val="0"/>
              <w:autoSpaceDN w:val="0"/>
              <w:adjustRightInd w:val="0"/>
              <w:ind w:firstLine="49"/>
              <w:jc w:val="center"/>
              <w:rPr>
                <w:b/>
                <w:lang w:val="uk-UA"/>
              </w:rPr>
            </w:pPr>
            <w:r w:rsidRPr="00B243CD">
              <w:rPr>
                <w:b/>
                <w:lang w:val="uk-UA"/>
              </w:rPr>
              <w:t xml:space="preserve">2019р. </w:t>
            </w:r>
          </w:p>
        </w:tc>
        <w:tc>
          <w:tcPr>
            <w:tcW w:w="1559" w:type="dxa"/>
            <w:tcBorders>
              <w:top w:val="single" w:sz="4" w:space="0" w:color="000000"/>
              <w:left w:val="single" w:sz="4" w:space="0" w:color="auto"/>
              <w:bottom w:val="single" w:sz="4" w:space="0" w:color="000000"/>
              <w:right w:val="single" w:sz="4" w:space="0" w:color="auto"/>
            </w:tcBorders>
            <w:hideMark/>
          </w:tcPr>
          <w:p w:rsidR="00AD7D91" w:rsidRPr="00B243CD" w:rsidRDefault="00AD7D91" w:rsidP="00164A47">
            <w:pPr>
              <w:widowControl w:val="0"/>
              <w:tabs>
                <w:tab w:val="left" w:pos="0"/>
              </w:tabs>
              <w:autoSpaceDE w:val="0"/>
              <w:autoSpaceDN w:val="0"/>
              <w:adjustRightInd w:val="0"/>
              <w:jc w:val="center"/>
              <w:rPr>
                <w:b/>
                <w:lang w:val="uk-UA"/>
              </w:rPr>
            </w:pPr>
          </w:p>
          <w:p w:rsidR="00AD7D91" w:rsidRPr="00B243CD" w:rsidRDefault="00AD7D91" w:rsidP="00164A47">
            <w:pPr>
              <w:widowControl w:val="0"/>
              <w:tabs>
                <w:tab w:val="left" w:pos="0"/>
              </w:tabs>
              <w:autoSpaceDE w:val="0"/>
              <w:autoSpaceDN w:val="0"/>
              <w:adjustRightInd w:val="0"/>
              <w:jc w:val="center"/>
              <w:rPr>
                <w:b/>
                <w:lang w:val="uk-UA"/>
              </w:rPr>
            </w:pPr>
            <w:r w:rsidRPr="00B243CD">
              <w:rPr>
                <w:b/>
                <w:lang w:val="uk-UA"/>
              </w:rPr>
              <w:t>2020р.</w:t>
            </w:r>
          </w:p>
          <w:p w:rsidR="00AD7D91" w:rsidRPr="00B243CD" w:rsidRDefault="00AD7D91" w:rsidP="00164A47">
            <w:pPr>
              <w:widowControl w:val="0"/>
              <w:tabs>
                <w:tab w:val="left" w:pos="0"/>
              </w:tabs>
              <w:autoSpaceDE w:val="0"/>
              <w:autoSpaceDN w:val="0"/>
              <w:adjustRightInd w:val="0"/>
              <w:jc w:val="center"/>
              <w:rPr>
                <w:b/>
                <w:lang w:val="uk-UA"/>
              </w:rPr>
            </w:pPr>
            <w:r w:rsidRPr="00B243CD">
              <w:rPr>
                <w:b/>
                <w:lang w:val="uk-UA"/>
              </w:rPr>
              <w:t>(очікуване)</w:t>
            </w:r>
          </w:p>
        </w:tc>
        <w:tc>
          <w:tcPr>
            <w:tcW w:w="1559" w:type="dxa"/>
            <w:tcBorders>
              <w:top w:val="single" w:sz="4" w:space="0" w:color="000000"/>
              <w:left w:val="single" w:sz="4" w:space="0" w:color="auto"/>
              <w:bottom w:val="single" w:sz="4" w:space="0" w:color="000000"/>
              <w:right w:val="single" w:sz="4" w:space="0" w:color="000000"/>
            </w:tcBorders>
          </w:tcPr>
          <w:p w:rsidR="00AD7D91" w:rsidRPr="00B243CD" w:rsidRDefault="00AD7D91" w:rsidP="00164A47">
            <w:pPr>
              <w:widowControl w:val="0"/>
              <w:tabs>
                <w:tab w:val="left" w:pos="0"/>
              </w:tabs>
              <w:autoSpaceDE w:val="0"/>
              <w:autoSpaceDN w:val="0"/>
              <w:adjustRightInd w:val="0"/>
              <w:jc w:val="center"/>
              <w:rPr>
                <w:b/>
                <w:lang w:val="uk-UA"/>
              </w:rPr>
            </w:pPr>
          </w:p>
          <w:p w:rsidR="00AD7D91" w:rsidRPr="00B243CD" w:rsidRDefault="00AD7D91" w:rsidP="00164A47">
            <w:pPr>
              <w:widowControl w:val="0"/>
              <w:tabs>
                <w:tab w:val="left" w:pos="0"/>
              </w:tabs>
              <w:autoSpaceDE w:val="0"/>
              <w:autoSpaceDN w:val="0"/>
              <w:adjustRightInd w:val="0"/>
              <w:jc w:val="center"/>
              <w:rPr>
                <w:b/>
                <w:lang w:val="uk-UA"/>
              </w:rPr>
            </w:pPr>
            <w:r w:rsidRPr="00B243CD">
              <w:rPr>
                <w:b/>
                <w:lang w:val="uk-UA"/>
              </w:rPr>
              <w:t>2021</w:t>
            </w:r>
          </w:p>
        </w:tc>
      </w:tr>
      <w:tr w:rsidR="00AD7D91" w:rsidRPr="00B243CD" w:rsidTr="00AD7D91">
        <w:tc>
          <w:tcPr>
            <w:tcW w:w="3025" w:type="dxa"/>
            <w:tcBorders>
              <w:top w:val="single" w:sz="4" w:space="0" w:color="000000"/>
              <w:left w:val="single" w:sz="4" w:space="0" w:color="000000"/>
              <w:bottom w:val="single" w:sz="4" w:space="0" w:color="000000"/>
              <w:right w:val="single" w:sz="4" w:space="0" w:color="000000"/>
            </w:tcBorders>
            <w:hideMark/>
          </w:tcPr>
          <w:p w:rsidR="00AD7D91" w:rsidRPr="00B243CD" w:rsidRDefault="00AD7D91" w:rsidP="00164A47">
            <w:pPr>
              <w:widowControl w:val="0"/>
              <w:tabs>
                <w:tab w:val="left" w:pos="0"/>
              </w:tabs>
              <w:autoSpaceDE w:val="0"/>
              <w:autoSpaceDN w:val="0"/>
              <w:adjustRightInd w:val="0"/>
              <w:ind w:firstLine="49"/>
              <w:rPr>
                <w:lang w:val="uk-UA"/>
              </w:rPr>
            </w:pPr>
            <w:r w:rsidRPr="00B243CD">
              <w:rPr>
                <w:lang w:val="uk-UA"/>
              </w:rPr>
              <w:t>Обсяг перевезення пасажирів</w:t>
            </w:r>
          </w:p>
        </w:tc>
        <w:tc>
          <w:tcPr>
            <w:tcW w:w="1536" w:type="dxa"/>
            <w:tcBorders>
              <w:top w:val="single" w:sz="4" w:space="0" w:color="000000"/>
              <w:left w:val="single" w:sz="4" w:space="0" w:color="000000"/>
              <w:bottom w:val="single" w:sz="4" w:space="0" w:color="000000"/>
              <w:right w:val="single" w:sz="4" w:space="0" w:color="000000"/>
            </w:tcBorders>
            <w:hideMark/>
          </w:tcPr>
          <w:p w:rsidR="00AD7D91" w:rsidRPr="00B243CD" w:rsidRDefault="00AD7D91" w:rsidP="00164A47">
            <w:pPr>
              <w:widowControl w:val="0"/>
              <w:tabs>
                <w:tab w:val="left" w:pos="0"/>
              </w:tabs>
              <w:autoSpaceDE w:val="0"/>
              <w:autoSpaceDN w:val="0"/>
              <w:adjustRightInd w:val="0"/>
              <w:ind w:firstLine="49"/>
              <w:rPr>
                <w:lang w:val="uk-UA"/>
              </w:rPr>
            </w:pPr>
            <w:r w:rsidRPr="00B243CD">
              <w:rPr>
                <w:lang w:val="uk-UA"/>
              </w:rPr>
              <w:t>тис. пасажирів</w:t>
            </w:r>
          </w:p>
        </w:tc>
        <w:tc>
          <w:tcPr>
            <w:tcW w:w="1535" w:type="dxa"/>
            <w:tcBorders>
              <w:top w:val="single" w:sz="4" w:space="0" w:color="000000"/>
              <w:left w:val="single" w:sz="4" w:space="0" w:color="000000"/>
              <w:bottom w:val="single" w:sz="4" w:space="0" w:color="000000"/>
              <w:right w:val="single" w:sz="4" w:space="0" w:color="000000"/>
            </w:tcBorders>
            <w:hideMark/>
          </w:tcPr>
          <w:p w:rsidR="00AD7D91" w:rsidRPr="00B243CD" w:rsidRDefault="00AD7D91" w:rsidP="00164A47">
            <w:pPr>
              <w:widowControl w:val="0"/>
              <w:tabs>
                <w:tab w:val="left" w:pos="0"/>
              </w:tabs>
              <w:autoSpaceDE w:val="0"/>
              <w:autoSpaceDN w:val="0"/>
              <w:adjustRightInd w:val="0"/>
              <w:jc w:val="both"/>
              <w:rPr>
                <w:lang w:val="uk-UA"/>
              </w:rPr>
            </w:pPr>
            <w:r w:rsidRPr="00B243CD">
              <w:rPr>
                <w:lang w:val="uk-UA"/>
              </w:rPr>
              <w:t xml:space="preserve">392,3 </w:t>
            </w:r>
          </w:p>
        </w:tc>
        <w:tc>
          <w:tcPr>
            <w:tcW w:w="1559" w:type="dxa"/>
            <w:tcBorders>
              <w:top w:val="single" w:sz="4" w:space="0" w:color="000000"/>
              <w:left w:val="single" w:sz="4" w:space="0" w:color="000000"/>
              <w:bottom w:val="single" w:sz="4" w:space="0" w:color="000000"/>
              <w:right w:val="single" w:sz="4" w:space="0" w:color="auto"/>
            </w:tcBorders>
            <w:hideMark/>
          </w:tcPr>
          <w:p w:rsidR="00AD7D91" w:rsidRPr="00B243CD" w:rsidRDefault="00AD7D91" w:rsidP="00164A47">
            <w:pPr>
              <w:widowControl w:val="0"/>
              <w:tabs>
                <w:tab w:val="left" w:pos="0"/>
              </w:tabs>
              <w:autoSpaceDE w:val="0"/>
              <w:autoSpaceDN w:val="0"/>
              <w:adjustRightInd w:val="0"/>
              <w:jc w:val="center"/>
              <w:rPr>
                <w:lang w:val="uk-UA"/>
              </w:rPr>
            </w:pPr>
            <w:r w:rsidRPr="00B243CD">
              <w:rPr>
                <w:lang w:val="uk-UA"/>
              </w:rPr>
              <w:t>333,6</w:t>
            </w:r>
          </w:p>
        </w:tc>
        <w:tc>
          <w:tcPr>
            <w:tcW w:w="1559" w:type="dxa"/>
            <w:tcBorders>
              <w:top w:val="single" w:sz="4" w:space="0" w:color="000000"/>
              <w:left w:val="single" w:sz="4" w:space="0" w:color="auto"/>
              <w:bottom w:val="single" w:sz="4" w:space="0" w:color="000000"/>
              <w:right w:val="single" w:sz="4" w:space="0" w:color="000000"/>
            </w:tcBorders>
          </w:tcPr>
          <w:p w:rsidR="00AD7D91" w:rsidRPr="00B243CD" w:rsidRDefault="00AD7D91" w:rsidP="00164A47">
            <w:pPr>
              <w:widowControl w:val="0"/>
              <w:tabs>
                <w:tab w:val="left" w:pos="0"/>
              </w:tabs>
              <w:autoSpaceDE w:val="0"/>
              <w:autoSpaceDN w:val="0"/>
              <w:adjustRightInd w:val="0"/>
              <w:jc w:val="center"/>
              <w:rPr>
                <w:lang w:val="uk-UA"/>
              </w:rPr>
            </w:pPr>
            <w:r w:rsidRPr="00B243CD">
              <w:rPr>
                <w:lang w:val="uk-UA"/>
              </w:rPr>
              <w:t>385</w:t>
            </w:r>
          </w:p>
        </w:tc>
      </w:tr>
      <w:tr w:rsidR="00AD7D91" w:rsidRPr="00B243CD" w:rsidTr="00AD7D91">
        <w:tc>
          <w:tcPr>
            <w:tcW w:w="3025" w:type="dxa"/>
            <w:tcBorders>
              <w:top w:val="single" w:sz="4" w:space="0" w:color="000000"/>
              <w:left w:val="single" w:sz="4" w:space="0" w:color="000000"/>
              <w:bottom w:val="single" w:sz="4" w:space="0" w:color="000000"/>
              <w:right w:val="single" w:sz="4" w:space="0" w:color="000000"/>
            </w:tcBorders>
            <w:hideMark/>
          </w:tcPr>
          <w:p w:rsidR="00AD7D91" w:rsidRPr="00B243CD" w:rsidRDefault="00AD7D91" w:rsidP="00164A47">
            <w:pPr>
              <w:widowControl w:val="0"/>
              <w:tabs>
                <w:tab w:val="left" w:pos="0"/>
              </w:tabs>
              <w:autoSpaceDE w:val="0"/>
              <w:autoSpaceDN w:val="0"/>
              <w:adjustRightInd w:val="0"/>
              <w:ind w:firstLine="49"/>
              <w:rPr>
                <w:lang w:val="uk-UA"/>
              </w:rPr>
            </w:pPr>
            <w:r w:rsidRPr="00B243CD">
              <w:rPr>
                <w:lang w:val="uk-UA"/>
              </w:rPr>
              <w:t>Кількість телефонних апаратів на 100 сімей*</w:t>
            </w:r>
          </w:p>
        </w:tc>
        <w:tc>
          <w:tcPr>
            <w:tcW w:w="1536" w:type="dxa"/>
            <w:tcBorders>
              <w:top w:val="single" w:sz="4" w:space="0" w:color="000000"/>
              <w:left w:val="single" w:sz="4" w:space="0" w:color="000000"/>
              <w:bottom w:val="single" w:sz="4" w:space="0" w:color="000000"/>
              <w:right w:val="single" w:sz="4" w:space="0" w:color="000000"/>
            </w:tcBorders>
            <w:hideMark/>
          </w:tcPr>
          <w:p w:rsidR="00AD7D91" w:rsidRPr="00B243CD" w:rsidRDefault="00AD7D91" w:rsidP="00164A47">
            <w:pPr>
              <w:widowControl w:val="0"/>
              <w:tabs>
                <w:tab w:val="left" w:pos="0"/>
              </w:tabs>
              <w:autoSpaceDE w:val="0"/>
              <w:autoSpaceDN w:val="0"/>
              <w:adjustRightInd w:val="0"/>
              <w:ind w:firstLine="49"/>
              <w:rPr>
                <w:lang w:val="uk-UA"/>
              </w:rPr>
            </w:pPr>
            <w:r w:rsidRPr="00B243CD">
              <w:rPr>
                <w:lang w:val="uk-UA"/>
              </w:rPr>
              <w:t>апаратів</w:t>
            </w:r>
          </w:p>
        </w:tc>
        <w:tc>
          <w:tcPr>
            <w:tcW w:w="1535" w:type="dxa"/>
            <w:tcBorders>
              <w:top w:val="single" w:sz="4" w:space="0" w:color="000000"/>
              <w:left w:val="single" w:sz="4" w:space="0" w:color="000000"/>
              <w:bottom w:val="single" w:sz="4" w:space="0" w:color="000000"/>
              <w:right w:val="single" w:sz="4" w:space="0" w:color="000000"/>
            </w:tcBorders>
            <w:hideMark/>
          </w:tcPr>
          <w:p w:rsidR="00AD7D91" w:rsidRPr="00B243CD" w:rsidRDefault="00AD7D91" w:rsidP="00164A47">
            <w:pPr>
              <w:widowControl w:val="0"/>
              <w:tabs>
                <w:tab w:val="left" w:pos="0"/>
              </w:tabs>
              <w:autoSpaceDE w:val="0"/>
              <w:autoSpaceDN w:val="0"/>
              <w:adjustRightInd w:val="0"/>
              <w:ind w:firstLine="49"/>
              <w:jc w:val="both"/>
              <w:rPr>
                <w:lang w:val="uk-UA"/>
              </w:rPr>
            </w:pPr>
            <w:r w:rsidRPr="00B243CD">
              <w:rPr>
                <w:lang w:val="uk-UA"/>
              </w:rPr>
              <w:t>66</w:t>
            </w:r>
          </w:p>
        </w:tc>
        <w:tc>
          <w:tcPr>
            <w:tcW w:w="1559" w:type="dxa"/>
            <w:tcBorders>
              <w:top w:val="single" w:sz="4" w:space="0" w:color="000000"/>
              <w:left w:val="single" w:sz="4" w:space="0" w:color="000000"/>
              <w:bottom w:val="single" w:sz="4" w:space="0" w:color="000000"/>
              <w:right w:val="single" w:sz="4" w:space="0" w:color="auto"/>
            </w:tcBorders>
            <w:hideMark/>
          </w:tcPr>
          <w:p w:rsidR="00AD7D91" w:rsidRPr="00B243CD" w:rsidRDefault="00AD7D91" w:rsidP="00164A47">
            <w:pPr>
              <w:widowControl w:val="0"/>
              <w:tabs>
                <w:tab w:val="left" w:pos="0"/>
              </w:tabs>
              <w:autoSpaceDE w:val="0"/>
              <w:autoSpaceDN w:val="0"/>
              <w:adjustRightInd w:val="0"/>
              <w:ind w:firstLine="49"/>
              <w:jc w:val="center"/>
              <w:rPr>
                <w:lang w:val="uk-UA"/>
              </w:rPr>
            </w:pPr>
            <w:r w:rsidRPr="00B243CD">
              <w:rPr>
                <w:lang w:val="uk-UA"/>
              </w:rPr>
              <w:t>50</w:t>
            </w:r>
          </w:p>
        </w:tc>
        <w:tc>
          <w:tcPr>
            <w:tcW w:w="1559" w:type="dxa"/>
            <w:tcBorders>
              <w:top w:val="single" w:sz="4" w:space="0" w:color="000000"/>
              <w:left w:val="single" w:sz="4" w:space="0" w:color="auto"/>
              <w:bottom w:val="single" w:sz="4" w:space="0" w:color="000000"/>
              <w:right w:val="single" w:sz="4" w:space="0" w:color="000000"/>
            </w:tcBorders>
          </w:tcPr>
          <w:p w:rsidR="00AD7D91" w:rsidRPr="00B243CD" w:rsidRDefault="00AD7D91" w:rsidP="00164A47">
            <w:pPr>
              <w:widowControl w:val="0"/>
              <w:tabs>
                <w:tab w:val="left" w:pos="0"/>
              </w:tabs>
              <w:autoSpaceDE w:val="0"/>
              <w:autoSpaceDN w:val="0"/>
              <w:adjustRightInd w:val="0"/>
              <w:ind w:firstLine="49"/>
              <w:jc w:val="center"/>
              <w:rPr>
                <w:lang w:val="uk-UA"/>
              </w:rPr>
            </w:pPr>
            <w:r w:rsidRPr="00B243CD">
              <w:rPr>
                <w:lang w:val="uk-UA"/>
              </w:rPr>
              <w:t>40</w:t>
            </w:r>
          </w:p>
        </w:tc>
      </w:tr>
    </w:tbl>
    <w:p w:rsidR="00BD7433" w:rsidRPr="00B243CD" w:rsidRDefault="00BD7433" w:rsidP="00164A47">
      <w:pPr>
        <w:widowControl w:val="0"/>
        <w:tabs>
          <w:tab w:val="left" w:pos="0"/>
        </w:tabs>
        <w:autoSpaceDE w:val="0"/>
        <w:autoSpaceDN w:val="0"/>
        <w:adjustRightInd w:val="0"/>
        <w:ind w:firstLine="567"/>
        <w:jc w:val="both"/>
        <w:rPr>
          <w:i/>
          <w:lang w:val="uk-UA"/>
        </w:rPr>
      </w:pPr>
      <w:r w:rsidRPr="00B243CD">
        <w:rPr>
          <w:b/>
          <w:i/>
          <w:lang w:val="uk-UA"/>
        </w:rPr>
        <w:t>Основні проблеми:</w:t>
      </w:r>
    </w:p>
    <w:p w:rsidR="00BD7433" w:rsidRPr="00B243CD" w:rsidRDefault="00BD7433" w:rsidP="00164A47">
      <w:pPr>
        <w:widowControl w:val="0"/>
        <w:numPr>
          <w:ilvl w:val="0"/>
          <w:numId w:val="2"/>
        </w:numPr>
        <w:tabs>
          <w:tab w:val="clear" w:pos="786"/>
          <w:tab w:val="left" w:pos="0"/>
          <w:tab w:val="num" w:pos="284"/>
        </w:tabs>
        <w:autoSpaceDE w:val="0"/>
        <w:autoSpaceDN w:val="0"/>
        <w:adjustRightInd w:val="0"/>
        <w:ind w:left="0" w:firstLine="0"/>
        <w:jc w:val="both"/>
        <w:rPr>
          <w:lang w:val="uk-UA"/>
        </w:rPr>
      </w:pPr>
      <w:r w:rsidRPr="00B243CD">
        <w:rPr>
          <w:lang w:val="uk-UA"/>
        </w:rPr>
        <w:t>недостатність інвестиційних ресурсів для оновлення рухомого складу транспорт</w:t>
      </w:r>
      <w:r w:rsidR="001B3FEC" w:rsidRPr="00B243CD">
        <w:rPr>
          <w:lang w:val="uk-UA"/>
        </w:rPr>
        <w:t>у з високим ступенем його зносу;</w:t>
      </w:r>
    </w:p>
    <w:p w:rsidR="001B3FEC" w:rsidRPr="00B243CD" w:rsidRDefault="001B3FEC" w:rsidP="00164A47">
      <w:pPr>
        <w:widowControl w:val="0"/>
        <w:numPr>
          <w:ilvl w:val="0"/>
          <w:numId w:val="2"/>
        </w:numPr>
        <w:tabs>
          <w:tab w:val="clear" w:pos="786"/>
          <w:tab w:val="left" w:pos="0"/>
          <w:tab w:val="num" w:pos="284"/>
        </w:tabs>
        <w:autoSpaceDE w:val="0"/>
        <w:autoSpaceDN w:val="0"/>
        <w:adjustRightInd w:val="0"/>
        <w:ind w:left="0" w:firstLine="0"/>
        <w:jc w:val="both"/>
        <w:rPr>
          <w:lang w:val="uk-UA"/>
        </w:rPr>
      </w:pPr>
      <w:r w:rsidRPr="00B243CD">
        <w:rPr>
          <w:lang w:val="uk-UA"/>
        </w:rPr>
        <w:t>недостатність коштів міського бюджету для фінансування втрат від  перевезення пасажирів пільгових категорій</w:t>
      </w:r>
    </w:p>
    <w:p w:rsidR="00F77C8B" w:rsidRPr="00B243CD" w:rsidRDefault="00F77C8B" w:rsidP="00164A47">
      <w:pPr>
        <w:widowControl w:val="0"/>
        <w:tabs>
          <w:tab w:val="left" w:pos="0"/>
          <w:tab w:val="num" w:pos="284"/>
        </w:tabs>
        <w:autoSpaceDE w:val="0"/>
        <w:autoSpaceDN w:val="0"/>
        <w:adjustRightInd w:val="0"/>
        <w:ind w:firstLine="567"/>
        <w:rPr>
          <w:b/>
          <w:i/>
          <w:lang w:val="uk-UA"/>
        </w:rPr>
      </w:pPr>
      <w:r w:rsidRPr="00B243CD">
        <w:rPr>
          <w:b/>
          <w:i/>
          <w:lang w:val="uk-UA"/>
        </w:rPr>
        <w:t>Пріоритетні завдання:</w:t>
      </w:r>
    </w:p>
    <w:p w:rsidR="00F77C8B" w:rsidRPr="00B243CD" w:rsidRDefault="00F77C8B" w:rsidP="00164A47">
      <w:pPr>
        <w:pStyle w:val="af"/>
        <w:widowControl w:val="0"/>
        <w:numPr>
          <w:ilvl w:val="0"/>
          <w:numId w:val="25"/>
        </w:numPr>
        <w:tabs>
          <w:tab w:val="left" w:pos="0"/>
          <w:tab w:val="left" w:pos="284"/>
        </w:tabs>
        <w:autoSpaceDE w:val="0"/>
        <w:autoSpaceDN w:val="0"/>
        <w:adjustRightInd w:val="0"/>
        <w:spacing w:after="0" w:line="240" w:lineRule="auto"/>
        <w:ind w:left="0" w:firstLine="0"/>
        <w:rPr>
          <w:rFonts w:ascii="Times New Roman" w:hAnsi="Times New Roman"/>
          <w:sz w:val="24"/>
          <w:szCs w:val="24"/>
          <w:lang w:val="uk-UA"/>
        </w:rPr>
      </w:pPr>
      <w:r w:rsidRPr="00B243CD">
        <w:rPr>
          <w:rFonts w:ascii="Times New Roman" w:hAnsi="Times New Roman"/>
          <w:sz w:val="24"/>
          <w:szCs w:val="24"/>
          <w:lang w:val="uk-UA"/>
        </w:rPr>
        <w:t>підвищення безпеки перевезень пасажирів;</w:t>
      </w:r>
    </w:p>
    <w:p w:rsidR="00F77C8B" w:rsidRPr="00B243CD" w:rsidRDefault="00F77C8B" w:rsidP="00164A47">
      <w:pPr>
        <w:pStyle w:val="af"/>
        <w:widowControl w:val="0"/>
        <w:numPr>
          <w:ilvl w:val="0"/>
          <w:numId w:val="25"/>
        </w:numPr>
        <w:tabs>
          <w:tab w:val="left" w:pos="0"/>
          <w:tab w:val="left" w:pos="284"/>
        </w:tabs>
        <w:autoSpaceDE w:val="0"/>
        <w:autoSpaceDN w:val="0"/>
        <w:adjustRightInd w:val="0"/>
        <w:spacing w:after="0" w:line="240" w:lineRule="auto"/>
        <w:ind w:left="0" w:firstLine="0"/>
        <w:rPr>
          <w:rFonts w:ascii="Times New Roman" w:hAnsi="Times New Roman"/>
          <w:sz w:val="24"/>
          <w:szCs w:val="24"/>
          <w:lang w:val="uk-UA"/>
        </w:rPr>
      </w:pPr>
      <w:r w:rsidRPr="00B243CD">
        <w:rPr>
          <w:rFonts w:ascii="Times New Roman" w:hAnsi="Times New Roman"/>
          <w:sz w:val="24"/>
          <w:szCs w:val="24"/>
          <w:lang w:val="uk-UA"/>
        </w:rPr>
        <w:t>своєчасне задоволення потреб населення в перевезеннях;</w:t>
      </w:r>
    </w:p>
    <w:p w:rsidR="00F77C8B" w:rsidRPr="00B243CD" w:rsidRDefault="00F77C8B" w:rsidP="00164A47">
      <w:pPr>
        <w:pStyle w:val="af"/>
        <w:widowControl w:val="0"/>
        <w:numPr>
          <w:ilvl w:val="0"/>
          <w:numId w:val="25"/>
        </w:numPr>
        <w:tabs>
          <w:tab w:val="left" w:pos="0"/>
          <w:tab w:val="left" w:pos="284"/>
        </w:tabs>
        <w:autoSpaceDE w:val="0"/>
        <w:autoSpaceDN w:val="0"/>
        <w:adjustRightInd w:val="0"/>
        <w:spacing w:after="0" w:line="240" w:lineRule="auto"/>
        <w:ind w:left="0" w:firstLine="0"/>
        <w:rPr>
          <w:rFonts w:ascii="Times New Roman" w:hAnsi="Times New Roman"/>
          <w:sz w:val="24"/>
          <w:szCs w:val="24"/>
          <w:lang w:val="uk-UA"/>
        </w:rPr>
      </w:pPr>
      <w:r w:rsidRPr="00B243CD">
        <w:rPr>
          <w:rFonts w:ascii="Times New Roman" w:hAnsi="Times New Roman"/>
          <w:sz w:val="24"/>
          <w:szCs w:val="24"/>
          <w:lang w:val="uk-UA"/>
        </w:rPr>
        <w:t>розширення спектра послуг зв’язку на базі інформаційно-комунікаційних технологій.</w:t>
      </w:r>
    </w:p>
    <w:p w:rsidR="00DA00AE" w:rsidRPr="00B243CD" w:rsidRDefault="00DA00AE" w:rsidP="00164A47">
      <w:pPr>
        <w:widowControl w:val="0"/>
        <w:tabs>
          <w:tab w:val="left" w:pos="0"/>
        </w:tabs>
        <w:autoSpaceDE w:val="0"/>
        <w:autoSpaceDN w:val="0"/>
        <w:adjustRightInd w:val="0"/>
        <w:jc w:val="center"/>
        <w:rPr>
          <w:b/>
          <w:lang w:val="uk-UA"/>
        </w:rPr>
      </w:pPr>
    </w:p>
    <w:p w:rsidR="008D3789" w:rsidRPr="00B243CD" w:rsidRDefault="0004266E" w:rsidP="00164A47">
      <w:pPr>
        <w:widowControl w:val="0"/>
        <w:tabs>
          <w:tab w:val="left" w:pos="0"/>
        </w:tabs>
        <w:autoSpaceDE w:val="0"/>
        <w:autoSpaceDN w:val="0"/>
        <w:adjustRightInd w:val="0"/>
        <w:jc w:val="center"/>
        <w:rPr>
          <w:b/>
          <w:lang w:val="uk-UA"/>
        </w:rPr>
      </w:pPr>
      <w:r w:rsidRPr="00B243CD">
        <w:rPr>
          <w:b/>
          <w:lang w:val="uk-UA"/>
        </w:rPr>
        <w:t>Заходи щодо  виконання основних завдань:</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12"/>
        <w:gridCol w:w="2227"/>
        <w:gridCol w:w="2475"/>
      </w:tblGrid>
      <w:tr w:rsidR="00E618CB" w:rsidRPr="00B243CD" w:rsidTr="006E158F">
        <w:trPr>
          <w:trHeight w:val="434"/>
        </w:trPr>
        <w:tc>
          <w:tcPr>
            <w:tcW w:w="4512" w:type="dxa"/>
          </w:tcPr>
          <w:p w:rsidR="00E618CB" w:rsidRPr="00B243CD" w:rsidRDefault="00E618CB" w:rsidP="00164A47">
            <w:pPr>
              <w:widowControl w:val="0"/>
              <w:tabs>
                <w:tab w:val="left" w:pos="0"/>
              </w:tabs>
              <w:autoSpaceDE w:val="0"/>
              <w:autoSpaceDN w:val="0"/>
              <w:adjustRightInd w:val="0"/>
              <w:jc w:val="center"/>
              <w:rPr>
                <w:b/>
                <w:sz w:val="22"/>
                <w:szCs w:val="22"/>
                <w:lang w:val="uk-UA"/>
              </w:rPr>
            </w:pPr>
            <w:r w:rsidRPr="00B243CD">
              <w:rPr>
                <w:b/>
                <w:sz w:val="22"/>
                <w:szCs w:val="22"/>
                <w:lang w:val="uk-UA"/>
              </w:rPr>
              <w:t>Зміст заходів</w:t>
            </w:r>
          </w:p>
        </w:tc>
        <w:tc>
          <w:tcPr>
            <w:tcW w:w="2227" w:type="dxa"/>
          </w:tcPr>
          <w:p w:rsidR="00E618CB" w:rsidRPr="00B243CD" w:rsidRDefault="00E618CB" w:rsidP="00164A47">
            <w:pPr>
              <w:widowControl w:val="0"/>
              <w:tabs>
                <w:tab w:val="left" w:pos="0"/>
              </w:tabs>
              <w:autoSpaceDE w:val="0"/>
              <w:autoSpaceDN w:val="0"/>
              <w:adjustRightInd w:val="0"/>
              <w:jc w:val="both"/>
              <w:rPr>
                <w:b/>
                <w:sz w:val="22"/>
                <w:szCs w:val="22"/>
                <w:lang w:val="uk-UA"/>
              </w:rPr>
            </w:pPr>
            <w:r w:rsidRPr="00B243CD">
              <w:rPr>
                <w:b/>
                <w:sz w:val="22"/>
                <w:szCs w:val="22"/>
                <w:lang w:val="uk-UA"/>
              </w:rPr>
              <w:t>Термін виконання</w:t>
            </w:r>
          </w:p>
        </w:tc>
        <w:tc>
          <w:tcPr>
            <w:tcW w:w="2475" w:type="dxa"/>
          </w:tcPr>
          <w:p w:rsidR="00E618CB" w:rsidRPr="00B243CD" w:rsidRDefault="00E618CB" w:rsidP="00164A47">
            <w:pPr>
              <w:widowControl w:val="0"/>
              <w:tabs>
                <w:tab w:val="left" w:pos="0"/>
              </w:tabs>
              <w:autoSpaceDE w:val="0"/>
              <w:autoSpaceDN w:val="0"/>
              <w:adjustRightInd w:val="0"/>
              <w:jc w:val="center"/>
              <w:rPr>
                <w:b/>
                <w:sz w:val="22"/>
                <w:szCs w:val="22"/>
                <w:lang w:val="uk-UA"/>
              </w:rPr>
            </w:pPr>
            <w:r w:rsidRPr="00B243CD">
              <w:rPr>
                <w:b/>
                <w:sz w:val="22"/>
                <w:szCs w:val="22"/>
                <w:lang w:val="uk-UA"/>
              </w:rPr>
              <w:t>Відповідальні</w:t>
            </w:r>
          </w:p>
          <w:p w:rsidR="00E618CB" w:rsidRPr="00B243CD" w:rsidRDefault="00E618CB" w:rsidP="00164A47">
            <w:pPr>
              <w:widowControl w:val="0"/>
              <w:tabs>
                <w:tab w:val="left" w:pos="0"/>
              </w:tabs>
              <w:autoSpaceDE w:val="0"/>
              <w:autoSpaceDN w:val="0"/>
              <w:adjustRightInd w:val="0"/>
              <w:jc w:val="center"/>
              <w:rPr>
                <w:b/>
                <w:sz w:val="22"/>
                <w:szCs w:val="22"/>
                <w:u w:val="single"/>
                <w:lang w:val="uk-UA"/>
              </w:rPr>
            </w:pPr>
            <w:r w:rsidRPr="00B243CD">
              <w:rPr>
                <w:b/>
                <w:sz w:val="22"/>
                <w:szCs w:val="22"/>
                <w:lang w:val="uk-UA"/>
              </w:rPr>
              <w:t>за виконання заходів</w:t>
            </w:r>
          </w:p>
        </w:tc>
      </w:tr>
      <w:tr w:rsidR="00E618CB" w:rsidRPr="00B243CD" w:rsidTr="006E158F">
        <w:trPr>
          <w:trHeight w:val="574"/>
        </w:trPr>
        <w:tc>
          <w:tcPr>
            <w:tcW w:w="4512" w:type="dxa"/>
          </w:tcPr>
          <w:p w:rsidR="00E618CB" w:rsidRPr="00B243CD" w:rsidRDefault="00E618CB" w:rsidP="00164A47">
            <w:pPr>
              <w:widowControl w:val="0"/>
              <w:tabs>
                <w:tab w:val="left" w:pos="0"/>
              </w:tabs>
              <w:autoSpaceDE w:val="0"/>
              <w:autoSpaceDN w:val="0"/>
              <w:adjustRightInd w:val="0"/>
              <w:rPr>
                <w:sz w:val="22"/>
                <w:szCs w:val="22"/>
                <w:lang w:val="uk-UA"/>
              </w:rPr>
            </w:pPr>
            <w:r w:rsidRPr="00B243CD">
              <w:rPr>
                <w:sz w:val="22"/>
                <w:szCs w:val="22"/>
                <w:lang w:val="uk-UA"/>
              </w:rPr>
              <w:t>Активізація роботи по залученню інвестицій  щодо оновлення рухомого складу</w:t>
            </w:r>
          </w:p>
        </w:tc>
        <w:tc>
          <w:tcPr>
            <w:tcW w:w="2227" w:type="dxa"/>
          </w:tcPr>
          <w:p w:rsidR="00E618CB" w:rsidRPr="00B243CD" w:rsidRDefault="00E618CB" w:rsidP="00164A47">
            <w:pPr>
              <w:widowControl w:val="0"/>
              <w:tabs>
                <w:tab w:val="left" w:pos="0"/>
              </w:tabs>
              <w:autoSpaceDE w:val="0"/>
              <w:autoSpaceDN w:val="0"/>
              <w:adjustRightInd w:val="0"/>
              <w:rPr>
                <w:sz w:val="22"/>
                <w:szCs w:val="22"/>
                <w:lang w:val="uk-UA"/>
              </w:rPr>
            </w:pPr>
            <w:r w:rsidRPr="00B243CD">
              <w:rPr>
                <w:sz w:val="22"/>
                <w:szCs w:val="22"/>
                <w:lang w:val="uk-UA"/>
              </w:rPr>
              <w:t>Протягом року</w:t>
            </w:r>
          </w:p>
        </w:tc>
        <w:tc>
          <w:tcPr>
            <w:tcW w:w="2475" w:type="dxa"/>
          </w:tcPr>
          <w:p w:rsidR="00E618CB" w:rsidRPr="00B243CD" w:rsidRDefault="00E618CB" w:rsidP="00164A47">
            <w:pPr>
              <w:widowControl w:val="0"/>
              <w:tabs>
                <w:tab w:val="left" w:pos="0"/>
              </w:tabs>
              <w:autoSpaceDE w:val="0"/>
              <w:autoSpaceDN w:val="0"/>
              <w:adjustRightInd w:val="0"/>
              <w:jc w:val="center"/>
              <w:rPr>
                <w:sz w:val="22"/>
                <w:szCs w:val="22"/>
                <w:lang w:val="uk-UA"/>
              </w:rPr>
            </w:pPr>
            <w:r w:rsidRPr="00B243CD">
              <w:rPr>
                <w:sz w:val="22"/>
                <w:szCs w:val="22"/>
                <w:lang w:val="uk-UA"/>
              </w:rPr>
              <w:t xml:space="preserve">Виконком міської ради, перевізник </w:t>
            </w:r>
          </w:p>
        </w:tc>
      </w:tr>
      <w:tr w:rsidR="00413CC0" w:rsidRPr="00B243CD" w:rsidTr="006E158F">
        <w:trPr>
          <w:trHeight w:val="574"/>
        </w:trPr>
        <w:tc>
          <w:tcPr>
            <w:tcW w:w="4512" w:type="dxa"/>
          </w:tcPr>
          <w:p w:rsidR="00413CC0" w:rsidRPr="00B243CD" w:rsidRDefault="00413CC0" w:rsidP="00164A47">
            <w:pPr>
              <w:widowControl w:val="0"/>
              <w:tabs>
                <w:tab w:val="left" w:pos="0"/>
              </w:tabs>
              <w:autoSpaceDE w:val="0"/>
              <w:autoSpaceDN w:val="0"/>
              <w:adjustRightInd w:val="0"/>
              <w:rPr>
                <w:sz w:val="22"/>
                <w:szCs w:val="22"/>
                <w:lang w:val="uk-UA"/>
              </w:rPr>
            </w:pPr>
            <w:r w:rsidRPr="00B243CD">
              <w:rPr>
                <w:sz w:val="22"/>
                <w:szCs w:val="22"/>
                <w:lang w:val="uk-UA"/>
              </w:rPr>
              <w:t xml:space="preserve">Відшкодування втрат доходів транспортникам від перевезень пільгового контингенту пасажирів – </w:t>
            </w:r>
            <w:r w:rsidR="00E02B15">
              <w:rPr>
                <w:sz w:val="22"/>
                <w:szCs w:val="22"/>
                <w:lang w:val="uk-UA"/>
              </w:rPr>
              <w:t>8</w:t>
            </w:r>
            <w:r w:rsidR="00504DB4" w:rsidRPr="00B243CD">
              <w:rPr>
                <w:sz w:val="22"/>
                <w:szCs w:val="22"/>
                <w:lang w:val="uk-UA"/>
              </w:rPr>
              <w:t>80,0</w:t>
            </w:r>
            <w:r w:rsidRPr="00B243CD">
              <w:rPr>
                <w:sz w:val="22"/>
                <w:szCs w:val="22"/>
                <w:lang w:val="uk-UA"/>
              </w:rPr>
              <w:t xml:space="preserve"> </w:t>
            </w:r>
            <w:proofErr w:type="spellStart"/>
            <w:r w:rsidRPr="00B243CD">
              <w:rPr>
                <w:sz w:val="22"/>
                <w:szCs w:val="22"/>
                <w:lang w:val="uk-UA"/>
              </w:rPr>
              <w:t>тис.грн</w:t>
            </w:r>
            <w:proofErr w:type="spellEnd"/>
            <w:r w:rsidRPr="00B243CD">
              <w:rPr>
                <w:sz w:val="22"/>
                <w:szCs w:val="22"/>
                <w:lang w:val="uk-UA"/>
              </w:rPr>
              <w:t>.</w:t>
            </w:r>
          </w:p>
        </w:tc>
        <w:tc>
          <w:tcPr>
            <w:tcW w:w="2227" w:type="dxa"/>
          </w:tcPr>
          <w:p w:rsidR="00413CC0" w:rsidRPr="00B243CD" w:rsidRDefault="00413CC0" w:rsidP="00164A47">
            <w:pPr>
              <w:widowControl w:val="0"/>
              <w:tabs>
                <w:tab w:val="left" w:pos="0"/>
              </w:tabs>
              <w:autoSpaceDE w:val="0"/>
              <w:autoSpaceDN w:val="0"/>
              <w:adjustRightInd w:val="0"/>
              <w:rPr>
                <w:sz w:val="22"/>
                <w:szCs w:val="22"/>
                <w:lang w:val="uk-UA"/>
              </w:rPr>
            </w:pPr>
            <w:r w:rsidRPr="00B243CD">
              <w:rPr>
                <w:sz w:val="22"/>
                <w:szCs w:val="22"/>
                <w:lang w:val="uk-UA"/>
              </w:rPr>
              <w:t>Протягом року</w:t>
            </w:r>
          </w:p>
        </w:tc>
        <w:tc>
          <w:tcPr>
            <w:tcW w:w="2475" w:type="dxa"/>
          </w:tcPr>
          <w:p w:rsidR="00413CC0" w:rsidRPr="00B243CD" w:rsidRDefault="00413CC0" w:rsidP="00164A47">
            <w:pPr>
              <w:widowControl w:val="0"/>
              <w:tabs>
                <w:tab w:val="left" w:pos="0"/>
              </w:tabs>
              <w:autoSpaceDE w:val="0"/>
              <w:autoSpaceDN w:val="0"/>
              <w:adjustRightInd w:val="0"/>
              <w:jc w:val="center"/>
              <w:rPr>
                <w:sz w:val="22"/>
                <w:szCs w:val="22"/>
                <w:lang w:val="uk-UA"/>
              </w:rPr>
            </w:pPr>
            <w:r w:rsidRPr="00B243CD">
              <w:rPr>
                <w:sz w:val="22"/>
                <w:szCs w:val="22"/>
                <w:lang w:val="uk-UA"/>
              </w:rPr>
              <w:t xml:space="preserve">УСЗН ЛМР ХО </w:t>
            </w:r>
          </w:p>
        </w:tc>
      </w:tr>
    </w:tbl>
    <w:p w:rsidR="00FD6483" w:rsidRPr="00FE47D9" w:rsidRDefault="00FD6483" w:rsidP="00164A47">
      <w:pPr>
        <w:widowControl w:val="0"/>
        <w:tabs>
          <w:tab w:val="left" w:pos="0"/>
        </w:tabs>
        <w:autoSpaceDE w:val="0"/>
        <w:autoSpaceDN w:val="0"/>
        <w:adjustRightInd w:val="0"/>
        <w:jc w:val="center"/>
        <w:rPr>
          <w:b/>
          <w:u w:val="single"/>
          <w:lang w:val="uk-UA"/>
        </w:rPr>
      </w:pPr>
    </w:p>
    <w:p w:rsidR="00C22000" w:rsidRPr="00FE47D9" w:rsidRDefault="00060FA4" w:rsidP="00164A47">
      <w:pPr>
        <w:widowControl w:val="0"/>
        <w:tabs>
          <w:tab w:val="left" w:pos="0"/>
        </w:tabs>
        <w:autoSpaceDE w:val="0"/>
        <w:autoSpaceDN w:val="0"/>
        <w:adjustRightInd w:val="0"/>
        <w:jc w:val="center"/>
        <w:rPr>
          <w:b/>
          <w:u w:val="single"/>
          <w:lang w:val="uk-UA"/>
        </w:rPr>
      </w:pPr>
      <w:r w:rsidRPr="00FE47D9">
        <w:rPr>
          <w:b/>
          <w:u w:val="single"/>
          <w:lang w:val="uk-UA"/>
        </w:rPr>
        <w:t>2.</w:t>
      </w:r>
      <w:r w:rsidR="009F38C5" w:rsidRPr="00FE47D9">
        <w:rPr>
          <w:b/>
          <w:u w:val="single"/>
          <w:lang w:val="uk-UA"/>
        </w:rPr>
        <w:t>8</w:t>
      </w:r>
      <w:r w:rsidR="00C22000" w:rsidRPr="00FE47D9">
        <w:rPr>
          <w:b/>
          <w:u w:val="single"/>
          <w:lang w:val="uk-UA"/>
        </w:rPr>
        <w:t>. Підтримка підприємництва</w:t>
      </w:r>
    </w:p>
    <w:p w:rsidR="00C22000" w:rsidRPr="00B243CD" w:rsidRDefault="00C22000" w:rsidP="00164A47">
      <w:pPr>
        <w:widowControl w:val="0"/>
        <w:tabs>
          <w:tab w:val="left" w:pos="0"/>
        </w:tabs>
        <w:autoSpaceDE w:val="0"/>
        <w:autoSpaceDN w:val="0"/>
        <w:adjustRightInd w:val="0"/>
        <w:jc w:val="center"/>
        <w:rPr>
          <w:b/>
          <w:sz w:val="22"/>
          <w:szCs w:val="22"/>
          <w:u w:val="single"/>
          <w:lang w:val="uk-UA"/>
        </w:rPr>
      </w:pPr>
    </w:p>
    <w:p w:rsidR="00DF1BB4" w:rsidRPr="00B243CD" w:rsidRDefault="00DF1BB4" w:rsidP="00164A47">
      <w:pPr>
        <w:ind w:firstLine="567"/>
        <w:jc w:val="both"/>
        <w:rPr>
          <w:lang w:val="uk-UA"/>
        </w:rPr>
      </w:pPr>
      <w:r w:rsidRPr="00B243CD">
        <w:rPr>
          <w:lang w:val="uk-UA"/>
        </w:rPr>
        <w:t>Малий бізнес у місті представлений, переважно, торгівлею та побутом, які займають      48,5 % в його структурі, виробництвом займається 11,4%, сільське господарство – 4,0%, будівництвом – 7,4 %., інжиніринг – 2,5%, здача в оренду майна – 9,0%, інші – 17,2 %. Працює 74 малих підприємства.</w:t>
      </w:r>
    </w:p>
    <w:p w:rsidR="00DF1BB4" w:rsidRPr="00B243CD" w:rsidRDefault="00DF1BB4" w:rsidP="00164A47">
      <w:pPr>
        <w:ind w:firstLine="567"/>
        <w:jc w:val="both"/>
        <w:rPr>
          <w:lang w:val="uk-UA"/>
        </w:rPr>
      </w:pPr>
      <w:r w:rsidRPr="00B243CD">
        <w:rPr>
          <w:lang w:val="uk-UA"/>
        </w:rPr>
        <w:t>Для забезпечення надання якісних послуг підприємцям міста та з метою спрощення оформлення документації при міськвиконкомі працює центр надання адміністративних послуг та відділ з питань державної реєстрації.</w:t>
      </w:r>
    </w:p>
    <w:p w:rsidR="00C22000" w:rsidRPr="00B243CD" w:rsidRDefault="00443607" w:rsidP="00164A47">
      <w:pPr>
        <w:widowControl w:val="0"/>
        <w:tabs>
          <w:tab w:val="left" w:pos="0"/>
        </w:tabs>
        <w:autoSpaceDE w:val="0"/>
        <w:autoSpaceDN w:val="0"/>
        <w:adjustRightInd w:val="0"/>
        <w:ind w:firstLine="567"/>
        <w:jc w:val="both"/>
        <w:rPr>
          <w:b/>
          <w:i/>
          <w:lang w:val="uk-UA"/>
        </w:rPr>
      </w:pPr>
      <w:r w:rsidRPr="00B243CD">
        <w:rPr>
          <w:b/>
          <w:i/>
          <w:lang w:val="uk-UA"/>
        </w:rPr>
        <w:t>Основні проблеми:</w:t>
      </w:r>
    </w:p>
    <w:p w:rsidR="00443607" w:rsidRPr="00B243CD" w:rsidRDefault="00443607" w:rsidP="00164A47">
      <w:pPr>
        <w:pStyle w:val="af"/>
        <w:widowControl w:val="0"/>
        <w:numPr>
          <w:ilvl w:val="0"/>
          <w:numId w:val="26"/>
        </w:numPr>
        <w:tabs>
          <w:tab w:val="left" w:pos="0"/>
          <w:tab w:val="left" w:pos="284"/>
        </w:tabs>
        <w:autoSpaceDE w:val="0"/>
        <w:autoSpaceDN w:val="0"/>
        <w:adjustRightInd w:val="0"/>
        <w:spacing w:after="0" w:line="240" w:lineRule="auto"/>
        <w:ind w:left="0" w:firstLine="0"/>
        <w:jc w:val="both"/>
        <w:rPr>
          <w:rFonts w:ascii="Times New Roman" w:hAnsi="Times New Roman"/>
          <w:sz w:val="24"/>
          <w:szCs w:val="24"/>
          <w:lang w:val="uk-UA"/>
        </w:rPr>
      </w:pPr>
      <w:r w:rsidRPr="00B243CD">
        <w:rPr>
          <w:rFonts w:ascii="Times New Roman" w:hAnsi="Times New Roman"/>
          <w:sz w:val="24"/>
          <w:szCs w:val="24"/>
          <w:lang w:val="uk-UA"/>
        </w:rPr>
        <w:t xml:space="preserve">частина </w:t>
      </w:r>
      <w:r w:rsidR="0066244E" w:rsidRPr="00B243CD">
        <w:rPr>
          <w:rFonts w:ascii="Times New Roman" w:hAnsi="Times New Roman"/>
          <w:sz w:val="24"/>
          <w:szCs w:val="24"/>
          <w:lang w:val="uk-UA"/>
        </w:rPr>
        <w:t>бізнесу знаходиться «в тіні»;</w:t>
      </w:r>
    </w:p>
    <w:p w:rsidR="00847169" w:rsidRPr="00B243CD" w:rsidRDefault="00847169" w:rsidP="00164A47">
      <w:pPr>
        <w:pStyle w:val="af"/>
        <w:widowControl w:val="0"/>
        <w:numPr>
          <w:ilvl w:val="0"/>
          <w:numId w:val="26"/>
        </w:numPr>
        <w:tabs>
          <w:tab w:val="left" w:pos="0"/>
          <w:tab w:val="left" w:pos="284"/>
        </w:tabs>
        <w:autoSpaceDE w:val="0"/>
        <w:autoSpaceDN w:val="0"/>
        <w:adjustRightInd w:val="0"/>
        <w:spacing w:after="0" w:line="240" w:lineRule="auto"/>
        <w:ind w:left="0" w:firstLine="0"/>
        <w:jc w:val="both"/>
        <w:rPr>
          <w:rFonts w:ascii="Times New Roman" w:hAnsi="Times New Roman"/>
          <w:sz w:val="24"/>
          <w:szCs w:val="24"/>
          <w:lang w:val="uk-UA"/>
        </w:rPr>
      </w:pPr>
      <w:r w:rsidRPr="00B243CD">
        <w:rPr>
          <w:rFonts w:ascii="Times New Roman" w:hAnsi="Times New Roman"/>
          <w:sz w:val="24"/>
          <w:szCs w:val="24"/>
          <w:lang w:val="uk-UA"/>
        </w:rPr>
        <w:t>низька соціальна відповідальніс</w:t>
      </w:r>
      <w:r w:rsidR="00E73FD0" w:rsidRPr="00B243CD">
        <w:rPr>
          <w:rFonts w:ascii="Times New Roman" w:hAnsi="Times New Roman"/>
          <w:sz w:val="24"/>
          <w:szCs w:val="24"/>
          <w:lang w:val="uk-UA"/>
        </w:rPr>
        <w:t>ть малого та середнього бізнесу</w:t>
      </w:r>
    </w:p>
    <w:p w:rsidR="00C22000" w:rsidRPr="00B243CD" w:rsidRDefault="00C22000" w:rsidP="00164A47">
      <w:pPr>
        <w:tabs>
          <w:tab w:val="left" w:pos="0"/>
          <w:tab w:val="left" w:pos="1380"/>
        </w:tabs>
        <w:ind w:right="-1" w:firstLine="567"/>
        <w:jc w:val="both"/>
        <w:rPr>
          <w:b/>
          <w:i/>
          <w:lang w:val="uk-UA"/>
        </w:rPr>
      </w:pPr>
      <w:r w:rsidRPr="00B243CD">
        <w:rPr>
          <w:b/>
          <w:i/>
          <w:lang w:val="uk-UA"/>
        </w:rPr>
        <w:t>Основні завдання :</w:t>
      </w:r>
    </w:p>
    <w:p w:rsidR="00C22000" w:rsidRPr="00B243CD" w:rsidRDefault="00C22000" w:rsidP="00164A47">
      <w:pPr>
        <w:numPr>
          <w:ilvl w:val="0"/>
          <w:numId w:val="2"/>
        </w:numPr>
        <w:tabs>
          <w:tab w:val="clear" w:pos="786"/>
          <w:tab w:val="left" w:pos="0"/>
          <w:tab w:val="num" w:pos="284"/>
          <w:tab w:val="left" w:pos="1380"/>
        </w:tabs>
        <w:ind w:left="0" w:right="-1" w:firstLine="0"/>
        <w:jc w:val="both"/>
        <w:rPr>
          <w:lang w:val="uk-UA"/>
        </w:rPr>
      </w:pPr>
      <w:r w:rsidRPr="00B243CD">
        <w:rPr>
          <w:lang w:val="uk-UA"/>
        </w:rPr>
        <w:t>збільшення кількості працюючих малих підприємств;</w:t>
      </w:r>
    </w:p>
    <w:p w:rsidR="00C22000" w:rsidRPr="00B243CD" w:rsidRDefault="00C22000" w:rsidP="00164A47">
      <w:pPr>
        <w:widowControl w:val="0"/>
        <w:numPr>
          <w:ilvl w:val="0"/>
          <w:numId w:val="2"/>
        </w:numPr>
        <w:tabs>
          <w:tab w:val="clear" w:pos="786"/>
          <w:tab w:val="left" w:pos="0"/>
          <w:tab w:val="num" w:pos="284"/>
        </w:tabs>
        <w:autoSpaceDE w:val="0"/>
        <w:autoSpaceDN w:val="0"/>
        <w:adjustRightInd w:val="0"/>
        <w:ind w:left="0" w:firstLine="0"/>
        <w:jc w:val="both"/>
        <w:rPr>
          <w:lang w:val="uk-UA"/>
        </w:rPr>
      </w:pPr>
      <w:r w:rsidRPr="00B243CD">
        <w:rPr>
          <w:lang w:val="uk-UA"/>
        </w:rPr>
        <w:t>безперервне ведення діалогу «Бізнес-Влада</w:t>
      </w:r>
      <w:r w:rsidR="00E9063D" w:rsidRPr="00B243CD">
        <w:rPr>
          <w:lang w:val="uk-UA"/>
        </w:rPr>
        <w:t>-Громада</w:t>
      </w:r>
      <w:r w:rsidRPr="00B243CD">
        <w:rPr>
          <w:lang w:val="uk-UA"/>
        </w:rPr>
        <w:t xml:space="preserve">». </w:t>
      </w:r>
    </w:p>
    <w:p w:rsidR="00452D1A" w:rsidRPr="00B243CD" w:rsidRDefault="002E2E3D" w:rsidP="00164A47">
      <w:pPr>
        <w:widowControl w:val="0"/>
        <w:numPr>
          <w:ilvl w:val="0"/>
          <w:numId w:val="2"/>
        </w:numPr>
        <w:tabs>
          <w:tab w:val="clear" w:pos="786"/>
          <w:tab w:val="left" w:pos="0"/>
          <w:tab w:val="num" w:pos="284"/>
        </w:tabs>
        <w:autoSpaceDE w:val="0"/>
        <w:autoSpaceDN w:val="0"/>
        <w:adjustRightInd w:val="0"/>
        <w:ind w:left="0" w:firstLine="0"/>
        <w:jc w:val="both"/>
        <w:rPr>
          <w:lang w:val="uk-UA"/>
        </w:rPr>
      </w:pPr>
      <w:r w:rsidRPr="00B243CD">
        <w:rPr>
          <w:lang w:val="uk-UA"/>
        </w:rPr>
        <w:t xml:space="preserve">організація </w:t>
      </w:r>
      <w:r w:rsidR="00452D1A" w:rsidRPr="00B243CD">
        <w:rPr>
          <w:lang w:val="uk-UA"/>
        </w:rPr>
        <w:t xml:space="preserve">надання </w:t>
      </w:r>
      <w:r w:rsidRPr="00B243CD">
        <w:rPr>
          <w:lang w:val="uk-UA"/>
        </w:rPr>
        <w:t xml:space="preserve">комплексної </w:t>
      </w:r>
      <w:r w:rsidR="00452D1A" w:rsidRPr="00B243CD">
        <w:rPr>
          <w:lang w:val="uk-UA"/>
        </w:rPr>
        <w:t>консультативної та інформаційної допомоги суб’єктам підприємницької діяльності з актуальних питань;</w:t>
      </w:r>
    </w:p>
    <w:p w:rsidR="00452D1A" w:rsidRPr="00B243CD" w:rsidRDefault="00452D1A" w:rsidP="00164A47">
      <w:pPr>
        <w:numPr>
          <w:ilvl w:val="0"/>
          <w:numId w:val="2"/>
        </w:numPr>
        <w:tabs>
          <w:tab w:val="clear" w:pos="786"/>
          <w:tab w:val="num" w:pos="284"/>
        </w:tabs>
        <w:autoSpaceDE w:val="0"/>
        <w:autoSpaceDN w:val="0"/>
        <w:ind w:left="0" w:firstLine="0"/>
        <w:jc w:val="both"/>
        <w:rPr>
          <w:lang w:val="uk-UA"/>
        </w:rPr>
      </w:pPr>
      <w:r w:rsidRPr="00B243CD">
        <w:rPr>
          <w:lang w:val="uk-UA"/>
        </w:rPr>
        <w:t xml:space="preserve">створення сприятливих умов для розвитку малого та середнього підприємництва; </w:t>
      </w:r>
    </w:p>
    <w:p w:rsidR="00C22000" w:rsidRPr="00B243CD" w:rsidRDefault="00C22000" w:rsidP="00164A47">
      <w:pPr>
        <w:numPr>
          <w:ilvl w:val="0"/>
          <w:numId w:val="2"/>
        </w:numPr>
        <w:tabs>
          <w:tab w:val="clear" w:pos="786"/>
          <w:tab w:val="left" w:pos="0"/>
          <w:tab w:val="num" w:pos="284"/>
          <w:tab w:val="left" w:pos="1380"/>
        </w:tabs>
        <w:ind w:left="0" w:firstLine="0"/>
        <w:jc w:val="both"/>
        <w:rPr>
          <w:lang w:val="uk-UA"/>
        </w:rPr>
      </w:pPr>
      <w:r w:rsidRPr="00B243CD">
        <w:rPr>
          <w:lang w:val="uk-UA"/>
        </w:rPr>
        <w:lastRenderedPageBreak/>
        <w:t xml:space="preserve">збільшення обсягів виробництва і </w:t>
      </w:r>
      <w:r w:rsidR="000A779D" w:rsidRPr="00B243CD">
        <w:rPr>
          <w:lang w:val="uk-UA"/>
        </w:rPr>
        <w:t xml:space="preserve">обсягів </w:t>
      </w:r>
      <w:r w:rsidRPr="00B243CD">
        <w:rPr>
          <w:lang w:val="uk-UA"/>
        </w:rPr>
        <w:t>реалізації товарів та послуг;</w:t>
      </w:r>
    </w:p>
    <w:p w:rsidR="00C22000" w:rsidRPr="00A23128" w:rsidRDefault="00833222" w:rsidP="00164A47">
      <w:pPr>
        <w:numPr>
          <w:ilvl w:val="0"/>
          <w:numId w:val="2"/>
        </w:numPr>
        <w:tabs>
          <w:tab w:val="clear" w:pos="786"/>
          <w:tab w:val="left" w:pos="0"/>
          <w:tab w:val="num" w:pos="284"/>
          <w:tab w:val="left" w:pos="1380"/>
        </w:tabs>
        <w:ind w:left="0" w:right="-1" w:firstLine="0"/>
        <w:jc w:val="both"/>
        <w:rPr>
          <w:lang w:val="uk-UA"/>
        </w:rPr>
      </w:pPr>
      <w:r w:rsidRPr="00A23128">
        <w:rPr>
          <w:lang w:val="uk-UA"/>
        </w:rPr>
        <w:t xml:space="preserve">підтримання «Бізнес-довідника </w:t>
      </w:r>
      <w:proofErr w:type="spellStart"/>
      <w:r w:rsidR="00E02B15" w:rsidRPr="00A23128">
        <w:rPr>
          <w:lang w:val="uk-UA"/>
        </w:rPr>
        <w:t>Люботинської</w:t>
      </w:r>
      <w:proofErr w:type="spellEnd"/>
      <w:r w:rsidR="00E02B15" w:rsidRPr="00A23128">
        <w:rPr>
          <w:lang w:val="uk-UA"/>
        </w:rPr>
        <w:t xml:space="preserve"> міської територіальної громади</w:t>
      </w:r>
      <w:r w:rsidRPr="00A23128">
        <w:rPr>
          <w:lang w:val="uk-UA"/>
        </w:rPr>
        <w:t>» в актуальному стані</w:t>
      </w:r>
      <w:r w:rsidR="00363F9A" w:rsidRPr="00A23128">
        <w:rPr>
          <w:lang w:val="uk-UA"/>
        </w:rPr>
        <w:t xml:space="preserve"> </w:t>
      </w:r>
    </w:p>
    <w:p w:rsidR="00C22000" w:rsidRPr="00B243CD" w:rsidRDefault="008B55BE" w:rsidP="00164A47">
      <w:pPr>
        <w:tabs>
          <w:tab w:val="left" w:pos="0"/>
          <w:tab w:val="left" w:pos="1380"/>
        </w:tabs>
        <w:ind w:right="-1"/>
        <w:jc w:val="center"/>
        <w:rPr>
          <w:b/>
          <w:lang w:val="uk-UA"/>
        </w:rPr>
      </w:pPr>
      <w:r w:rsidRPr="00A23128">
        <w:rPr>
          <w:b/>
          <w:lang w:val="uk-UA"/>
        </w:rPr>
        <w:t>Ос</w:t>
      </w:r>
      <w:r w:rsidRPr="00B243CD">
        <w:rPr>
          <w:b/>
          <w:lang w:val="uk-UA"/>
        </w:rPr>
        <w:t>новні показники розвитку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87"/>
        <w:gridCol w:w="1417"/>
        <w:gridCol w:w="1276"/>
        <w:gridCol w:w="1276"/>
      </w:tblGrid>
      <w:tr w:rsidR="009F38C5" w:rsidRPr="00B243CD" w:rsidTr="009F38C5">
        <w:trPr>
          <w:trHeight w:val="516"/>
        </w:trPr>
        <w:tc>
          <w:tcPr>
            <w:tcW w:w="5387" w:type="dxa"/>
            <w:vAlign w:val="center"/>
          </w:tcPr>
          <w:p w:rsidR="009F38C5" w:rsidRPr="00B243CD" w:rsidRDefault="009F38C5" w:rsidP="00164A47">
            <w:pPr>
              <w:widowControl w:val="0"/>
              <w:tabs>
                <w:tab w:val="left" w:pos="0"/>
              </w:tabs>
              <w:autoSpaceDE w:val="0"/>
              <w:autoSpaceDN w:val="0"/>
              <w:adjustRightInd w:val="0"/>
              <w:jc w:val="center"/>
              <w:rPr>
                <w:b/>
                <w:sz w:val="22"/>
                <w:szCs w:val="22"/>
                <w:lang w:val="uk-UA"/>
              </w:rPr>
            </w:pPr>
            <w:r w:rsidRPr="00B243CD">
              <w:rPr>
                <w:b/>
                <w:sz w:val="22"/>
                <w:szCs w:val="22"/>
                <w:lang w:val="uk-UA"/>
              </w:rPr>
              <w:t>Показники</w:t>
            </w:r>
          </w:p>
        </w:tc>
        <w:tc>
          <w:tcPr>
            <w:tcW w:w="1417" w:type="dxa"/>
            <w:vAlign w:val="center"/>
          </w:tcPr>
          <w:p w:rsidR="009F38C5" w:rsidRPr="00B243CD" w:rsidRDefault="009F38C5" w:rsidP="00164A47">
            <w:pPr>
              <w:widowControl w:val="0"/>
              <w:tabs>
                <w:tab w:val="left" w:pos="0"/>
              </w:tabs>
              <w:autoSpaceDE w:val="0"/>
              <w:autoSpaceDN w:val="0"/>
              <w:adjustRightInd w:val="0"/>
              <w:jc w:val="center"/>
              <w:rPr>
                <w:b/>
                <w:sz w:val="22"/>
                <w:szCs w:val="22"/>
                <w:lang w:val="uk-UA"/>
              </w:rPr>
            </w:pPr>
          </w:p>
          <w:p w:rsidR="009F38C5" w:rsidRPr="00B243CD" w:rsidRDefault="009F38C5" w:rsidP="00164A47">
            <w:pPr>
              <w:widowControl w:val="0"/>
              <w:tabs>
                <w:tab w:val="left" w:pos="0"/>
              </w:tabs>
              <w:autoSpaceDE w:val="0"/>
              <w:autoSpaceDN w:val="0"/>
              <w:adjustRightInd w:val="0"/>
              <w:jc w:val="center"/>
              <w:rPr>
                <w:b/>
                <w:sz w:val="22"/>
                <w:szCs w:val="22"/>
                <w:lang w:val="uk-UA"/>
              </w:rPr>
            </w:pPr>
            <w:r w:rsidRPr="00B243CD">
              <w:rPr>
                <w:b/>
                <w:sz w:val="22"/>
                <w:szCs w:val="22"/>
                <w:lang w:val="uk-UA"/>
              </w:rPr>
              <w:t>2019 р.</w:t>
            </w:r>
          </w:p>
          <w:p w:rsidR="009F38C5" w:rsidRPr="00B243CD" w:rsidRDefault="009F38C5" w:rsidP="00164A47">
            <w:pPr>
              <w:widowControl w:val="0"/>
              <w:tabs>
                <w:tab w:val="left" w:pos="0"/>
              </w:tabs>
              <w:autoSpaceDE w:val="0"/>
              <w:autoSpaceDN w:val="0"/>
              <w:adjustRightInd w:val="0"/>
              <w:jc w:val="center"/>
              <w:rPr>
                <w:b/>
                <w:sz w:val="22"/>
                <w:szCs w:val="22"/>
                <w:lang w:val="uk-UA"/>
              </w:rPr>
            </w:pPr>
          </w:p>
        </w:tc>
        <w:tc>
          <w:tcPr>
            <w:tcW w:w="1276" w:type="dxa"/>
          </w:tcPr>
          <w:p w:rsidR="009F38C5" w:rsidRPr="00B243CD" w:rsidRDefault="009F38C5" w:rsidP="00164A47">
            <w:pPr>
              <w:widowControl w:val="0"/>
              <w:tabs>
                <w:tab w:val="left" w:pos="0"/>
              </w:tabs>
              <w:autoSpaceDE w:val="0"/>
              <w:autoSpaceDN w:val="0"/>
              <w:adjustRightInd w:val="0"/>
              <w:jc w:val="center"/>
              <w:rPr>
                <w:b/>
                <w:sz w:val="22"/>
                <w:szCs w:val="22"/>
                <w:lang w:val="uk-UA"/>
              </w:rPr>
            </w:pPr>
            <w:r w:rsidRPr="00B243CD">
              <w:rPr>
                <w:b/>
                <w:sz w:val="22"/>
                <w:szCs w:val="22"/>
                <w:lang w:val="uk-UA"/>
              </w:rPr>
              <w:t>2020р.,</w:t>
            </w:r>
          </w:p>
          <w:p w:rsidR="009F38C5" w:rsidRPr="00B243CD" w:rsidRDefault="009F38C5" w:rsidP="00164A47">
            <w:pPr>
              <w:widowControl w:val="0"/>
              <w:tabs>
                <w:tab w:val="left" w:pos="0"/>
              </w:tabs>
              <w:autoSpaceDE w:val="0"/>
              <w:autoSpaceDN w:val="0"/>
              <w:adjustRightInd w:val="0"/>
              <w:jc w:val="center"/>
              <w:rPr>
                <w:b/>
                <w:sz w:val="22"/>
                <w:szCs w:val="22"/>
                <w:lang w:val="uk-UA"/>
              </w:rPr>
            </w:pPr>
            <w:r w:rsidRPr="00B243CD">
              <w:rPr>
                <w:b/>
                <w:sz w:val="22"/>
                <w:szCs w:val="22"/>
                <w:lang w:val="uk-UA"/>
              </w:rPr>
              <w:t>прогноз</w:t>
            </w:r>
          </w:p>
        </w:tc>
        <w:tc>
          <w:tcPr>
            <w:tcW w:w="1276" w:type="dxa"/>
            <w:vAlign w:val="center"/>
          </w:tcPr>
          <w:p w:rsidR="009F38C5" w:rsidRPr="00B243CD" w:rsidRDefault="009F38C5" w:rsidP="00164A47">
            <w:pPr>
              <w:widowControl w:val="0"/>
              <w:tabs>
                <w:tab w:val="left" w:pos="0"/>
              </w:tabs>
              <w:autoSpaceDE w:val="0"/>
              <w:autoSpaceDN w:val="0"/>
              <w:adjustRightInd w:val="0"/>
              <w:jc w:val="center"/>
              <w:rPr>
                <w:b/>
                <w:sz w:val="22"/>
                <w:szCs w:val="22"/>
                <w:lang w:val="uk-UA"/>
              </w:rPr>
            </w:pPr>
            <w:r w:rsidRPr="00B243CD">
              <w:rPr>
                <w:b/>
                <w:sz w:val="22"/>
                <w:szCs w:val="22"/>
                <w:lang w:val="uk-UA"/>
              </w:rPr>
              <w:t>2021р</w:t>
            </w:r>
          </w:p>
        </w:tc>
      </w:tr>
      <w:tr w:rsidR="009F38C5" w:rsidRPr="00B243CD" w:rsidTr="009F38C5">
        <w:tc>
          <w:tcPr>
            <w:tcW w:w="5387" w:type="dxa"/>
          </w:tcPr>
          <w:p w:rsidR="009F38C5" w:rsidRPr="00B243CD" w:rsidRDefault="009F38C5" w:rsidP="00164A47">
            <w:pPr>
              <w:widowControl w:val="0"/>
              <w:tabs>
                <w:tab w:val="left" w:pos="0"/>
              </w:tabs>
              <w:autoSpaceDE w:val="0"/>
              <w:autoSpaceDN w:val="0"/>
              <w:adjustRightInd w:val="0"/>
              <w:jc w:val="both"/>
              <w:rPr>
                <w:sz w:val="22"/>
                <w:szCs w:val="22"/>
                <w:lang w:val="uk-UA"/>
              </w:rPr>
            </w:pPr>
            <w:r w:rsidRPr="00B243CD">
              <w:rPr>
                <w:sz w:val="22"/>
                <w:szCs w:val="22"/>
                <w:lang w:val="uk-UA"/>
              </w:rPr>
              <w:t>Кількість діючих малих підприємств</w:t>
            </w:r>
          </w:p>
        </w:tc>
        <w:tc>
          <w:tcPr>
            <w:tcW w:w="1417" w:type="dxa"/>
          </w:tcPr>
          <w:p w:rsidR="009F38C5" w:rsidRPr="00B243CD" w:rsidRDefault="009F38C5" w:rsidP="00164A47">
            <w:pPr>
              <w:widowControl w:val="0"/>
              <w:tabs>
                <w:tab w:val="left" w:pos="0"/>
              </w:tabs>
              <w:autoSpaceDE w:val="0"/>
              <w:autoSpaceDN w:val="0"/>
              <w:adjustRightInd w:val="0"/>
              <w:jc w:val="center"/>
              <w:rPr>
                <w:sz w:val="22"/>
                <w:szCs w:val="22"/>
                <w:lang w:val="uk-UA"/>
              </w:rPr>
            </w:pPr>
            <w:r w:rsidRPr="00B243CD">
              <w:rPr>
                <w:sz w:val="22"/>
                <w:szCs w:val="22"/>
                <w:lang w:val="uk-UA"/>
              </w:rPr>
              <w:t>60</w:t>
            </w:r>
          </w:p>
        </w:tc>
        <w:tc>
          <w:tcPr>
            <w:tcW w:w="1276" w:type="dxa"/>
          </w:tcPr>
          <w:p w:rsidR="009F38C5" w:rsidRPr="00B243CD" w:rsidRDefault="002E4EE7" w:rsidP="00164A47">
            <w:pPr>
              <w:widowControl w:val="0"/>
              <w:tabs>
                <w:tab w:val="left" w:pos="0"/>
              </w:tabs>
              <w:autoSpaceDE w:val="0"/>
              <w:autoSpaceDN w:val="0"/>
              <w:adjustRightInd w:val="0"/>
              <w:jc w:val="center"/>
              <w:rPr>
                <w:sz w:val="22"/>
                <w:szCs w:val="22"/>
                <w:lang w:val="uk-UA"/>
              </w:rPr>
            </w:pPr>
            <w:r w:rsidRPr="00B243CD">
              <w:rPr>
                <w:sz w:val="22"/>
                <w:szCs w:val="22"/>
                <w:lang w:val="uk-UA"/>
              </w:rPr>
              <w:t>74</w:t>
            </w:r>
          </w:p>
        </w:tc>
        <w:tc>
          <w:tcPr>
            <w:tcW w:w="1276" w:type="dxa"/>
          </w:tcPr>
          <w:p w:rsidR="009F38C5" w:rsidRPr="00B243CD" w:rsidRDefault="002E4EE7" w:rsidP="00164A47">
            <w:pPr>
              <w:widowControl w:val="0"/>
              <w:tabs>
                <w:tab w:val="left" w:pos="0"/>
              </w:tabs>
              <w:autoSpaceDE w:val="0"/>
              <w:autoSpaceDN w:val="0"/>
              <w:adjustRightInd w:val="0"/>
              <w:jc w:val="center"/>
              <w:rPr>
                <w:sz w:val="22"/>
                <w:szCs w:val="22"/>
                <w:lang w:val="uk-UA"/>
              </w:rPr>
            </w:pPr>
            <w:r w:rsidRPr="00B243CD">
              <w:rPr>
                <w:sz w:val="22"/>
                <w:szCs w:val="22"/>
                <w:lang w:val="uk-UA"/>
              </w:rPr>
              <w:t>75</w:t>
            </w:r>
          </w:p>
        </w:tc>
      </w:tr>
      <w:tr w:rsidR="009F38C5" w:rsidRPr="00B243CD" w:rsidTr="009F38C5">
        <w:tc>
          <w:tcPr>
            <w:tcW w:w="5387" w:type="dxa"/>
          </w:tcPr>
          <w:p w:rsidR="009F38C5" w:rsidRPr="00B243CD" w:rsidRDefault="009F38C5" w:rsidP="00164A47">
            <w:pPr>
              <w:widowControl w:val="0"/>
              <w:tabs>
                <w:tab w:val="left" w:pos="0"/>
              </w:tabs>
              <w:autoSpaceDE w:val="0"/>
              <w:autoSpaceDN w:val="0"/>
              <w:adjustRightInd w:val="0"/>
              <w:rPr>
                <w:sz w:val="22"/>
                <w:szCs w:val="22"/>
                <w:lang w:val="uk-UA"/>
              </w:rPr>
            </w:pPr>
            <w:r w:rsidRPr="00B243CD">
              <w:rPr>
                <w:sz w:val="22"/>
                <w:szCs w:val="22"/>
                <w:lang w:val="uk-UA"/>
              </w:rPr>
              <w:t>Кількість зареєстрованих малих підприємств на 10 тис. осіб населення</w:t>
            </w:r>
          </w:p>
        </w:tc>
        <w:tc>
          <w:tcPr>
            <w:tcW w:w="1417" w:type="dxa"/>
            <w:vAlign w:val="center"/>
          </w:tcPr>
          <w:p w:rsidR="009F38C5" w:rsidRPr="00B243CD" w:rsidRDefault="009F38C5" w:rsidP="00164A47">
            <w:pPr>
              <w:widowControl w:val="0"/>
              <w:tabs>
                <w:tab w:val="left" w:pos="0"/>
              </w:tabs>
              <w:autoSpaceDE w:val="0"/>
              <w:autoSpaceDN w:val="0"/>
              <w:adjustRightInd w:val="0"/>
              <w:jc w:val="center"/>
              <w:rPr>
                <w:sz w:val="22"/>
                <w:szCs w:val="22"/>
                <w:lang w:val="uk-UA"/>
              </w:rPr>
            </w:pPr>
            <w:r w:rsidRPr="00B243CD">
              <w:rPr>
                <w:sz w:val="22"/>
                <w:szCs w:val="22"/>
                <w:lang w:val="uk-UA"/>
              </w:rPr>
              <w:t>25</w:t>
            </w:r>
          </w:p>
        </w:tc>
        <w:tc>
          <w:tcPr>
            <w:tcW w:w="1276" w:type="dxa"/>
            <w:vAlign w:val="center"/>
          </w:tcPr>
          <w:p w:rsidR="009F38C5" w:rsidRPr="00B243CD" w:rsidRDefault="002E4EE7" w:rsidP="00164A47">
            <w:pPr>
              <w:widowControl w:val="0"/>
              <w:tabs>
                <w:tab w:val="left" w:pos="0"/>
              </w:tabs>
              <w:autoSpaceDE w:val="0"/>
              <w:autoSpaceDN w:val="0"/>
              <w:adjustRightInd w:val="0"/>
              <w:jc w:val="center"/>
              <w:rPr>
                <w:sz w:val="22"/>
                <w:szCs w:val="22"/>
                <w:lang w:val="uk-UA"/>
              </w:rPr>
            </w:pPr>
            <w:r w:rsidRPr="00B243CD">
              <w:rPr>
                <w:sz w:val="22"/>
                <w:szCs w:val="22"/>
                <w:lang w:val="uk-UA"/>
              </w:rPr>
              <w:t>32</w:t>
            </w:r>
          </w:p>
        </w:tc>
        <w:tc>
          <w:tcPr>
            <w:tcW w:w="1276" w:type="dxa"/>
            <w:vAlign w:val="center"/>
          </w:tcPr>
          <w:p w:rsidR="009F38C5" w:rsidRPr="00B243CD" w:rsidRDefault="002E4EE7" w:rsidP="00164A47">
            <w:pPr>
              <w:widowControl w:val="0"/>
              <w:tabs>
                <w:tab w:val="left" w:pos="0"/>
              </w:tabs>
              <w:autoSpaceDE w:val="0"/>
              <w:autoSpaceDN w:val="0"/>
              <w:adjustRightInd w:val="0"/>
              <w:jc w:val="center"/>
              <w:rPr>
                <w:sz w:val="22"/>
                <w:szCs w:val="22"/>
                <w:lang w:val="uk-UA"/>
              </w:rPr>
            </w:pPr>
            <w:r w:rsidRPr="00B243CD">
              <w:rPr>
                <w:sz w:val="22"/>
                <w:szCs w:val="22"/>
                <w:lang w:val="uk-UA"/>
              </w:rPr>
              <w:t>32</w:t>
            </w:r>
          </w:p>
        </w:tc>
      </w:tr>
      <w:tr w:rsidR="009F38C5" w:rsidRPr="00B243CD" w:rsidTr="009F38C5">
        <w:tc>
          <w:tcPr>
            <w:tcW w:w="5387" w:type="dxa"/>
          </w:tcPr>
          <w:p w:rsidR="009F38C5" w:rsidRPr="00B243CD" w:rsidRDefault="009F38C5" w:rsidP="00164A47">
            <w:pPr>
              <w:widowControl w:val="0"/>
              <w:tabs>
                <w:tab w:val="left" w:pos="0"/>
              </w:tabs>
              <w:autoSpaceDE w:val="0"/>
              <w:autoSpaceDN w:val="0"/>
              <w:adjustRightInd w:val="0"/>
              <w:rPr>
                <w:sz w:val="22"/>
                <w:szCs w:val="22"/>
                <w:lang w:val="uk-UA"/>
              </w:rPr>
            </w:pPr>
            <w:r w:rsidRPr="00B243CD">
              <w:rPr>
                <w:sz w:val="22"/>
                <w:szCs w:val="22"/>
                <w:lang w:val="uk-UA"/>
              </w:rPr>
              <w:t>Кількість підприємців-фізичних осіб</w:t>
            </w:r>
          </w:p>
        </w:tc>
        <w:tc>
          <w:tcPr>
            <w:tcW w:w="1417" w:type="dxa"/>
          </w:tcPr>
          <w:p w:rsidR="009F38C5" w:rsidRPr="00B243CD" w:rsidRDefault="009F38C5" w:rsidP="00164A47">
            <w:pPr>
              <w:widowControl w:val="0"/>
              <w:tabs>
                <w:tab w:val="left" w:pos="0"/>
              </w:tabs>
              <w:autoSpaceDE w:val="0"/>
              <w:autoSpaceDN w:val="0"/>
              <w:adjustRightInd w:val="0"/>
              <w:jc w:val="center"/>
              <w:rPr>
                <w:sz w:val="22"/>
                <w:szCs w:val="22"/>
                <w:lang w:val="uk-UA"/>
              </w:rPr>
            </w:pPr>
            <w:r w:rsidRPr="00B243CD">
              <w:rPr>
                <w:sz w:val="22"/>
                <w:szCs w:val="22"/>
                <w:lang w:val="uk-UA"/>
              </w:rPr>
              <w:t>1158</w:t>
            </w:r>
          </w:p>
        </w:tc>
        <w:tc>
          <w:tcPr>
            <w:tcW w:w="1276" w:type="dxa"/>
          </w:tcPr>
          <w:p w:rsidR="009F38C5" w:rsidRPr="00B243CD" w:rsidRDefault="002E4EE7" w:rsidP="00164A47">
            <w:pPr>
              <w:widowControl w:val="0"/>
              <w:tabs>
                <w:tab w:val="left" w:pos="0"/>
              </w:tabs>
              <w:autoSpaceDE w:val="0"/>
              <w:autoSpaceDN w:val="0"/>
              <w:adjustRightInd w:val="0"/>
              <w:jc w:val="center"/>
              <w:rPr>
                <w:sz w:val="22"/>
                <w:szCs w:val="22"/>
                <w:lang w:val="uk-UA"/>
              </w:rPr>
            </w:pPr>
            <w:r w:rsidRPr="00B243CD">
              <w:rPr>
                <w:sz w:val="22"/>
                <w:szCs w:val="22"/>
                <w:lang w:val="uk-UA"/>
              </w:rPr>
              <w:t>119</w:t>
            </w:r>
            <w:r w:rsidR="009F38C5" w:rsidRPr="00B243CD">
              <w:rPr>
                <w:sz w:val="22"/>
                <w:szCs w:val="22"/>
                <w:lang w:val="uk-UA"/>
              </w:rPr>
              <w:t>0</w:t>
            </w:r>
          </w:p>
        </w:tc>
        <w:tc>
          <w:tcPr>
            <w:tcW w:w="1276" w:type="dxa"/>
          </w:tcPr>
          <w:p w:rsidR="009F38C5" w:rsidRPr="00B243CD" w:rsidRDefault="009F38C5" w:rsidP="00164A47">
            <w:pPr>
              <w:widowControl w:val="0"/>
              <w:tabs>
                <w:tab w:val="left" w:pos="0"/>
              </w:tabs>
              <w:autoSpaceDE w:val="0"/>
              <w:autoSpaceDN w:val="0"/>
              <w:adjustRightInd w:val="0"/>
              <w:jc w:val="center"/>
              <w:rPr>
                <w:sz w:val="22"/>
                <w:szCs w:val="22"/>
                <w:lang w:val="uk-UA"/>
              </w:rPr>
            </w:pPr>
            <w:r w:rsidRPr="00B243CD">
              <w:rPr>
                <w:sz w:val="22"/>
                <w:szCs w:val="22"/>
                <w:lang w:val="uk-UA"/>
              </w:rPr>
              <w:t>11</w:t>
            </w:r>
            <w:r w:rsidR="002E4EE7" w:rsidRPr="00B243CD">
              <w:rPr>
                <w:sz w:val="22"/>
                <w:szCs w:val="22"/>
                <w:lang w:val="uk-UA"/>
              </w:rPr>
              <w:t>90</w:t>
            </w:r>
          </w:p>
        </w:tc>
      </w:tr>
      <w:tr w:rsidR="009F38C5" w:rsidRPr="00B243CD" w:rsidTr="009F38C5">
        <w:tc>
          <w:tcPr>
            <w:tcW w:w="5387" w:type="dxa"/>
          </w:tcPr>
          <w:p w:rsidR="009F38C5" w:rsidRPr="00B243CD" w:rsidRDefault="009F38C5" w:rsidP="00164A47">
            <w:pPr>
              <w:widowControl w:val="0"/>
              <w:tabs>
                <w:tab w:val="left" w:pos="0"/>
              </w:tabs>
              <w:autoSpaceDE w:val="0"/>
              <w:autoSpaceDN w:val="0"/>
              <w:adjustRightInd w:val="0"/>
              <w:rPr>
                <w:sz w:val="22"/>
                <w:szCs w:val="22"/>
                <w:lang w:val="uk-UA"/>
              </w:rPr>
            </w:pPr>
            <w:r w:rsidRPr="00B243CD">
              <w:rPr>
                <w:sz w:val="22"/>
                <w:szCs w:val="22"/>
                <w:lang w:val="uk-UA"/>
              </w:rPr>
              <w:t xml:space="preserve">Надходження до міського бюджету від діяльності малого підприємництва, </w:t>
            </w:r>
            <w:proofErr w:type="spellStart"/>
            <w:r w:rsidRPr="00B243CD">
              <w:rPr>
                <w:sz w:val="22"/>
                <w:szCs w:val="22"/>
                <w:lang w:val="uk-UA"/>
              </w:rPr>
              <w:t>млн.грн</w:t>
            </w:r>
            <w:proofErr w:type="spellEnd"/>
            <w:r w:rsidRPr="00B243CD">
              <w:rPr>
                <w:sz w:val="22"/>
                <w:szCs w:val="22"/>
                <w:lang w:val="uk-UA"/>
              </w:rPr>
              <w:t>.</w:t>
            </w:r>
          </w:p>
        </w:tc>
        <w:tc>
          <w:tcPr>
            <w:tcW w:w="1417" w:type="dxa"/>
            <w:vAlign w:val="center"/>
          </w:tcPr>
          <w:p w:rsidR="009F38C5" w:rsidRPr="00B243CD" w:rsidRDefault="009F38C5" w:rsidP="00164A47">
            <w:pPr>
              <w:widowControl w:val="0"/>
              <w:tabs>
                <w:tab w:val="left" w:pos="0"/>
              </w:tabs>
              <w:autoSpaceDE w:val="0"/>
              <w:autoSpaceDN w:val="0"/>
              <w:adjustRightInd w:val="0"/>
              <w:jc w:val="center"/>
              <w:rPr>
                <w:sz w:val="22"/>
                <w:szCs w:val="22"/>
                <w:lang w:val="uk-UA"/>
              </w:rPr>
            </w:pPr>
            <w:r w:rsidRPr="00B243CD">
              <w:rPr>
                <w:sz w:val="22"/>
                <w:szCs w:val="22"/>
                <w:lang w:val="uk-UA"/>
              </w:rPr>
              <w:t>20,1</w:t>
            </w:r>
          </w:p>
        </w:tc>
        <w:tc>
          <w:tcPr>
            <w:tcW w:w="1276" w:type="dxa"/>
            <w:vAlign w:val="center"/>
          </w:tcPr>
          <w:p w:rsidR="009F38C5" w:rsidRPr="00B243CD" w:rsidRDefault="009F38C5" w:rsidP="00164A47">
            <w:pPr>
              <w:widowControl w:val="0"/>
              <w:tabs>
                <w:tab w:val="left" w:pos="0"/>
              </w:tabs>
              <w:autoSpaceDE w:val="0"/>
              <w:autoSpaceDN w:val="0"/>
              <w:adjustRightInd w:val="0"/>
              <w:jc w:val="center"/>
              <w:rPr>
                <w:sz w:val="22"/>
                <w:szCs w:val="22"/>
                <w:lang w:val="uk-UA"/>
              </w:rPr>
            </w:pPr>
            <w:r w:rsidRPr="00B243CD">
              <w:rPr>
                <w:sz w:val="22"/>
                <w:szCs w:val="22"/>
                <w:lang w:val="uk-UA"/>
              </w:rPr>
              <w:t>23.7</w:t>
            </w:r>
          </w:p>
        </w:tc>
        <w:tc>
          <w:tcPr>
            <w:tcW w:w="1276" w:type="dxa"/>
            <w:vAlign w:val="center"/>
          </w:tcPr>
          <w:p w:rsidR="009F38C5" w:rsidRPr="00B243CD" w:rsidRDefault="002E4EE7" w:rsidP="00164A47">
            <w:pPr>
              <w:widowControl w:val="0"/>
              <w:tabs>
                <w:tab w:val="left" w:pos="0"/>
              </w:tabs>
              <w:autoSpaceDE w:val="0"/>
              <w:autoSpaceDN w:val="0"/>
              <w:adjustRightInd w:val="0"/>
              <w:jc w:val="center"/>
              <w:rPr>
                <w:sz w:val="22"/>
                <w:szCs w:val="22"/>
                <w:lang w:val="uk-UA"/>
              </w:rPr>
            </w:pPr>
            <w:r w:rsidRPr="00B243CD">
              <w:rPr>
                <w:sz w:val="22"/>
                <w:szCs w:val="22"/>
                <w:lang w:val="uk-UA"/>
              </w:rPr>
              <w:t>25,0</w:t>
            </w:r>
          </w:p>
        </w:tc>
      </w:tr>
      <w:tr w:rsidR="009F38C5" w:rsidRPr="00B243CD" w:rsidTr="009F38C5">
        <w:tc>
          <w:tcPr>
            <w:tcW w:w="5387" w:type="dxa"/>
          </w:tcPr>
          <w:p w:rsidR="009F38C5" w:rsidRPr="00B243CD" w:rsidRDefault="009F38C5" w:rsidP="00164A47">
            <w:pPr>
              <w:widowControl w:val="0"/>
              <w:tabs>
                <w:tab w:val="left" w:pos="0"/>
              </w:tabs>
              <w:autoSpaceDE w:val="0"/>
              <w:autoSpaceDN w:val="0"/>
              <w:adjustRightInd w:val="0"/>
              <w:rPr>
                <w:sz w:val="22"/>
                <w:szCs w:val="22"/>
                <w:lang w:val="uk-UA"/>
              </w:rPr>
            </w:pPr>
            <w:r w:rsidRPr="00B243CD">
              <w:rPr>
                <w:sz w:val="22"/>
                <w:szCs w:val="22"/>
                <w:lang w:val="uk-UA"/>
              </w:rPr>
              <w:t>Чисельність працівників, зайнятих у малому бізнесі</w:t>
            </w:r>
          </w:p>
        </w:tc>
        <w:tc>
          <w:tcPr>
            <w:tcW w:w="1417" w:type="dxa"/>
            <w:vAlign w:val="center"/>
          </w:tcPr>
          <w:p w:rsidR="009F38C5" w:rsidRPr="00B243CD" w:rsidRDefault="009F38C5" w:rsidP="00164A47">
            <w:pPr>
              <w:widowControl w:val="0"/>
              <w:tabs>
                <w:tab w:val="left" w:pos="0"/>
              </w:tabs>
              <w:autoSpaceDE w:val="0"/>
              <w:autoSpaceDN w:val="0"/>
              <w:adjustRightInd w:val="0"/>
              <w:jc w:val="center"/>
              <w:rPr>
                <w:sz w:val="22"/>
                <w:szCs w:val="22"/>
                <w:lang w:val="uk-UA"/>
              </w:rPr>
            </w:pPr>
            <w:r w:rsidRPr="00B243CD">
              <w:rPr>
                <w:sz w:val="22"/>
                <w:szCs w:val="22"/>
                <w:lang w:val="uk-UA"/>
              </w:rPr>
              <w:t>2364</w:t>
            </w:r>
          </w:p>
        </w:tc>
        <w:tc>
          <w:tcPr>
            <w:tcW w:w="1276" w:type="dxa"/>
            <w:vAlign w:val="center"/>
          </w:tcPr>
          <w:p w:rsidR="009F38C5" w:rsidRPr="00B243CD" w:rsidRDefault="009F38C5" w:rsidP="00164A47">
            <w:pPr>
              <w:widowControl w:val="0"/>
              <w:tabs>
                <w:tab w:val="left" w:pos="0"/>
              </w:tabs>
              <w:autoSpaceDE w:val="0"/>
              <w:autoSpaceDN w:val="0"/>
              <w:adjustRightInd w:val="0"/>
              <w:jc w:val="center"/>
              <w:rPr>
                <w:sz w:val="22"/>
                <w:szCs w:val="22"/>
                <w:lang w:val="uk-UA"/>
              </w:rPr>
            </w:pPr>
            <w:r w:rsidRPr="00B243CD">
              <w:rPr>
                <w:sz w:val="22"/>
                <w:szCs w:val="22"/>
                <w:lang w:val="uk-UA"/>
              </w:rPr>
              <w:t>2400</w:t>
            </w:r>
          </w:p>
        </w:tc>
        <w:tc>
          <w:tcPr>
            <w:tcW w:w="1276" w:type="dxa"/>
            <w:vAlign w:val="center"/>
          </w:tcPr>
          <w:p w:rsidR="009F38C5" w:rsidRPr="00B243CD" w:rsidRDefault="009F38C5" w:rsidP="00164A47">
            <w:pPr>
              <w:widowControl w:val="0"/>
              <w:tabs>
                <w:tab w:val="left" w:pos="0"/>
              </w:tabs>
              <w:autoSpaceDE w:val="0"/>
              <w:autoSpaceDN w:val="0"/>
              <w:adjustRightInd w:val="0"/>
              <w:jc w:val="center"/>
              <w:rPr>
                <w:sz w:val="22"/>
                <w:szCs w:val="22"/>
                <w:lang w:val="uk-UA"/>
              </w:rPr>
            </w:pPr>
            <w:r w:rsidRPr="00B243CD">
              <w:rPr>
                <w:sz w:val="22"/>
                <w:szCs w:val="22"/>
                <w:lang w:val="uk-UA"/>
              </w:rPr>
              <w:t>2</w:t>
            </w:r>
            <w:r w:rsidR="002E4EE7" w:rsidRPr="00B243CD">
              <w:rPr>
                <w:sz w:val="22"/>
                <w:szCs w:val="22"/>
                <w:lang w:val="uk-UA"/>
              </w:rPr>
              <w:t>200</w:t>
            </w:r>
          </w:p>
        </w:tc>
      </w:tr>
    </w:tbl>
    <w:p w:rsidR="00E02B15" w:rsidRDefault="00E02B15" w:rsidP="00164A47">
      <w:pPr>
        <w:widowControl w:val="0"/>
        <w:tabs>
          <w:tab w:val="left" w:pos="0"/>
        </w:tabs>
        <w:autoSpaceDE w:val="0"/>
        <w:autoSpaceDN w:val="0"/>
        <w:adjustRightInd w:val="0"/>
        <w:jc w:val="center"/>
        <w:rPr>
          <w:b/>
          <w:lang w:val="uk-UA"/>
        </w:rPr>
      </w:pPr>
    </w:p>
    <w:p w:rsidR="00C22000" w:rsidRPr="00B243CD" w:rsidRDefault="00065373" w:rsidP="00164A47">
      <w:pPr>
        <w:widowControl w:val="0"/>
        <w:tabs>
          <w:tab w:val="left" w:pos="0"/>
        </w:tabs>
        <w:autoSpaceDE w:val="0"/>
        <w:autoSpaceDN w:val="0"/>
        <w:adjustRightInd w:val="0"/>
        <w:jc w:val="center"/>
        <w:rPr>
          <w:b/>
          <w:lang w:val="uk-UA"/>
        </w:rPr>
      </w:pPr>
      <w:r w:rsidRPr="00B243CD">
        <w:rPr>
          <w:b/>
          <w:lang w:val="uk-UA"/>
        </w:rPr>
        <w:t xml:space="preserve">Заходи щодо </w:t>
      </w:r>
      <w:r w:rsidR="00C22000" w:rsidRPr="00B243CD">
        <w:rPr>
          <w:b/>
          <w:lang w:val="uk-UA"/>
        </w:rPr>
        <w:t>виконання основних завдань</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5103"/>
        <w:gridCol w:w="1418"/>
        <w:gridCol w:w="2268"/>
      </w:tblGrid>
      <w:tr w:rsidR="00C22000" w:rsidRPr="00B243CD" w:rsidTr="00065373">
        <w:trPr>
          <w:trHeight w:val="559"/>
        </w:trPr>
        <w:tc>
          <w:tcPr>
            <w:tcW w:w="567" w:type="dxa"/>
            <w:vAlign w:val="center"/>
          </w:tcPr>
          <w:p w:rsidR="00C22000" w:rsidRPr="00B243CD" w:rsidRDefault="00B05CC8" w:rsidP="00164A47">
            <w:pPr>
              <w:widowControl w:val="0"/>
              <w:tabs>
                <w:tab w:val="left" w:pos="0"/>
              </w:tabs>
              <w:autoSpaceDE w:val="0"/>
              <w:autoSpaceDN w:val="0"/>
              <w:adjustRightInd w:val="0"/>
              <w:jc w:val="center"/>
              <w:rPr>
                <w:b/>
                <w:sz w:val="22"/>
                <w:szCs w:val="22"/>
                <w:u w:val="single"/>
                <w:lang w:val="uk-UA"/>
              </w:rPr>
            </w:pPr>
            <w:r w:rsidRPr="00B243CD">
              <w:rPr>
                <w:b/>
                <w:sz w:val="22"/>
                <w:szCs w:val="22"/>
                <w:lang w:val="uk-UA"/>
              </w:rPr>
              <w:t xml:space="preserve">№ з/п  </w:t>
            </w:r>
          </w:p>
        </w:tc>
        <w:tc>
          <w:tcPr>
            <w:tcW w:w="5103" w:type="dxa"/>
            <w:vAlign w:val="center"/>
          </w:tcPr>
          <w:p w:rsidR="00C22000" w:rsidRPr="00B243CD" w:rsidRDefault="00C22000" w:rsidP="00164A47">
            <w:pPr>
              <w:widowControl w:val="0"/>
              <w:tabs>
                <w:tab w:val="left" w:pos="0"/>
              </w:tabs>
              <w:autoSpaceDE w:val="0"/>
              <w:autoSpaceDN w:val="0"/>
              <w:adjustRightInd w:val="0"/>
              <w:jc w:val="center"/>
              <w:rPr>
                <w:b/>
                <w:sz w:val="22"/>
                <w:szCs w:val="22"/>
                <w:lang w:val="uk-UA"/>
              </w:rPr>
            </w:pPr>
            <w:r w:rsidRPr="00B243CD">
              <w:rPr>
                <w:b/>
                <w:sz w:val="22"/>
                <w:szCs w:val="22"/>
                <w:lang w:val="uk-UA"/>
              </w:rPr>
              <w:t>Зміст заходів</w:t>
            </w:r>
          </w:p>
        </w:tc>
        <w:tc>
          <w:tcPr>
            <w:tcW w:w="1418" w:type="dxa"/>
          </w:tcPr>
          <w:p w:rsidR="00C22000" w:rsidRPr="00B243CD" w:rsidRDefault="00C22000" w:rsidP="00164A47">
            <w:pPr>
              <w:widowControl w:val="0"/>
              <w:tabs>
                <w:tab w:val="left" w:pos="0"/>
              </w:tabs>
              <w:autoSpaceDE w:val="0"/>
              <w:autoSpaceDN w:val="0"/>
              <w:adjustRightInd w:val="0"/>
              <w:ind w:right="-108"/>
              <w:jc w:val="center"/>
              <w:rPr>
                <w:b/>
                <w:sz w:val="22"/>
                <w:szCs w:val="22"/>
                <w:lang w:val="uk-UA"/>
              </w:rPr>
            </w:pPr>
            <w:r w:rsidRPr="00B243CD">
              <w:rPr>
                <w:b/>
                <w:sz w:val="22"/>
                <w:szCs w:val="22"/>
                <w:lang w:val="uk-UA"/>
              </w:rPr>
              <w:t>Термін</w:t>
            </w:r>
          </w:p>
          <w:p w:rsidR="00C22000" w:rsidRPr="00B243CD" w:rsidRDefault="00C22000" w:rsidP="00164A47">
            <w:pPr>
              <w:widowControl w:val="0"/>
              <w:tabs>
                <w:tab w:val="left" w:pos="0"/>
              </w:tabs>
              <w:autoSpaceDE w:val="0"/>
              <w:autoSpaceDN w:val="0"/>
              <w:adjustRightInd w:val="0"/>
              <w:ind w:right="-108"/>
              <w:jc w:val="center"/>
              <w:rPr>
                <w:b/>
                <w:sz w:val="22"/>
                <w:szCs w:val="22"/>
                <w:lang w:val="uk-UA"/>
              </w:rPr>
            </w:pPr>
            <w:r w:rsidRPr="00B243CD">
              <w:rPr>
                <w:b/>
                <w:sz w:val="22"/>
                <w:szCs w:val="22"/>
                <w:lang w:val="uk-UA"/>
              </w:rPr>
              <w:t>виконання</w:t>
            </w:r>
          </w:p>
        </w:tc>
        <w:tc>
          <w:tcPr>
            <w:tcW w:w="2268" w:type="dxa"/>
          </w:tcPr>
          <w:p w:rsidR="00C22000" w:rsidRPr="00B243CD" w:rsidRDefault="00C22000" w:rsidP="00164A47">
            <w:pPr>
              <w:widowControl w:val="0"/>
              <w:tabs>
                <w:tab w:val="left" w:pos="0"/>
              </w:tabs>
              <w:autoSpaceDE w:val="0"/>
              <w:autoSpaceDN w:val="0"/>
              <w:adjustRightInd w:val="0"/>
              <w:jc w:val="center"/>
              <w:rPr>
                <w:b/>
                <w:sz w:val="22"/>
                <w:szCs w:val="22"/>
                <w:lang w:val="uk-UA"/>
              </w:rPr>
            </w:pPr>
            <w:r w:rsidRPr="00B243CD">
              <w:rPr>
                <w:b/>
                <w:sz w:val="22"/>
                <w:szCs w:val="22"/>
                <w:lang w:val="uk-UA"/>
              </w:rPr>
              <w:t>Відповідальні</w:t>
            </w:r>
          </w:p>
          <w:p w:rsidR="00C22000" w:rsidRPr="00B243CD" w:rsidRDefault="00C22000" w:rsidP="00164A47">
            <w:pPr>
              <w:widowControl w:val="0"/>
              <w:tabs>
                <w:tab w:val="left" w:pos="0"/>
              </w:tabs>
              <w:autoSpaceDE w:val="0"/>
              <w:autoSpaceDN w:val="0"/>
              <w:adjustRightInd w:val="0"/>
              <w:jc w:val="center"/>
              <w:rPr>
                <w:b/>
                <w:sz w:val="22"/>
                <w:szCs w:val="22"/>
                <w:u w:val="single"/>
                <w:lang w:val="uk-UA"/>
              </w:rPr>
            </w:pPr>
            <w:r w:rsidRPr="00B243CD">
              <w:rPr>
                <w:b/>
                <w:sz w:val="22"/>
                <w:szCs w:val="22"/>
                <w:lang w:val="uk-UA"/>
              </w:rPr>
              <w:t xml:space="preserve">за виконання </w:t>
            </w:r>
          </w:p>
        </w:tc>
      </w:tr>
      <w:tr w:rsidR="00443607" w:rsidRPr="00B243CD" w:rsidTr="00065373">
        <w:trPr>
          <w:trHeight w:val="700"/>
        </w:trPr>
        <w:tc>
          <w:tcPr>
            <w:tcW w:w="567" w:type="dxa"/>
            <w:vAlign w:val="center"/>
          </w:tcPr>
          <w:p w:rsidR="00443607" w:rsidRPr="00B243CD" w:rsidRDefault="00B578A9" w:rsidP="00164A47">
            <w:pPr>
              <w:widowControl w:val="0"/>
              <w:tabs>
                <w:tab w:val="left" w:pos="0"/>
              </w:tabs>
              <w:autoSpaceDE w:val="0"/>
              <w:autoSpaceDN w:val="0"/>
              <w:adjustRightInd w:val="0"/>
              <w:jc w:val="center"/>
              <w:rPr>
                <w:sz w:val="22"/>
                <w:szCs w:val="22"/>
                <w:lang w:val="uk-UA"/>
              </w:rPr>
            </w:pPr>
            <w:r w:rsidRPr="00B243CD">
              <w:rPr>
                <w:sz w:val="22"/>
                <w:szCs w:val="22"/>
                <w:lang w:val="uk-UA"/>
              </w:rPr>
              <w:t>1</w:t>
            </w:r>
          </w:p>
        </w:tc>
        <w:tc>
          <w:tcPr>
            <w:tcW w:w="5103" w:type="dxa"/>
            <w:vAlign w:val="center"/>
          </w:tcPr>
          <w:p w:rsidR="00443607" w:rsidRPr="00B243CD" w:rsidRDefault="00A23ABD" w:rsidP="00164A47">
            <w:pPr>
              <w:widowControl w:val="0"/>
              <w:tabs>
                <w:tab w:val="left" w:pos="0"/>
              </w:tabs>
              <w:autoSpaceDE w:val="0"/>
              <w:autoSpaceDN w:val="0"/>
              <w:adjustRightInd w:val="0"/>
              <w:rPr>
                <w:sz w:val="22"/>
                <w:szCs w:val="22"/>
                <w:lang w:val="uk-UA"/>
              </w:rPr>
            </w:pPr>
            <w:r w:rsidRPr="00B243CD">
              <w:rPr>
                <w:sz w:val="22"/>
                <w:szCs w:val="22"/>
                <w:lang w:val="uk-UA"/>
              </w:rPr>
              <w:t>Забезпечення інформаційно-</w:t>
            </w:r>
            <w:r w:rsidR="00443607" w:rsidRPr="00B243CD">
              <w:rPr>
                <w:sz w:val="22"/>
                <w:szCs w:val="22"/>
                <w:lang w:val="uk-UA"/>
              </w:rPr>
              <w:t>маркетингової підтримки підприємців</w:t>
            </w:r>
          </w:p>
        </w:tc>
        <w:tc>
          <w:tcPr>
            <w:tcW w:w="1418" w:type="dxa"/>
            <w:vAlign w:val="center"/>
          </w:tcPr>
          <w:p w:rsidR="00443607" w:rsidRPr="00B243CD" w:rsidRDefault="00443607" w:rsidP="00164A47">
            <w:pPr>
              <w:widowControl w:val="0"/>
              <w:tabs>
                <w:tab w:val="left" w:pos="0"/>
              </w:tabs>
              <w:autoSpaceDE w:val="0"/>
              <w:autoSpaceDN w:val="0"/>
              <w:adjustRightInd w:val="0"/>
              <w:rPr>
                <w:sz w:val="22"/>
                <w:szCs w:val="22"/>
                <w:lang w:val="uk-UA"/>
              </w:rPr>
            </w:pPr>
            <w:r w:rsidRPr="00B243CD">
              <w:rPr>
                <w:sz w:val="22"/>
                <w:szCs w:val="22"/>
                <w:lang w:val="uk-UA"/>
              </w:rPr>
              <w:t>Протягом року</w:t>
            </w:r>
          </w:p>
        </w:tc>
        <w:tc>
          <w:tcPr>
            <w:tcW w:w="2268" w:type="dxa"/>
            <w:vAlign w:val="center"/>
          </w:tcPr>
          <w:p w:rsidR="00443607" w:rsidRPr="00B243CD" w:rsidRDefault="00FD02C6" w:rsidP="00164A47">
            <w:pPr>
              <w:widowControl w:val="0"/>
              <w:tabs>
                <w:tab w:val="left" w:pos="0"/>
              </w:tabs>
              <w:autoSpaceDE w:val="0"/>
              <w:autoSpaceDN w:val="0"/>
              <w:adjustRightInd w:val="0"/>
              <w:rPr>
                <w:sz w:val="22"/>
                <w:szCs w:val="22"/>
                <w:lang w:val="uk-UA"/>
              </w:rPr>
            </w:pPr>
            <w:r w:rsidRPr="00B243CD">
              <w:rPr>
                <w:sz w:val="22"/>
                <w:szCs w:val="22"/>
                <w:lang w:val="uk-UA"/>
              </w:rPr>
              <w:t>Відділ МЕР ВК ЛМР</w:t>
            </w:r>
          </w:p>
        </w:tc>
      </w:tr>
      <w:tr w:rsidR="00622F16" w:rsidRPr="00F87FAC" w:rsidTr="00065373">
        <w:trPr>
          <w:trHeight w:val="700"/>
        </w:trPr>
        <w:tc>
          <w:tcPr>
            <w:tcW w:w="567" w:type="dxa"/>
            <w:vAlign w:val="center"/>
          </w:tcPr>
          <w:p w:rsidR="00622F16" w:rsidRPr="00B243CD" w:rsidRDefault="00B578A9" w:rsidP="00164A47">
            <w:pPr>
              <w:widowControl w:val="0"/>
              <w:tabs>
                <w:tab w:val="left" w:pos="0"/>
              </w:tabs>
              <w:autoSpaceDE w:val="0"/>
              <w:autoSpaceDN w:val="0"/>
              <w:adjustRightInd w:val="0"/>
              <w:jc w:val="center"/>
              <w:rPr>
                <w:sz w:val="22"/>
                <w:szCs w:val="22"/>
                <w:lang w:val="uk-UA"/>
              </w:rPr>
            </w:pPr>
            <w:r w:rsidRPr="00B243CD">
              <w:rPr>
                <w:sz w:val="22"/>
                <w:szCs w:val="22"/>
                <w:lang w:val="uk-UA"/>
              </w:rPr>
              <w:t>2</w:t>
            </w:r>
          </w:p>
        </w:tc>
        <w:tc>
          <w:tcPr>
            <w:tcW w:w="5103" w:type="dxa"/>
            <w:vAlign w:val="center"/>
          </w:tcPr>
          <w:p w:rsidR="00622F16" w:rsidRPr="00B243CD" w:rsidRDefault="00622F16" w:rsidP="00164A47">
            <w:pPr>
              <w:widowControl w:val="0"/>
              <w:tabs>
                <w:tab w:val="left" w:pos="0"/>
              </w:tabs>
              <w:autoSpaceDE w:val="0"/>
              <w:autoSpaceDN w:val="0"/>
              <w:adjustRightInd w:val="0"/>
              <w:rPr>
                <w:sz w:val="22"/>
                <w:szCs w:val="22"/>
                <w:lang w:val="uk-UA"/>
              </w:rPr>
            </w:pPr>
            <w:r w:rsidRPr="00B243CD">
              <w:rPr>
                <w:sz w:val="22"/>
                <w:szCs w:val="22"/>
                <w:lang w:val="uk-UA"/>
              </w:rPr>
              <w:t>Забезпечення вільного доступу представників малого та середнього бізнесу до інформації (правової, нормативно-довідкової, науково-технічної)</w:t>
            </w:r>
          </w:p>
        </w:tc>
        <w:tc>
          <w:tcPr>
            <w:tcW w:w="1418" w:type="dxa"/>
            <w:vAlign w:val="center"/>
          </w:tcPr>
          <w:p w:rsidR="00622F16" w:rsidRPr="00B243CD" w:rsidRDefault="00622F16" w:rsidP="00164A47">
            <w:pPr>
              <w:widowControl w:val="0"/>
              <w:tabs>
                <w:tab w:val="left" w:pos="0"/>
              </w:tabs>
              <w:autoSpaceDE w:val="0"/>
              <w:autoSpaceDN w:val="0"/>
              <w:adjustRightInd w:val="0"/>
              <w:rPr>
                <w:sz w:val="22"/>
                <w:szCs w:val="22"/>
                <w:lang w:val="uk-UA"/>
              </w:rPr>
            </w:pPr>
            <w:r w:rsidRPr="00B243CD">
              <w:rPr>
                <w:sz w:val="22"/>
                <w:szCs w:val="22"/>
                <w:lang w:val="uk-UA"/>
              </w:rPr>
              <w:t>Протягом року</w:t>
            </w:r>
          </w:p>
        </w:tc>
        <w:tc>
          <w:tcPr>
            <w:tcW w:w="2268" w:type="dxa"/>
            <w:vAlign w:val="center"/>
          </w:tcPr>
          <w:p w:rsidR="00622F16" w:rsidRPr="00B243CD" w:rsidRDefault="00622F16" w:rsidP="00164A47">
            <w:pPr>
              <w:widowControl w:val="0"/>
              <w:tabs>
                <w:tab w:val="left" w:pos="0"/>
              </w:tabs>
              <w:autoSpaceDE w:val="0"/>
              <w:autoSpaceDN w:val="0"/>
              <w:adjustRightInd w:val="0"/>
              <w:rPr>
                <w:sz w:val="22"/>
                <w:szCs w:val="22"/>
                <w:lang w:val="uk-UA"/>
              </w:rPr>
            </w:pPr>
            <w:r w:rsidRPr="00B243CD">
              <w:rPr>
                <w:sz w:val="22"/>
                <w:szCs w:val="22"/>
                <w:lang w:val="uk-UA"/>
              </w:rPr>
              <w:t xml:space="preserve">Відділ МЕР та відділ з питань державної реєстрації ВК ЛМР,ЛМЦЗ,УСЗН </w:t>
            </w:r>
          </w:p>
        </w:tc>
      </w:tr>
      <w:tr w:rsidR="00833222" w:rsidRPr="00B243CD" w:rsidTr="00065373">
        <w:trPr>
          <w:trHeight w:val="700"/>
        </w:trPr>
        <w:tc>
          <w:tcPr>
            <w:tcW w:w="567" w:type="dxa"/>
            <w:vAlign w:val="center"/>
          </w:tcPr>
          <w:p w:rsidR="00833222" w:rsidRPr="00B243CD" w:rsidRDefault="00B578A9" w:rsidP="00164A47">
            <w:pPr>
              <w:widowControl w:val="0"/>
              <w:tabs>
                <w:tab w:val="left" w:pos="0"/>
              </w:tabs>
              <w:autoSpaceDE w:val="0"/>
              <w:autoSpaceDN w:val="0"/>
              <w:adjustRightInd w:val="0"/>
              <w:jc w:val="center"/>
              <w:rPr>
                <w:sz w:val="22"/>
                <w:szCs w:val="22"/>
                <w:lang w:val="uk-UA"/>
              </w:rPr>
            </w:pPr>
            <w:r w:rsidRPr="00B243CD">
              <w:rPr>
                <w:sz w:val="22"/>
                <w:szCs w:val="22"/>
                <w:lang w:val="uk-UA"/>
              </w:rPr>
              <w:t>3</w:t>
            </w:r>
          </w:p>
        </w:tc>
        <w:tc>
          <w:tcPr>
            <w:tcW w:w="5103" w:type="dxa"/>
            <w:vAlign w:val="center"/>
          </w:tcPr>
          <w:p w:rsidR="00833222" w:rsidRPr="00B243CD" w:rsidRDefault="00833222" w:rsidP="00164A47">
            <w:pPr>
              <w:widowControl w:val="0"/>
              <w:tabs>
                <w:tab w:val="left" w:pos="0"/>
              </w:tabs>
              <w:autoSpaceDE w:val="0"/>
              <w:autoSpaceDN w:val="0"/>
              <w:adjustRightInd w:val="0"/>
              <w:rPr>
                <w:sz w:val="22"/>
                <w:szCs w:val="22"/>
                <w:lang w:val="uk-UA"/>
              </w:rPr>
            </w:pPr>
            <w:r w:rsidRPr="00B243CD">
              <w:rPr>
                <w:sz w:val="22"/>
                <w:szCs w:val="22"/>
                <w:lang w:val="uk-UA"/>
              </w:rPr>
              <w:t xml:space="preserve">Організація інформування та </w:t>
            </w:r>
            <w:r w:rsidR="00FF0CB0" w:rsidRPr="00B243CD">
              <w:rPr>
                <w:sz w:val="22"/>
                <w:szCs w:val="22"/>
                <w:lang w:val="uk-UA"/>
              </w:rPr>
              <w:t xml:space="preserve">комплексних </w:t>
            </w:r>
            <w:r w:rsidRPr="00B243CD">
              <w:rPr>
                <w:sz w:val="22"/>
                <w:szCs w:val="22"/>
                <w:lang w:val="uk-UA"/>
              </w:rPr>
              <w:t>консультацій для підприємців з актуальних питань їх діяльності</w:t>
            </w:r>
          </w:p>
        </w:tc>
        <w:tc>
          <w:tcPr>
            <w:tcW w:w="1418" w:type="dxa"/>
            <w:vAlign w:val="center"/>
          </w:tcPr>
          <w:p w:rsidR="00833222" w:rsidRPr="00B243CD" w:rsidRDefault="00E9063D" w:rsidP="00164A47">
            <w:pPr>
              <w:widowControl w:val="0"/>
              <w:tabs>
                <w:tab w:val="left" w:pos="0"/>
              </w:tabs>
              <w:autoSpaceDE w:val="0"/>
              <w:autoSpaceDN w:val="0"/>
              <w:adjustRightInd w:val="0"/>
              <w:rPr>
                <w:sz w:val="22"/>
                <w:szCs w:val="22"/>
                <w:lang w:val="uk-UA"/>
              </w:rPr>
            </w:pPr>
            <w:r w:rsidRPr="00B243CD">
              <w:rPr>
                <w:sz w:val="22"/>
                <w:szCs w:val="22"/>
                <w:lang w:val="uk-UA"/>
              </w:rPr>
              <w:t>Протягом року</w:t>
            </w:r>
          </w:p>
        </w:tc>
        <w:tc>
          <w:tcPr>
            <w:tcW w:w="2268" w:type="dxa"/>
            <w:vAlign w:val="center"/>
          </w:tcPr>
          <w:p w:rsidR="00833222" w:rsidRPr="00B243CD" w:rsidRDefault="00622F16" w:rsidP="00164A47">
            <w:pPr>
              <w:widowControl w:val="0"/>
              <w:tabs>
                <w:tab w:val="left" w:pos="0"/>
              </w:tabs>
              <w:autoSpaceDE w:val="0"/>
              <w:autoSpaceDN w:val="0"/>
              <w:adjustRightInd w:val="0"/>
              <w:rPr>
                <w:sz w:val="22"/>
                <w:szCs w:val="22"/>
                <w:lang w:val="uk-UA"/>
              </w:rPr>
            </w:pPr>
            <w:r w:rsidRPr="00B243CD">
              <w:rPr>
                <w:sz w:val="22"/>
                <w:szCs w:val="22"/>
                <w:lang w:val="uk-UA"/>
              </w:rPr>
              <w:t>Відділ МЕР ВК ЛМР,ЛМЦЗ</w:t>
            </w:r>
          </w:p>
        </w:tc>
      </w:tr>
      <w:tr w:rsidR="00833222" w:rsidRPr="00B243CD" w:rsidTr="00065373">
        <w:trPr>
          <w:trHeight w:val="700"/>
        </w:trPr>
        <w:tc>
          <w:tcPr>
            <w:tcW w:w="567" w:type="dxa"/>
            <w:vAlign w:val="center"/>
          </w:tcPr>
          <w:p w:rsidR="00833222" w:rsidRPr="00B243CD" w:rsidRDefault="00B578A9" w:rsidP="00164A47">
            <w:pPr>
              <w:widowControl w:val="0"/>
              <w:tabs>
                <w:tab w:val="left" w:pos="0"/>
              </w:tabs>
              <w:autoSpaceDE w:val="0"/>
              <w:autoSpaceDN w:val="0"/>
              <w:adjustRightInd w:val="0"/>
              <w:jc w:val="center"/>
              <w:rPr>
                <w:sz w:val="22"/>
                <w:szCs w:val="22"/>
                <w:lang w:val="uk-UA"/>
              </w:rPr>
            </w:pPr>
            <w:r w:rsidRPr="00B243CD">
              <w:rPr>
                <w:sz w:val="22"/>
                <w:szCs w:val="22"/>
                <w:lang w:val="uk-UA"/>
              </w:rPr>
              <w:t>4</w:t>
            </w:r>
          </w:p>
        </w:tc>
        <w:tc>
          <w:tcPr>
            <w:tcW w:w="5103" w:type="dxa"/>
            <w:vAlign w:val="center"/>
          </w:tcPr>
          <w:p w:rsidR="00833222" w:rsidRPr="00B243CD" w:rsidRDefault="00EF4E13" w:rsidP="00164A47">
            <w:pPr>
              <w:widowControl w:val="0"/>
              <w:tabs>
                <w:tab w:val="left" w:pos="0"/>
              </w:tabs>
              <w:autoSpaceDE w:val="0"/>
              <w:autoSpaceDN w:val="0"/>
              <w:adjustRightInd w:val="0"/>
              <w:rPr>
                <w:sz w:val="22"/>
                <w:szCs w:val="22"/>
                <w:lang w:val="uk-UA"/>
              </w:rPr>
            </w:pPr>
            <w:r w:rsidRPr="00B243CD">
              <w:rPr>
                <w:sz w:val="22"/>
                <w:szCs w:val="22"/>
                <w:lang w:val="uk-UA"/>
              </w:rPr>
              <w:t>Подальше впровадження єдиної державної регуляторної політики у сфері господарської діяльності на території міської ради</w:t>
            </w:r>
          </w:p>
        </w:tc>
        <w:tc>
          <w:tcPr>
            <w:tcW w:w="1418" w:type="dxa"/>
            <w:vAlign w:val="center"/>
          </w:tcPr>
          <w:p w:rsidR="00833222" w:rsidRPr="00B243CD" w:rsidRDefault="00E9063D" w:rsidP="00164A47">
            <w:pPr>
              <w:widowControl w:val="0"/>
              <w:tabs>
                <w:tab w:val="left" w:pos="0"/>
              </w:tabs>
              <w:autoSpaceDE w:val="0"/>
              <w:autoSpaceDN w:val="0"/>
              <w:adjustRightInd w:val="0"/>
              <w:rPr>
                <w:sz w:val="22"/>
                <w:szCs w:val="22"/>
                <w:lang w:val="uk-UA"/>
              </w:rPr>
            </w:pPr>
            <w:r w:rsidRPr="00B243CD">
              <w:rPr>
                <w:sz w:val="22"/>
                <w:szCs w:val="22"/>
                <w:lang w:val="uk-UA"/>
              </w:rPr>
              <w:t>Протягом року</w:t>
            </w:r>
          </w:p>
        </w:tc>
        <w:tc>
          <w:tcPr>
            <w:tcW w:w="2268" w:type="dxa"/>
            <w:vAlign w:val="center"/>
          </w:tcPr>
          <w:p w:rsidR="00833222" w:rsidRPr="00B243CD" w:rsidRDefault="00622F16" w:rsidP="00164A47">
            <w:pPr>
              <w:widowControl w:val="0"/>
              <w:tabs>
                <w:tab w:val="left" w:pos="0"/>
              </w:tabs>
              <w:autoSpaceDE w:val="0"/>
              <w:autoSpaceDN w:val="0"/>
              <w:adjustRightInd w:val="0"/>
              <w:rPr>
                <w:sz w:val="22"/>
                <w:szCs w:val="22"/>
                <w:lang w:val="uk-UA"/>
              </w:rPr>
            </w:pPr>
            <w:r w:rsidRPr="00B243CD">
              <w:rPr>
                <w:sz w:val="22"/>
                <w:szCs w:val="22"/>
                <w:lang w:val="uk-UA"/>
              </w:rPr>
              <w:t>Відділ МЕР ВК ЛМР</w:t>
            </w:r>
          </w:p>
        </w:tc>
      </w:tr>
      <w:tr w:rsidR="00443607" w:rsidRPr="00B243CD" w:rsidTr="00065373">
        <w:trPr>
          <w:trHeight w:val="700"/>
        </w:trPr>
        <w:tc>
          <w:tcPr>
            <w:tcW w:w="567" w:type="dxa"/>
            <w:vAlign w:val="center"/>
          </w:tcPr>
          <w:p w:rsidR="00443607" w:rsidRPr="00B243CD" w:rsidRDefault="00DD7F4E" w:rsidP="00164A47">
            <w:pPr>
              <w:widowControl w:val="0"/>
              <w:tabs>
                <w:tab w:val="left" w:pos="0"/>
              </w:tabs>
              <w:autoSpaceDE w:val="0"/>
              <w:autoSpaceDN w:val="0"/>
              <w:adjustRightInd w:val="0"/>
              <w:jc w:val="center"/>
              <w:rPr>
                <w:sz w:val="22"/>
                <w:szCs w:val="22"/>
                <w:lang w:val="uk-UA"/>
              </w:rPr>
            </w:pPr>
            <w:r w:rsidRPr="00B243CD">
              <w:rPr>
                <w:sz w:val="22"/>
                <w:szCs w:val="22"/>
                <w:lang w:val="uk-UA"/>
              </w:rPr>
              <w:t>5</w:t>
            </w:r>
          </w:p>
        </w:tc>
        <w:tc>
          <w:tcPr>
            <w:tcW w:w="5103" w:type="dxa"/>
            <w:vAlign w:val="center"/>
          </w:tcPr>
          <w:p w:rsidR="00443607" w:rsidRPr="00B243CD" w:rsidRDefault="00443607" w:rsidP="00164A47">
            <w:pPr>
              <w:widowControl w:val="0"/>
              <w:tabs>
                <w:tab w:val="left" w:pos="0"/>
              </w:tabs>
              <w:autoSpaceDE w:val="0"/>
              <w:autoSpaceDN w:val="0"/>
              <w:adjustRightInd w:val="0"/>
              <w:rPr>
                <w:sz w:val="22"/>
                <w:szCs w:val="22"/>
                <w:lang w:val="uk-UA"/>
              </w:rPr>
            </w:pPr>
            <w:r w:rsidRPr="00B243CD">
              <w:rPr>
                <w:sz w:val="22"/>
                <w:szCs w:val="22"/>
                <w:lang w:val="uk-UA"/>
              </w:rPr>
              <w:t>Сприяння розвитку інфраструктури підтримки підприємництва</w:t>
            </w:r>
          </w:p>
        </w:tc>
        <w:tc>
          <w:tcPr>
            <w:tcW w:w="1418" w:type="dxa"/>
            <w:vAlign w:val="center"/>
          </w:tcPr>
          <w:p w:rsidR="00443607" w:rsidRPr="00B243CD" w:rsidRDefault="00443607" w:rsidP="00164A47">
            <w:pPr>
              <w:widowControl w:val="0"/>
              <w:tabs>
                <w:tab w:val="left" w:pos="0"/>
              </w:tabs>
              <w:autoSpaceDE w:val="0"/>
              <w:autoSpaceDN w:val="0"/>
              <w:adjustRightInd w:val="0"/>
              <w:rPr>
                <w:sz w:val="22"/>
                <w:szCs w:val="22"/>
                <w:lang w:val="uk-UA"/>
              </w:rPr>
            </w:pPr>
            <w:r w:rsidRPr="00B243CD">
              <w:rPr>
                <w:sz w:val="22"/>
                <w:szCs w:val="22"/>
                <w:lang w:val="uk-UA"/>
              </w:rPr>
              <w:t>Протягом року</w:t>
            </w:r>
          </w:p>
        </w:tc>
        <w:tc>
          <w:tcPr>
            <w:tcW w:w="2268" w:type="dxa"/>
            <w:vAlign w:val="center"/>
          </w:tcPr>
          <w:p w:rsidR="00443607" w:rsidRPr="00B243CD" w:rsidRDefault="00622F16" w:rsidP="00164A47">
            <w:pPr>
              <w:widowControl w:val="0"/>
              <w:tabs>
                <w:tab w:val="left" w:pos="0"/>
              </w:tabs>
              <w:autoSpaceDE w:val="0"/>
              <w:autoSpaceDN w:val="0"/>
              <w:adjustRightInd w:val="0"/>
              <w:rPr>
                <w:sz w:val="22"/>
                <w:szCs w:val="22"/>
                <w:lang w:val="uk-UA"/>
              </w:rPr>
            </w:pPr>
            <w:r w:rsidRPr="00B243CD">
              <w:rPr>
                <w:sz w:val="22"/>
                <w:szCs w:val="22"/>
                <w:lang w:val="uk-UA"/>
              </w:rPr>
              <w:t>Відділ МЕР ВК ЛМР</w:t>
            </w:r>
          </w:p>
        </w:tc>
      </w:tr>
      <w:tr w:rsidR="00443607" w:rsidRPr="00B243CD" w:rsidTr="00065373">
        <w:trPr>
          <w:trHeight w:val="700"/>
        </w:trPr>
        <w:tc>
          <w:tcPr>
            <w:tcW w:w="567" w:type="dxa"/>
            <w:vAlign w:val="center"/>
          </w:tcPr>
          <w:p w:rsidR="00443607" w:rsidRPr="00B243CD" w:rsidRDefault="00DD7F4E" w:rsidP="00164A47">
            <w:pPr>
              <w:widowControl w:val="0"/>
              <w:tabs>
                <w:tab w:val="left" w:pos="0"/>
              </w:tabs>
              <w:autoSpaceDE w:val="0"/>
              <w:autoSpaceDN w:val="0"/>
              <w:adjustRightInd w:val="0"/>
              <w:jc w:val="center"/>
              <w:rPr>
                <w:sz w:val="22"/>
                <w:szCs w:val="22"/>
                <w:lang w:val="uk-UA"/>
              </w:rPr>
            </w:pPr>
            <w:r w:rsidRPr="00B243CD">
              <w:rPr>
                <w:sz w:val="22"/>
                <w:szCs w:val="22"/>
                <w:lang w:val="uk-UA"/>
              </w:rPr>
              <w:t>6</w:t>
            </w:r>
          </w:p>
        </w:tc>
        <w:tc>
          <w:tcPr>
            <w:tcW w:w="5103" w:type="dxa"/>
            <w:vAlign w:val="center"/>
          </w:tcPr>
          <w:p w:rsidR="00443607" w:rsidRPr="00B243CD" w:rsidRDefault="00443607" w:rsidP="00164A47">
            <w:pPr>
              <w:widowControl w:val="0"/>
              <w:tabs>
                <w:tab w:val="left" w:pos="0"/>
              </w:tabs>
              <w:autoSpaceDE w:val="0"/>
              <w:autoSpaceDN w:val="0"/>
              <w:adjustRightInd w:val="0"/>
              <w:rPr>
                <w:sz w:val="22"/>
                <w:szCs w:val="22"/>
                <w:lang w:val="uk-UA"/>
              </w:rPr>
            </w:pPr>
            <w:r w:rsidRPr="00B243CD">
              <w:rPr>
                <w:sz w:val="22"/>
                <w:szCs w:val="22"/>
                <w:lang w:val="uk-UA"/>
              </w:rPr>
              <w:t>Забезпечення ефективного співробітництва міськвиконкому, суб’єктів підприємницької дія</w:t>
            </w:r>
            <w:r w:rsidR="00622F16" w:rsidRPr="00B243CD">
              <w:rPr>
                <w:sz w:val="22"/>
                <w:szCs w:val="22"/>
                <w:lang w:val="uk-UA"/>
              </w:rPr>
              <w:t>льності та громадських організац</w:t>
            </w:r>
            <w:r w:rsidRPr="00B243CD">
              <w:rPr>
                <w:sz w:val="22"/>
                <w:szCs w:val="22"/>
                <w:lang w:val="uk-UA"/>
              </w:rPr>
              <w:t>ій</w:t>
            </w:r>
          </w:p>
        </w:tc>
        <w:tc>
          <w:tcPr>
            <w:tcW w:w="1418" w:type="dxa"/>
            <w:vAlign w:val="center"/>
          </w:tcPr>
          <w:p w:rsidR="00443607" w:rsidRPr="00B243CD" w:rsidRDefault="00443607" w:rsidP="00164A47">
            <w:pPr>
              <w:widowControl w:val="0"/>
              <w:tabs>
                <w:tab w:val="left" w:pos="0"/>
              </w:tabs>
              <w:autoSpaceDE w:val="0"/>
              <w:autoSpaceDN w:val="0"/>
              <w:adjustRightInd w:val="0"/>
              <w:rPr>
                <w:sz w:val="22"/>
                <w:szCs w:val="22"/>
                <w:lang w:val="uk-UA"/>
              </w:rPr>
            </w:pPr>
            <w:r w:rsidRPr="00B243CD">
              <w:rPr>
                <w:sz w:val="22"/>
                <w:szCs w:val="22"/>
                <w:lang w:val="uk-UA"/>
              </w:rPr>
              <w:t>Протягом року</w:t>
            </w:r>
          </w:p>
        </w:tc>
        <w:tc>
          <w:tcPr>
            <w:tcW w:w="2268" w:type="dxa"/>
            <w:vAlign w:val="center"/>
          </w:tcPr>
          <w:p w:rsidR="00443607" w:rsidRPr="00B243CD" w:rsidRDefault="00622F16" w:rsidP="00164A47">
            <w:pPr>
              <w:widowControl w:val="0"/>
              <w:tabs>
                <w:tab w:val="left" w:pos="0"/>
              </w:tabs>
              <w:autoSpaceDE w:val="0"/>
              <w:autoSpaceDN w:val="0"/>
              <w:adjustRightInd w:val="0"/>
              <w:rPr>
                <w:sz w:val="22"/>
                <w:szCs w:val="22"/>
                <w:lang w:val="uk-UA"/>
              </w:rPr>
            </w:pPr>
            <w:r w:rsidRPr="00B243CD">
              <w:rPr>
                <w:sz w:val="22"/>
                <w:szCs w:val="22"/>
                <w:lang w:val="uk-UA"/>
              </w:rPr>
              <w:t>Відділ МЕР ВК ЛМР</w:t>
            </w:r>
          </w:p>
        </w:tc>
      </w:tr>
      <w:tr w:rsidR="00EF4E13" w:rsidRPr="00F87FAC" w:rsidTr="00065373">
        <w:trPr>
          <w:trHeight w:val="700"/>
        </w:trPr>
        <w:tc>
          <w:tcPr>
            <w:tcW w:w="567" w:type="dxa"/>
            <w:vAlign w:val="center"/>
          </w:tcPr>
          <w:p w:rsidR="00EF4E13" w:rsidRPr="00B243CD" w:rsidRDefault="00DD7F4E" w:rsidP="00164A47">
            <w:pPr>
              <w:widowControl w:val="0"/>
              <w:tabs>
                <w:tab w:val="left" w:pos="0"/>
              </w:tabs>
              <w:autoSpaceDE w:val="0"/>
              <w:autoSpaceDN w:val="0"/>
              <w:adjustRightInd w:val="0"/>
              <w:jc w:val="center"/>
              <w:rPr>
                <w:sz w:val="22"/>
                <w:szCs w:val="22"/>
                <w:lang w:val="uk-UA"/>
              </w:rPr>
            </w:pPr>
            <w:r w:rsidRPr="00B243CD">
              <w:rPr>
                <w:sz w:val="22"/>
                <w:szCs w:val="22"/>
                <w:lang w:val="uk-UA"/>
              </w:rPr>
              <w:t>7</w:t>
            </w:r>
          </w:p>
        </w:tc>
        <w:tc>
          <w:tcPr>
            <w:tcW w:w="5103" w:type="dxa"/>
            <w:vAlign w:val="center"/>
          </w:tcPr>
          <w:p w:rsidR="00EF4E13" w:rsidRPr="00B243CD" w:rsidRDefault="00EF4E13" w:rsidP="00164A47">
            <w:pPr>
              <w:widowControl w:val="0"/>
              <w:tabs>
                <w:tab w:val="left" w:pos="0"/>
              </w:tabs>
              <w:autoSpaceDE w:val="0"/>
              <w:autoSpaceDN w:val="0"/>
              <w:adjustRightInd w:val="0"/>
              <w:rPr>
                <w:sz w:val="22"/>
                <w:szCs w:val="22"/>
                <w:lang w:val="uk-UA"/>
              </w:rPr>
            </w:pPr>
            <w:r w:rsidRPr="00B243CD">
              <w:rPr>
                <w:sz w:val="22"/>
                <w:szCs w:val="22"/>
                <w:lang w:val="uk-UA"/>
              </w:rPr>
              <w:t xml:space="preserve">Спрямування дій міської влади, суб’єктів малого та середнього бізнесу, громадських </w:t>
            </w:r>
            <w:r w:rsidR="00E9063D" w:rsidRPr="00B243CD">
              <w:rPr>
                <w:sz w:val="22"/>
                <w:szCs w:val="22"/>
                <w:lang w:val="uk-UA"/>
              </w:rPr>
              <w:t>об’єднань</w:t>
            </w:r>
            <w:r w:rsidRPr="00B243CD">
              <w:rPr>
                <w:sz w:val="22"/>
                <w:szCs w:val="22"/>
                <w:lang w:val="uk-UA"/>
              </w:rPr>
              <w:t xml:space="preserve"> і спілок підприємців на створення умов для стабільної та ефективної роботи молоді у сфері підприємницької діяльності</w:t>
            </w:r>
          </w:p>
        </w:tc>
        <w:tc>
          <w:tcPr>
            <w:tcW w:w="1418" w:type="dxa"/>
            <w:vAlign w:val="center"/>
          </w:tcPr>
          <w:p w:rsidR="00EF4E13" w:rsidRPr="00B243CD" w:rsidRDefault="00E9063D" w:rsidP="00164A47">
            <w:pPr>
              <w:widowControl w:val="0"/>
              <w:tabs>
                <w:tab w:val="left" w:pos="0"/>
              </w:tabs>
              <w:autoSpaceDE w:val="0"/>
              <w:autoSpaceDN w:val="0"/>
              <w:adjustRightInd w:val="0"/>
              <w:rPr>
                <w:sz w:val="22"/>
                <w:szCs w:val="22"/>
                <w:lang w:val="uk-UA"/>
              </w:rPr>
            </w:pPr>
            <w:r w:rsidRPr="00B243CD">
              <w:rPr>
                <w:sz w:val="22"/>
                <w:szCs w:val="22"/>
                <w:lang w:val="uk-UA"/>
              </w:rPr>
              <w:t>Протягом року</w:t>
            </w:r>
          </w:p>
        </w:tc>
        <w:tc>
          <w:tcPr>
            <w:tcW w:w="2268" w:type="dxa"/>
            <w:vAlign w:val="center"/>
          </w:tcPr>
          <w:p w:rsidR="00EF4E13" w:rsidRPr="00B243CD" w:rsidRDefault="00622F16" w:rsidP="00164A47">
            <w:pPr>
              <w:widowControl w:val="0"/>
              <w:tabs>
                <w:tab w:val="left" w:pos="0"/>
              </w:tabs>
              <w:autoSpaceDE w:val="0"/>
              <w:autoSpaceDN w:val="0"/>
              <w:adjustRightInd w:val="0"/>
              <w:rPr>
                <w:sz w:val="22"/>
                <w:szCs w:val="22"/>
                <w:lang w:val="uk-UA"/>
              </w:rPr>
            </w:pPr>
            <w:r w:rsidRPr="00B243CD">
              <w:rPr>
                <w:sz w:val="22"/>
                <w:szCs w:val="22"/>
                <w:lang w:val="uk-UA"/>
              </w:rPr>
              <w:t>Відділ МЕР та відділ з питань сім’ї, молоді і спорту ВК ЛМР ЛМЦЗ</w:t>
            </w:r>
          </w:p>
        </w:tc>
      </w:tr>
    </w:tbl>
    <w:p w:rsidR="007F031E" w:rsidRPr="00B243CD" w:rsidRDefault="007F031E" w:rsidP="00164A47">
      <w:pPr>
        <w:widowControl w:val="0"/>
        <w:tabs>
          <w:tab w:val="left" w:pos="0"/>
        </w:tabs>
        <w:autoSpaceDE w:val="0"/>
        <w:autoSpaceDN w:val="0"/>
        <w:adjustRightInd w:val="0"/>
        <w:jc w:val="center"/>
        <w:rPr>
          <w:b/>
          <w:lang w:val="uk-UA"/>
        </w:rPr>
      </w:pPr>
    </w:p>
    <w:p w:rsidR="00412BB0" w:rsidRPr="00B243CD" w:rsidRDefault="007764AF" w:rsidP="00164A47">
      <w:pPr>
        <w:widowControl w:val="0"/>
        <w:tabs>
          <w:tab w:val="left" w:pos="0"/>
          <w:tab w:val="left" w:pos="2055"/>
          <w:tab w:val="center" w:pos="4818"/>
        </w:tabs>
        <w:autoSpaceDE w:val="0"/>
        <w:autoSpaceDN w:val="0"/>
        <w:adjustRightInd w:val="0"/>
        <w:rPr>
          <w:b/>
          <w:u w:val="single"/>
          <w:lang w:val="uk-UA"/>
        </w:rPr>
      </w:pPr>
      <w:r w:rsidRPr="00B243CD">
        <w:rPr>
          <w:b/>
          <w:sz w:val="28"/>
          <w:szCs w:val="28"/>
          <w:lang w:val="uk-UA"/>
        </w:rPr>
        <w:tab/>
      </w:r>
      <w:r w:rsidRPr="00B243CD">
        <w:rPr>
          <w:b/>
          <w:lang w:val="uk-UA"/>
        </w:rPr>
        <w:tab/>
      </w:r>
      <w:r w:rsidR="00E860CC" w:rsidRPr="00B243CD">
        <w:rPr>
          <w:b/>
          <w:u w:val="single"/>
          <w:lang w:val="uk-UA"/>
        </w:rPr>
        <w:t>3.</w:t>
      </w:r>
      <w:r w:rsidR="00FF0CB0" w:rsidRPr="00B243CD">
        <w:rPr>
          <w:b/>
          <w:u w:val="single"/>
          <w:lang w:val="uk-UA"/>
        </w:rPr>
        <w:t>1</w:t>
      </w:r>
      <w:r w:rsidR="00412BB0" w:rsidRPr="00B243CD">
        <w:rPr>
          <w:b/>
          <w:u w:val="single"/>
          <w:lang w:val="uk-UA"/>
        </w:rPr>
        <w:t xml:space="preserve">. Управління майном територіальної громади </w:t>
      </w:r>
    </w:p>
    <w:p w:rsidR="00C73160" w:rsidRPr="00B243CD" w:rsidRDefault="00C73160" w:rsidP="00164A47">
      <w:pPr>
        <w:widowControl w:val="0"/>
        <w:tabs>
          <w:tab w:val="left" w:pos="0"/>
          <w:tab w:val="left" w:pos="2055"/>
          <w:tab w:val="center" w:pos="4818"/>
        </w:tabs>
        <w:autoSpaceDE w:val="0"/>
        <w:autoSpaceDN w:val="0"/>
        <w:adjustRightInd w:val="0"/>
        <w:rPr>
          <w:b/>
          <w:u w:val="single"/>
          <w:lang w:val="uk-UA"/>
        </w:rPr>
      </w:pPr>
    </w:p>
    <w:p w:rsidR="00DA00AE" w:rsidRPr="00B243CD" w:rsidRDefault="00DA00AE" w:rsidP="00164A47">
      <w:pPr>
        <w:widowControl w:val="0"/>
        <w:tabs>
          <w:tab w:val="left" w:pos="-426"/>
          <w:tab w:val="left" w:pos="0"/>
        </w:tabs>
        <w:autoSpaceDE w:val="0"/>
        <w:autoSpaceDN w:val="0"/>
        <w:adjustRightInd w:val="0"/>
        <w:ind w:firstLine="567"/>
        <w:jc w:val="both"/>
        <w:rPr>
          <w:lang w:val="uk-UA"/>
        </w:rPr>
      </w:pPr>
      <w:r w:rsidRPr="00B243CD">
        <w:rPr>
          <w:lang w:val="uk-UA"/>
        </w:rPr>
        <w:t>Збереження об’єктів комунальної власності в розпорядженні міської ради стимулює до пошуку нових механізмів та підходів до управління такими підприємствами.</w:t>
      </w:r>
    </w:p>
    <w:p w:rsidR="00DA00AE" w:rsidRPr="00B243CD" w:rsidRDefault="00DA00AE" w:rsidP="00164A47">
      <w:pPr>
        <w:pStyle w:val="af9"/>
        <w:widowControl w:val="0"/>
        <w:tabs>
          <w:tab w:val="left" w:pos="0"/>
        </w:tabs>
        <w:spacing w:after="0" w:line="240" w:lineRule="auto"/>
        <w:ind w:firstLine="567"/>
        <w:jc w:val="both"/>
        <w:rPr>
          <w:rFonts w:ascii="Times New Roman" w:hAnsi="Times New Roman"/>
          <w:color w:val="auto"/>
          <w:sz w:val="24"/>
          <w:szCs w:val="24"/>
          <w:lang w:val="uk-UA"/>
        </w:rPr>
      </w:pPr>
      <w:r w:rsidRPr="00B243CD">
        <w:rPr>
          <w:rFonts w:ascii="Times New Roman" w:hAnsi="Times New Roman"/>
          <w:color w:val="auto"/>
          <w:sz w:val="24"/>
          <w:szCs w:val="24"/>
          <w:lang w:val="uk-UA"/>
        </w:rPr>
        <w:t xml:space="preserve">За 9 місяців 2020 року від використання майна комунальної власності надійшло до бюджету міста від надання майна в оренду – </w:t>
      </w:r>
      <w:r w:rsidR="00A23128">
        <w:rPr>
          <w:rFonts w:ascii="Times New Roman" w:hAnsi="Times New Roman"/>
          <w:color w:val="auto"/>
          <w:sz w:val="24"/>
          <w:szCs w:val="24"/>
          <w:lang w:val="uk-UA"/>
        </w:rPr>
        <w:t>205,0</w:t>
      </w:r>
      <w:r w:rsidRPr="00B243CD">
        <w:rPr>
          <w:rFonts w:ascii="Times New Roman" w:hAnsi="Times New Roman"/>
          <w:color w:val="auto"/>
          <w:sz w:val="24"/>
          <w:szCs w:val="24"/>
          <w:lang w:val="uk-UA"/>
        </w:rPr>
        <w:t xml:space="preserve"> тис. грн.</w:t>
      </w:r>
    </w:p>
    <w:p w:rsidR="00DA00AE" w:rsidRPr="00B243CD" w:rsidRDefault="00DA00AE" w:rsidP="00164A47">
      <w:pPr>
        <w:widowControl w:val="0"/>
        <w:tabs>
          <w:tab w:val="left" w:pos="0"/>
          <w:tab w:val="left" w:pos="720"/>
        </w:tabs>
        <w:suppressAutoHyphens/>
        <w:ind w:firstLine="567"/>
        <w:jc w:val="both"/>
        <w:rPr>
          <w:lang w:val="uk-UA"/>
        </w:rPr>
      </w:pPr>
      <w:r w:rsidRPr="00B243CD">
        <w:rPr>
          <w:lang w:val="uk-UA"/>
        </w:rPr>
        <w:t>Протягом звітного періоду приватизація (продаж, відчуження) об’єктів комунальної власності не здійснювалася.</w:t>
      </w:r>
    </w:p>
    <w:p w:rsidR="00DA00AE" w:rsidRPr="00B243CD" w:rsidRDefault="00DA00AE" w:rsidP="00164A47">
      <w:pPr>
        <w:widowControl w:val="0"/>
        <w:tabs>
          <w:tab w:val="left" w:pos="0"/>
        </w:tabs>
        <w:autoSpaceDE w:val="0"/>
        <w:autoSpaceDN w:val="0"/>
        <w:adjustRightInd w:val="0"/>
        <w:ind w:firstLine="567"/>
        <w:jc w:val="both"/>
        <w:rPr>
          <w:lang w:val="uk-UA"/>
        </w:rPr>
      </w:pPr>
      <w:r w:rsidRPr="00B243CD">
        <w:rPr>
          <w:lang w:val="uk-UA"/>
        </w:rPr>
        <w:t xml:space="preserve">Робота з моніторингу вільних площ, контролю за дотриманням порядку передачі комунального майна в оренду та контролю стану надходжень до міського бюджету і заборгованості перед ним проводиться постійно. Звіт про надання комунального майна в оренду розглядається </w:t>
      </w:r>
      <w:proofErr w:type="spellStart"/>
      <w:r w:rsidRPr="00B243CD">
        <w:rPr>
          <w:lang w:val="uk-UA"/>
        </w:rPr>
        <w:t>Люботинською</w:t>
      </w:r>
      <w:proofErr w:type="spellEnd"/>
      <w:r w:rsidRPr="00B243CD">
        <w:rPr>
          <w:lang w:val="uk-UA"/>
        </w:rPr>
        <w:t xml:space="preserve"> міською радою двічі на рік.</w:t>
      </w:r>
    </w:p>
    <w:p w:rsidR="00DA00AE" w:rsidRPr="00B243CD" w:rsidRDefault="00DA00AE" w:rsidP="00164A47">
      <w:pPr>
        <w:widowControl w:val="0"/>
        <w:tabs>
          <w:tab w:val="left" w:pos="0"/>
        </w:tabs>
        <w:autoSpaceDE w:val="0"/>
        <w:autoSpaceDN w:val="0"/>
        <w:adjustRightInd w:val="0"/>
        <w:ind w:firstLine="567"/>
        <w:jc w:val="both"/>
        <w:rPr>
          <w:lang w:val="uk-UA"/>
        </w:rPr>
      </w:pPr>
      <w:r w:rsidRPr="00B243CD">
        <w:rPr>
          <w:lang w:val="uk-UA"/>
        </w:rPr>
        <w:t xml:space="preserve">Щомісяця відповідна інформація про боржників з орендної плати надається до органів прокуратури для вжиття необхідних заходів, а також проводиться робота з комунальними </w:t>
      </w:r>
      <w:r w:rsidRPr="00B243CD">
        <w:rPr>
          <w:lang w:val="uk-UA"/>
        </w:rPr>
        <w:lastRenderedPageBreak/>
        <w:t>підприємствами – орендодавцями.</w:t>
      </w:r>
    </w:p>
    <w:p w:rsidR="00DA00AE" w:rsidRPr="00B243CD" w:rsidRDefault="00DA00AE" w:rsidP="00164A47">
      <w:pPr>
        <w:widowControl w:val="0"/>
        <w:tabs>
          <w:tab w:val="left" w:pos="0"/>
        </w:tabs>
        <w:autoSpaceDE w:val="0"/>
        <w:autoSpaceDN w:val="0"/>
        <w:adjustRightInd w:val="0"/>
        <w:ind w:firstLine="567"/>
        <w:jc w:val="both"/>
        <w:rPr>
          <w:lang w:val="uk-UA"/>
        </w:rPr>
      </w:pPr>
      <w:r w:rsidRPr="00B243CD">
        <w:rPr>
          <w:lang w:val="uk-UA"/>
        </w:rPr>
        <w:t xml:space="preserve">Основною проблемою у роботі з виявлення та прийняття до комунальної власності безхазяйних домоволодінь є складність та </w:t>
      </w:r>
      <w:proofErr w:type="spellStart"/>
      <w:r w:rsidRPr="00B243CD">
        <w:rPr>
          <w:lang w:val="uk-UA"/>
        </w:rPr>
        <w:t>довготривалість</w:t>
      </w:r>
      <w:proofErr w:type="spellEnd"/>
      <w:r w:rsidRPr="00B243CD">
        <w:rPr>
          <w:lang w:val="uk-UA"/>
        </w:rPr>
        <w:t xml:space="preserve"> процедури, передбаченої чинним законодавством України. На даний час розроблено порядок дій комісії з виявлення ймовірно безхазяйних та триває її робота у цьому напрямку, до якої долучаються і голови квартальних комітетів. Проблемним питанням також є виготовлення технічної документації на такі будинки та фінансуванні цих робіт, адже власники (спадкоємці) такого майна можуть заявити про свої права у будь-який час протягом підготовки до взяття майна на облік безхазяйного та протягом 1 року після оголошення виконкомом про наміри прийняти таке майно до комунальної власності. Таким чином відсутня гарантія, що після фінансування відповідних робіт в результаті майно буде передано до комунальної власності.</w:t>
      </w:r>
    </w:p>
    <w:p w:rsidR="001A3A7E" w:rsidRPr="00B243CD" w:rsidRDefault="001A3A7E" w:rsidP="00164A47">
      <w:pPr>
        <w:pStyle w:val="af9"/>
        <w:widowControl w:val="0"/>
        <w:tabs>
          <w:tab w:val="left" w:pos="0"/>
        </w:tabs>
        <w:spacing w:after="0" w:line="240" w:lineRule="auto"/>
        <w:jc w:val="both"/>
        <w:rPr>
          <w:rFonts w:ascii="Times New Roman" w:hAnsi="Times New Roman"/>
          <w:b/>
          <w:i/>
          <w:color w:val="auto"/>
          <w:sz w:val="24"/>
          <w:szCs w:val="24"/>
          <w:lang w:val="uk-UA"/>
        </w:rPr>
      </w:pPr>
      <w:r w:rsidRPr="00B243CD">
        <w:rPr>
          <w:rFonts w:ascii="Times New Roman" w:hAnsi="Times New Roman"/>
          <w:b/>
          <w:i/>
          <w:color w:val="auto"/>
          <w:sz w:val="24"/>
          <w:szCs w:val="24"/>
          <w:lang w:val="uk-UA"/>
        </w:rPr>
        <w:t>Основні завдання:</w:t>
      </w:r>
    </w:p>
    <w:p w:rsidR="001A3A7E" w:rsidRPr="00B243CD" w:rsidRDefault="001A3A7E" w:rsidP="00164A47">
      <w:pPr>
        <w:pStyle w:val="af9"/>
        <w:widowControl w:val="0"/>
        <w:numPr>
          <w:ilvl w:val="0"/>
          <w:numId w:val="15"/>
        </w:numPr>
        <w:tabs>
          <w:tab w:val="clear" w:pos="708"/>
          <w:tab w:val="clear" w:pos="1353"/>
          <w:tab w:val="left" w:pos="0"/>
          <w:tab w:val="num" w:pos="284"/>
        </w:tabs>
        <w:spacing w:after="0" w:line="240" w:lineRule="auto"/>
        <w:ind w:left="0" w:firstLine="0"/>
        <w:jc w:val="both"/>
        <w:rPr>
          <w:rFonts w:ascii="Times New Roman" w:hAnsi="Times New Roman"/>
          <w:color w:val="auto"/>
          <w:sz w:val="24"/>
          <w:szCs w:val="24"/>
          <w:lang w:val="uk-UA"/>
        </w:rPr>
      </w:pPr>
      <w:r w:rsidRPr="00B243CD">
        <w:rPr>
          <w:rFonts w:ascii="Times New Roman" w:hAnsi="Times New Roman"/>
          <w:color w:val="auto"/>
          <w:sz w:val="24"/>
          <w:szCs w:val="24"/>
          <w:lang w:val="uk-UA"/>
        </w:rPr>
        <w:t>підвищення рівня наповнення доходної частини міського бюджету від використання об’єктів власності територіальної громади міста;</w:t>
      </w:r>
    </w:p>
    <w:p w:rsidR="001A3A7E" w:rsidRPr="00B243CD" w:rsidRDefault="001A3A7E" w:rsidP="00164A47">
      <w:pPr>
        <w:pStyle w:val="af9"/>
        <w:widowControl w:val="0"/>
        <w:numPr>
          <w:ilvl w:val="0"/>
          <w:numId w:val="15"/>
        </w:numPr>
        <w:tabs>
          <w:tab w:val="clear" w:pos="708"/>
          <w:tab w:val="clear" w:pos="1353"/>
          <w:tab w:val="left" w:pos="0"/>
          <w:tab w:val="num" w:pos="284"/>
        </w:tabs>
        <w:spacing w:after="0" w:line="240" w:lineRule="auto"/>
        <w:ind w:left="0" w:firstLine="0"/>
        <w:jc w:val="both"/>
        <w:rPr>
          <w:rFonts w:ascii="Times New Roman" w:hAnsi="Times New Roman"/>
          <w:color w:val="auto"/>
          <w:sz w:val="24"/>
          <w:szCs w:val="24"/>
          <w:lang w:val="uk-UA"/>
        </w:rPr>
      </w:pPr>
      <w:r w:rsidRPr="00B243CD">
        <w:rPr>
          <w:rFonts w:ascii="Times New Roman" w:hAnsi="Times New Roman"/>
          <w:color w:val="auto"/>
          <w:sz w:val="24"/>
          <w:szCs w:val="24"/>
          <w:lang w:val="uk-UA"/>
        </w:rPr>
        <w:t>контроль за виконанням планових показників наповнення бюджету міста від використання майна, зокрема оренди,  і частини прибутку комунальних підприємств;</w:t>
      </w:r>
    </w:p>
    <w:p w:rsidR="001A3A7E" w:rsidRPr="00B243CD" w:rsidRDefault="001A3A7E" w:rsidP="00164A47">
      <w:pPr>
        <w:pStyle w:val="af9"/>
        <w:widowControl w:val="0"/>
        <w:numPr>
          <w:ilvl w:val="0"/>
          <w:numId w:val="15"/>
        </w:numPr>
        <w:tabs>
          <w:tab w:val="clear" w:pos="708"/>
          <w:tab w:val="clear" w:pos="1353"/>
          <w:tab w:val="left" w:pos="0"/>
          <w:tab w:val="num" w:pos="284"/>
        </w:tabs>
        <w:spacing w:after="0" w:line="240" w:lineRule="auto"/>
        <w:ind w:left="0" w:firstLine="0"/>
        <w:jc w:val="both"/>
        <w:rPr>
          <w:rFonts w:ascii="Times New Roman" w:hAnsi="Times New Roman"/>
          <w:color w:val="auto"/>
          <w:sz w:val="24"/>
          <w:szCs w:val="24"/>
          <w:lang w:val="uk-UA"/>
        </w:rPr>
      </w:pPr>
      <w:r w:rsidRPr="00B243CD">
        <w:rPr>
          <w:rFonts w:ascii="Times New Roman" w:hAnsi="Times New Roman"/>
          <w:color w:val="auto"/>
          <w:sz w:val="24"/>
          <w:szCs w:val="24"/>
          <w:lang w:val="uk-UA"/>
        </w:rPr>
        <w:t>моніторинг вільних площ на об'єктах комунальної власності, які можна передати в оренду;</w:t>
      </w:r>
    </w:p>
    <w:p w:rsidR="001A3A7E" w:rsidRPr="00B243CD" w:rsidRDefault="001A3A7E" w:rsidP="00164A47">
      <w:pPr>
        <w:pStyle w:val="af9"/>
        <w:widowControl w:val="0"/>
        <w:numPr>
          <w:ilvl w:val="0"/>
          <w:numId w:val="15"/>
        </w:numPr>
        <w:tabs>
          <w:tab w:val="clear" w:pos="708"/>
          <w:tab w:val="clear" w:pos="1353"/>
          <w:tab w:val="left" w:pos="0"/>
          <w:tab w:val="num" w:pos="284"/>
        </w:tabs>
        <w:spacing w:after="0" w:line="240" w:lineRule="auto"/>
        <w:ind w:left="0" w:firstLine="0"/>
        <w:jc w:val="both"/>
        <w:rPr>
          <w:rFonts w:ascii="Times New Roman" w:hAnsi="Times New Roman"/>
          <w:color w:val="auto"/>
          <w:sz w:val="24"/>
          <w:szCs w:val="24"/>
          <w:lang w:val="uk-UA"/>
        </w:rPr>
      </w:pPr>
      <w:r w:rsidRPr="00B243CD">
        <w:rPr>
          <w:rFonts w:ascii="Times New Roman" w:hAnsi="Times New Roman"/>
          <w:color w:val="auto"/>
          <w:sz w:val="24"/>
          <w:szCs w:val="24"/>
          <w:lang w:val="uk-UA"/>
        </w:rPr>
        <w:t>прийняття безхазяйних будинків до комунальної власності.</w:t>
      </w:r>
    </w:p>
    <w:p w:rsidR="001A3A7E" w:rsidRPr="00B243CD" w:rsidRDefault="001A3A7E" w:rsidP="00164A47">
      <w:pPr>
        <w:widowControl w:val="0"/>
        <w:tabs>
          <w:tab w:val="left" w:pos="0"/>
        </w:tabs>
        <w:autoSpaceDE w:val="0"/>
        <w:autoSpaceDN w:val="0"/>
        <w:adjustRightInd w:val="0"/>
        <w:jc w:val="center"/>
        <w:rPr>
          <w:b/>
          <w:lang w:val="uk-UA"/>
        </w:rPr>
      </w:pPr>
      <w:r w:rsidRPr="00B243CD">
        <w:rPr>
          <w:b/>
          <w:lang w:val="uk-UA"/>
        </w:rPr>
        <w:t>Заходи щодо  виконання основних завдань</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3"/>
        <w:gridCol w:w="4469"/>
        <w:gridCol w:w="2268"/>
        <w:gridCol w:w="2126"/>
      </w:tblGrid>
      <w:tr w:rsidR="001A3A7E" w:rsidRPr="00B243CD" w:rsidTr="00FD6483">
        <w:trPr>
          <w:trHeight w:val="461"/>
        </w:trPr>
        <w:tc>
          <w:tcPr>
            <w:tcW w:w="493" w:type="dxa"/>
          </w:tcPr>
          <w:p w:rsidR="001A3A7E" w:rsidRPr="00B243CD" w:rsidRDefault="00C55844" w:rsidP="00164A47">
            <w:pPr>
              <w:widowControl w:val="0"/>
              <w:tabs>
                <w:tab w:val="left" w:pos="0"/>
              </w:tabs>
              <w:autoSpaceDE w:val="0"/>
              <w:autoSpaceDN w:val="0"/>
              <w:adjustRightInd w:val="0"/>
              <w:jc w:val="center"/>
              <w:rPr>
                <w:b/>
                <w:sz w:val="22"/>
                <w:szCs w:val="22"/>
                <w:u w:val="single"/>
                <w:lang w:val="uk-UA"/>
              </w:rPr>
            </w:pPr>
            <w:r w:rsidRPr="00B243CD">
              <w:rPr>
                <w:b/>
                <w:sz w:val="22"/>
                <w:szCs w:val="22"/>
                <w:lang w:val="uk-UA"/>
              </w:rPr>
              <w:t xml:space="preserve">№ з/п </w:t>
            </w:r>
          </w:p>
        </w:tc>
        <w:tc>
          <w:tcPr>
            <w:tcW w:w="4469" w:type="dxa"/>
          </w:tcPr>
          <w:p w:rsidR="001A3A7E" w:rsidRPr="00B243CD" w:rsidRDefault="001A3A7E" w:rsidP="00164A47">
            <w:pPr>
              <w:widowControl w:val="0"/>
              <w:tabs>
                <w:tab w:val="left" w:pos="0"/>
              </w:tabs>
              <w:autoSpaceDE w:val="0"/>
              <w:autoSpaceDN w:val="0"/>
              <w:adjustRightInd w:val="0"/>
              <w:jc w:val="center"/>
              <w:rPr>
                <w:b/>
                <w:sz w:val="22"/>
                <w:szCs w:val="22"/>
                <w:lang w:val="uk-UA"/>
              </w:rPr>
            </w:pPr>
            <w:r w:rsidRPr="00B243CD">
              <w:rPr>
                <w:b/>
                <w:sz w:val="22"/>
                <w:szCs w:val="22"/>
                <w:lang w:val="uk-UA"/>
              </w:rPr>
              <w:t>Зміст заходів</w:t>
            </w:r>
          </w:p>
        </w:tc>
        <w:tc>
          <w:tcPr>
            <w:tcW w:w="2268" w:type="dxa"/>
          </w:tcPr>
          <w:p w:rsidR="001A3A7E" w:rsidRPr="00B243CD" w:rsidRDefault="001A3A7E" w:rsidP="00164A47">
            <w:pPr>
              <w:widowControl w:val="0"/>
              <w:tabs>
                <w:tab w:val="left" w:pos="0"/>
              </w:tabs>
              <w:autoSpaceDE w:val="0"/>
              <w:autoSpaceDN w:val="0"/>
              <w:adjustRightInd w:val="0"/>
              <w:jc w:val="center"/>
              <w:rPr>
                <w:b/>
                <w:sz w:val="22"/>
                <w:szCs w:val="22"/>
                <w:lang w:val="uk-UA"/>
              </w:rPr>
            </w:pPr>
            <w:r w:rsidRPr="00B243CD">
              <w:rPr>
                <w:b/>
                <w:sz w:val="22"/>
                <w:szCs w:val="22"/>
                <w:lang w:val="uk-UA"/>
              </w:rPr>
              <w:t>Очікувані</w:t>
            </w:r>
          </w:p>
          <w:p w:rsidR="001A3A7E" w:rsidRPr="00B243CD" w:rsidRDefault="001A3A7E" w:rsidP="00164A47">
            <w:pPr>
              <w:widowControl w:val="0"/>
              <w:tabs>
                <w:tab w:val="left" w:pos="0"/>
              </w:tabs>
              <w:autoSpaceDE w:val="0"/>
              <w:autoSpaceDN w:val="0"/>
              <w:adjustRightInd w:val="0"/>
              <w:jc w:val="center"/>
              <w:rPr>
                <w:b/>
                <w:sz w:val="22"/>
                <w:szCs w:val="22"/>
                <w:lang w:val="uk-UA"/>
              </w:rPr>
            </w:pPr>
            <w:r w:rsidRPr="00B243CD">
              <w:rPr>
                <w:b/>
                <w:sz w:val="22"/>
                <w:szCs w:val="22"/>
                <w:lang w:val="uk-UA"/>
              </w:rPr>
              <w:t>результати</w:t>
            </w:r>
          </w:p>
        </w:tc>
        <w:tc>
          <w:tcPr>
            <w:tcW w:w="2126" w:type="dxa"/>
          </w:tcPr>
          <w:p w:rsidR="001A3A7E" w:rsidRPr="00B243CD" w:rsidRDefault="001A3A7E" w:rsidP="00164A47">
            <w:pPr>
              <w:widowControl w:val="0"/>
              <w:tabs>
                <w:tab w:val="left" w:pos="0"/>
              </w:tabs>
              <w:autoSpaceDE w:val="0"/>
              <w:autoSpaceDN w:val="0"/>
              <w:adjustRightInd w:val="0"/>
              <w:jc w:val="center"/>
              <w:rPr>
                <w:b/>
                <w:sz w:val="22"/>
                <w:szCs w:val="22"/>
                <w:lang w:val="uk-UA"/>
              </w:rPr>
            </w:pPr>
            <w:r w:rsidRPr="00B243CD">
              <w:rPr>
                <w:b/>
                <w:sz w:val="22"/>
                <w:szCs w:val="22"/>
                <w:lang w:val="uk-UA"/>
              </w:rPr>
              <w:t>В</w:t>
            </w:r>
            <w:r w:rsidRPr="00B243CD">
              <w:rPr>
                <w:sz w:val="22"/>
                <w:szCs w:val="22"/>
                <w:lang w:val="uk-UA"/>
              </w:rPr>
              <w:t>і</w:t>
            </w:r>
            <w:r w:rsidRPr="00B243CD">
              <w:rPr>
                <w:b/>
                <w:sz w:val="22"/>
                <w:szCs w:val="22"/>
                <w:lang w:val="uk-UA"/>
              </w:rPr>
              <w:t>дпов</w:t>
            </w:r>
            <w:r w:rsidRPr="00B243CD">
              <w:rPr>
                <w:sz w:val="22"/>
                <w:szCs w:val="22"/>
                <w:lang w:val="uk-UA"/>
              </w:rPr>
              <w:t>і</w:t>
            </w:r>
            <w:r w:rsidRPr="00B243CD">
              <w:rPr>
                <w:b/>
                <w:sz w:val="22"/>
                <w:szCs w:val="22"/>
                <w:lang w:val="uk-UA"/>
              </w:rPr>
              <w:t>дальні</w:t>
            </w:r>
          </w:p>
          <w:p w:rsidR="001A3A7E" w:rsidRPr="00B243CD" w:rsidRDefault="001A3A7E" w:rsidP="00164A47">
            <w:pPr>
              <w:widowControl w:val="0"/>
              <w:tabs>
                <w:tab w:val="left" w:pos="0"/>
              </w:tabs>
              <w:autoSpaceDE w:val="0"/>
              <w:autoSpaceDN w:val="0"/>
              <w:adjustRightInd w:val="0"/>
              <w:jc w:val="center"/>
              <w:rPr>
                <w:b/>
                <w:sz w:val="22"/>
                <w:szCs w:val="22"/>
                <w:lang w:val="uk-UA"/>
              </w:rPr>
            </w:pPr>
            <w:r w:rsidRPr="00B243CD">
              <w:rPr>
                <w:b/>
                <w:sz w:val="22"/>
                <w:szCs w:val="22"/>
                <w:lang w:val="uk-UA"/>
              </w:rPr>
              <w:t>за виконання</w:t>
            </w:r>
          </w:p>
        </w:tc>
      </w:tr>
      <w:tr w:rsidR="001A3A7E" w:rsidRPr="00B243CD" w:rsidTr="00FD6483">
        <w:trPr>
          <w:trHeight w:val="1293"/>
        </w:trPr>
        <w:tc>
          <w:tcPr>
            <w:tcW w:w="493" w:type="dxa"/>
          </w:tcPr>
          <w:p w:rsidR="001A3A7E" w:rsidRPr="00B243CD" w:rsidRDefault="001A3A7E" w:rsidP="00164A47">
            <w:pPr>
              <w:widowControl w:val="0"/>
              <w:tabs>
                <w:tab w:val="left" w:pos="0"/>
              </w:tabs>
              <w:autoSpaceDE w:val="0"/>
              <w:autoSpaceDN w:val="0"/>
              <w:adjustRightInd w:val="0"/>
              <w:jc w:val="center"/>
              <w:rPr>
                <w:sz w:val="22"/>
                <w:szCs w:val="22"/>
                <w:lang w:val="uk-UA"/>
              </w:rPr>
            </w:pPr>
            <w:r w:rsidRPr="00B243CD">
              <w:rPr>
                <w:sz w:val="22"/>
                <w:szCs w:val="22"/>
                <w:lang w:val="uk-UA"/>
              </w:rPr>
              <w:t>1</w:t>
            </w:r>
          </w:p>
        </w:tc>
        <w:tc>
          <w:tcPr>
            <w:tcW w:w="4469" w:type="dxa"/>
          </w:tcPr>
          <w:p w:rsidR="001A3A7E" w:rsidRPr="00B243CD" w:rsidRDefault="001A3A7E" w:rsidP="00164A47">
            <w:pPr>
              <w:widowControl w:val="0"/>
              <w:tabs>
                <w:tab w:val="left" w:pos="0"/>
              </w:tabs>
              <w:autoSpaceDE w:val="0"/>
              <w:autoSpaceDN w:val="0"/>
              <w:adjustRightInd w:val="0"/>
              <w:rPr>
                <w:sz w:val="22"/>
                <w:szCs w:val="22"/>
                <w:lang w:val="uk-UA"/>
              </w:rPr>
            </w:pPr>
            <w:r w:rsidRPr="00B243CD">
              <w:rPr>
                <w:sz w:val="22"/>
                <w:szCs w:val="22"/>
                <w:lang w:val="uk-UA"/>
              </w:rPr>
              <w:t xml:space="preserve">Проведення моніторингу надходження коштів  від використання майна комунальної власності </w:t>
            </w:r>
          </w:p>
        </w:tc>
        <w:tc>
          <w:tcPr>
            <w:tcW w:w="2268" w:type="dxa"/>
          </w:tcPr>
          <w:p w:rsidR="001A3A7E" w:rsidRPr="00B243CD" w:rsidRDefault="001A3A7E" w:rsidP="00164A47">
            <w:pPr>
              <w:widowControl w:val="0"/>
              <w:tabs>
                <w:tab w:val="left" w:pos="0"/>
              </w:tabs>
              <w:autoSpaceDE w:val="0"/>
              <w:autoSpaceDN w:val="0"/>
              <w:adjustRightInd w:val="0"/>
              <w:rPr>
                <w:sz w:val="22"/>
                <w:szCs w:val="22"/>
                <w:lang w:val="uk-UA"/>
              </w:rPr>
            </w:pPr>
            <w:r w:rsidRPr="00B243CD">
              <w:rPr>
                <w:sz w:val="22"/>
                <w:szCs w:val="22"/>
                <w:lang w:val="uk-UA"/>
              </w:rPr>
              <w:t>Збільшення надходжень до бюджету комунальних підприємств та бюджету міста</w:t>
            </w:r>
          </w:p>
        </w:tc>
        <w:tc>
          <w:tcPr>
            <w:tcW w:w="2126" w:type="dxa"/>
          </w:tcPr>
          <w:p w:rsidR="001A3A7E" w:rsidRPr="00B243CD" w:rsidRDefault="001A3A7E" w:rsidP="00164A47">
            <w:pPr>
              <w:widowControl w:val="0"/>
              <w:tabs>
                <w:tab w:val="left" w:pos="0"/>
              </w:tabs>
              <w:autoSpaceDE w:val="0"/>
              <w:autoSpaceDN w:val="0"/>
              <w:adjustRightInd w:val="0"/>
              <w:rPr>
                <w:sz w:val="22"/>
                <w:szCs w:val="22"/>
                <w:lang w:val="uk-UA"/>
              </w:rPr>
            </w:pPr>
            <w:r w:rsidRPr="00B243CD">
              <w:rPr>
                <w:sz w:val="22"/>
                <w:szCs w:val="22"/>
                <w:lang w:val="uk-UA"/>
              </w:rPr>
              <w:t>Відділ з питань розвитку інфраструктури міста та благоустрою</w:t>
            </w:r>
          </w:p>
        </w:tc>
      </w:tr>
      <w:tr w:rsidR="001A3A7E" w:rsidRPr="00B243CD" w:rsidTr="00FD6483">
        <w:trPr>
          <w:trHeight w:val="274"/>
        </w:trPr>
        <w:tc>
          <w:tcPr>
            <w:tcW w:w="493" w:type="dxa"/>
          </w:tcPr>
          <w:p w:rsidR="001A3A7E" w:rsidRPr="00B243CD" w:rsidRDefault="001A3A7E" w:rsidP="00164A47">
            <w:pPr>
              <w:widowControl w:val="0"/>
              <w:tabs>
                <w:tab w:val="left" w:pos="0"/>
              </w:tabs>
              <w:autoSpaceDE w:val="0"/>
              <w:autoSpaceDN w:val="0"/>
              <w:adjustRightInd w:val="0"/>
              <w:jc w:val="center"/>
              <w:rPr>
                <w:sz w:val="22"/>
                <w:szCs w:val="22"/>
                <w:lang w:val="uk-UA"/>
              </w:rPr>
            </w:pPr>
            <w:r w:rsidRPr="00B243CD">
              <w:rPr>
                <w:sz w:val="22"/>
                <w:szCs w:val="22"/>
                <w:lang w:val="uk-UA"/>
              </w:rPr>
              <w:t>2</w:t>
            </w:r>
          </w:p>
        </w:tc>
        <w:tc>
          <w:tcPr>
            <w:tcW w:w="4469" w:type="dxa"/>
          </w:tcPr>
          <w:p w:rsidR="001A3A7E" w:rsidRPr="00B243CD" w:rsidRDefault="001A3A7E" w:rsidP="00164A47">
            <w:pPr>
              <w:widowControl w:val="0"/>
              <w:tabs>
                <w:tab w:val="left" w:pos="0"/>
              </w:tabs>
              <w:autoSpaceDE w:val="0"/>
              <w:autoSpaceDN w:val="0"/>
              <w:adjustRightInd w:val="0"/>
              <w:rPr>
                <w:sz w:val="22"/>
                <w:szCs w:val="22"/>
                <w:lang w:val="uk-UA"/>
              </w:rPr>
            </w:pPr>
            <w:r w:rsidRPr="00B243CD">
              <w:rPr>
                <w:sz w:val="22"/>
                <w:szCs w:val="22"/>
                <w:lang w:val="uk-UA"/>
              </w:rPr>
              <w:t>Продовження  роботи щодо оформлення комунальними підприємствами, установами права постійного користування земельними ділянками</w:t>
            </w:r>
          </w:p>
        </w:tc>
        <w:tc>
          <w:tcPr>
            <w:tcW w:w="2268" w:type="dxa"/>
          </w:tcPr>
          <w:p w:rsidR="001A3A7E" w:rsidRPr="00B243CD" w:rsidRDefault="001A3A7E" w:rsidP="00164A47">
            <w:pPr>
              <w:widowControl w:val="0"/>
              <w:tabs>
                <w:tab w:val="left" w:pos="0"/>
              </w:tabs>
              <w:autoSpaceDE w:val="0"/>
              <w:autoSpaceDN w:val="0"/>
              <w:adjustRightInd w:val="0"/>
              <w:ind w:firstLine="38"/>
              <w:rPr>
                <w:sz w:val="22"/>
                <w:szCs w:val="22"/>
                <w:lang w:val="uk-UA"/>
              </w:rPr>
            </w:pPr>
            <w:r w:rsidRPr="00B243CD">
              <w:rPr>
                <w:rStyle w:val="rvts23"/>
                <w:sz w:val="22"/>
                <w:szCs w:val="22"/>
                <w:lang w:val="uk-UA"/>
              </w:rPr>
              <w:t xml:space="preserve">Забезпечення виконання ЗУ «Про внесення змін до деяких законодавчих актів України щодо розмежування земель державної та комунальної власності» від </w:t>
            </w:r>
            <w:r w:rsidRPr="00B243CD">
              <w:rPr>
                <w:rStyle w:val="rvts44"/>
                <w:sz w:val="22"/>
                <w:szCs w:val="22"/>
                <w:lang w:val="uk-UA"/>
              </w:rPr>
              <w:t>06.09.2012</w:t>
            </w:r>
            <w:r w:rsidR="00E715DE" w:rsidRPr="00B243CD">
              <w:rPr>
                <w:rStyle w:val="rvts44"/>
                <w:sz w:val="22"/>
                <w:szCs w:val="22"/>
                <w:lang w:val="uk-UA"/>
              </w:rPr>
              <w:t xml:space="preserve"> </w:t>
            </w:r>
            <w:r w:rsidRPr="00B243CD">
              <w:rPr>
                <w:rStyle w:val="rvts44"/>
                <w:sz w:val="22"/>
                <w:szCs w:val="22"/>
                <w:lang w:val="uk-UA"/>
              </w:rPr>
              <w:t>р. № 5245-VI</w:t>
            </w:r>
          </w:p>
        </w:tc>
        <w:tc>
          <w:tcPr>
            <w:tcW w:w="2126" w:type="dxa"/>
          </w:tcPr>
          <w:p w:rsidR="001A3A7E" w:rsidRPr="00B243CD" w:rsidRDefault="001A3A7E" w:rsidP="00164A47">
            <w:pPr>
              <w:widowControl w:val="0"/>
              <w:tabs>
                <w:tab w:val="left" w:pos="0"/>
              </w:tabs>
              <w:autoSpaceDE w:val="0"/>
              <w:autoSpaceDN w:val="0"/>
              <w:adjustRightInd w:val="0"/>
              <w:rPr>
                <w:sz w:val="22"/>
                <w:szCs w:val="22"/>
                <w:lang w:val="uk-UA"/>
              </w:rPr>
            </w:pPr>
            <w:r w:rsidRPr="00B243CD">
              <w:rPr>
                <w:sz w:val="22"/>
                <w:szCs w:val="22"/>
                <w:lang w:val="uk-UA"/>
              </w:rPr>
              <w:t>Відділ земельних</w:t>
            </w:r>
          </w:p>
          <w:p w:rsidR="001A3A7E" w:rsidRPr="00B243CD" w:rsidRDefault="001A3A7E" w:rsidP="00164A47">
            <w:pPr>
              <w:widowControl w:val="0"/>
              <w:tabs>
                <w:tab w:val="left" w:pos="0"/>
              </w:tabs>
              <w:autoSpaceDE w:val="0"/>
              <w:autoSpaceDN w:val="0"/>
              <w:adjustRightInd w:val="0"/>
              <w:rPr>
                <w:sz w:val="22"/>
                <w:szCs w:val="22"/>
                <w:lang w:val="uk-UA"/>
              </w:rPr>
            </w:pPr>
            <w:r w:rsidRPr="00B243CD">
              <w:rPr>
                <w:sz w:val="22"/>
                <w:szCs w:val="22"/>
                <w:lang w:val="uk-UA"/>
              </w:rPr>
              <w:t>відносин, керівники комунальних підприємств та установ</w:t>
            </w:r>
          </w:p>
        </w:tc>
      </w:tr>
      <w:tr w:rsidR="001A3A7E" w:rsidRPr="00B243CD" w:rsidTr="00FD6483">
        <w:trPr>
          <w:trHeight w:val="1015"/>
        </w:trPr>
        <w:tc>
          <w:tcPr>
            <w:tcW w:w="493" w:type="dxa"/>
          </w:tcPr>
          <w:p w:rsidR="001A3A7E" w:rsidRPr="00B243CD" w:rsidRDefault="001A3A7E" w:rsidP="00164A47">
            <w:pPr>
              <w:widowControl w:val="0"/>
              <w:tabs>
                <w:tab w:val="left" w:pos="0"/>
              </w:tabs>
              <w:autoSpaceDE w:val="0"/>
              <w:autoSpaceDN w:val="0"/>
              <w:adjustRightInd w:val="0"/>
              <w:jc w:val="center"/>
              <w:rPr>
                <w:sz w:val="22"/>
                <w:szCs w:val="22"/>
                <w:lang w:val="uk-UA"/>
              </w:rPr>
            </w:pPr>
            <w:r w:rsidRPr="00B243CD">
              <w:rPr>
                <w:sz w:val="22"/>
                <w:szCs w:val="22"/>
                <w:lang w:val="uk-UA"/>
              </w:rPr>
              <w:t>3</w:t>
            </w:r>
          </w:p>
        </w:tc>
        <w:tc>
          <w:tcPr>
            <w:tcW w:w="4469" w:type="dxa"/>
          </w:tcPr>
          <w:p w:rsidR="001A3A7E" w:rsidRPr="00B243CD" w:rsidRDefault="00793E14" w:rsidP="00164A47">
            <w:pPr>
              <w:widowControl w:val="0"/>
              <w:tabs>
                <w:tab w:val="left" w:pos="0"/>
              </w:tabs>
              <w:autoSpaceDE w:val="0"/>
              <w:autoSpaceDN w:val="0"/>
              <w:adjustRightInd w:val="0"/>
              <w:rPr>
                <w:sz w:val="22"/>
                <w:szCs w:val="22"/>
                <w:lang w:val="uk-UA"/>
              </w:rPr>
            </w:pPr>
            <w:r w:rsidRPr="00B243CD">
              <w:rPr>
                <w:sz w:val="22"/>
                <w:szCs w:val="22"/>
                <w:lang w:val="uk-UA"/>
              </w:rPr>
              <w:t>Ф</w:t>
            </w:r>
            <w:r w:rsidR="001A3A7E" w:rsidRPr="00B243CD">
              <w:rPr>
                <w:sz w:val="22"/>
                <w:szCs w:val="22"/>
                <w:lang w:val="uk-UA"/>
              </w:rPr>
              <w:t>інансуванн</w:t>
            </w:r>
            <w:r w:rsidRPr="00B243CD">
              <w:rPr>
                <w:sz w:val="22"/>
                <w:szCs w:val="22"/>
                <w:lang w:val="uk-UA"/>
              </w:rPr>
              <w:t xml:space="preserve">я </w:t>
            </w:r>
            <w:r w:rsidR="001A3A7E" w:rsidRPr="00B243CD">
              <w:rPr>
                <w:sz w:val="22"/>
                <w:szCs w:val="22"/>
                <w:lang w:val="uk-UA"/>
              </w:rPr>
              <w:t>робіт з проведення експертної оцінки земе</w:t>
            </w:r>
            <w:r w:rsidR="00390158" w:rsidRPr="00B243CD">
              <w:rPr>
                <w:sz w:val="22"/>
                <w:szCs w:val="22"/>
                <w:lang w:val="uk-UA"/>
              </w:rPr>
              <w:t xml:space="preserve">льних ділянок для їх продажу – </w:t>
            </w:r>
            <w:r w:rsidRPr="00B243CD">
              <w:rPr>
                <w:sz w:val="22"/>
                <w:szCs w:val="22"/>
                <w:lang w:val="uk-UA"/>
              </w:rPr>
              <w:t>10</w:t>
            </w:r>
            <w:r w:rsidR="001A3A7E" w:rsidRPr="00B243CD">
              <w:rPr>
                <w:sz w:val="22"/>
                <w:szCs w:val="22"/>
                <w:lang w:val="uk-UA"/>
              </w:rPr>
              <w:t xml:space="preserve">0 </w:t>
            </w:r>
            <w:proofErr w:type="spellStart"/>
            <w:r w:rsidR="001A3A7E" w:rsidRPr="00B243CD">
              <w:rPr>
                <w:sz w:val="22"/>
                <w:szCs w:val="22"/>
                <w:lang w:val="uk-UA"/>
              </w:rPr>
              <w:t>тис.грн</w:t>
            </w:r>
            <w:proofErr w:type="spellEnd"/>
            <w:r w:rsidR="001A3A7E" w:rsidRPr="00B243CD">
              <w:rPr>
                <w:sz w:val="22"/>
                <w:szCs w:val="22"/>
                <w:lang w:val="uk-UA"/>
              </w:rPr>
              <w:t>.</w:t>
            </w:r>
          </w:p>
        </w:tc>
        <w:tc>
          <w:tcPr>
            <w:tcW w:w="2268" w:type="dxa"/>
          </w:tcPr>
          <w:p w:rsidR="001A3A7E" w:rsidRPr="00B243CD" w:rsidRDefault="001A3A7E" w:rsidP="00164A47">
            <w:pPr>
              <w:widowControl w:val="0"/>
              <w:tabs>
                <w:tab w:val="left" w:pos="0"/>
              </w:tabs>
              <w:autoSpaceDE w:val="0"/>
              <w:autoSpaceDN w:val="0"/>
              <w:adjustRightInd w:val="0"/>
              <w:ind w:firstLine="38"/>
              <w:rPr>
                <w:rStyle w:val="rvts23"/>
                <w:sz w:val="22"/>
                <w:szCs w:val="22"/>
                <w:lang w:val="uk-UA"/>
              </w:rPr>
            </w:pPr>
            <w:r w:rsidRPr="00B243CD">
              <w:rPr>
                <w:rStyle w:val="rvts23"/>
                <w:sz w:val="22"/>
                <w:szCs w:val="22"/>
                <w:lang w:val="uk-UA"/>
              </w:rPr>
              <w:t>Надання можливості продажу земельних ділянок та отримання доходу в бюджет міста</w:t>
            </w:r>
          </w:p>
        </w:tc>
        <w:tc>
          <w:tcPr>
            <w:tcW w:w="2126" w:type="dxa"/>
          </w:tcPr>
          <w:p w:rsidR="001A3A7E" w:rsidRPr="00B243CD" w:rsidRDefault="001A3A7E" w:rsidP="00164A47">
            <w:pPr>
              <w:widowControl w:val="0"/>
              <w:tabs>
                <w:tab w:val="left" w:pos="0"/>
              </w:tabs>
              <w:autoSpaceDE w:val="0"/>
              <w:autoSpaceDN w:val="0"/>
              <w:adjustRightInd w:val="0"/>
              <w:rPr>
                <w:sz w:val="22"/>
                <w:szCs w:val="22"/>
                <w:lang w:val="uk-UA"/>
              </w:rPr>
            </w:pPr>
            <w:r w:rsidRPr="00B243CD">
              <w:rPr>
                <w:sz w:val="22"/>
                <w:szCs w:val="22"/>
                <w:lang w:val="uk-UA"/>
              </w:rPr>
              <w:t xml:space="preserve">Виконавчий комітет </w:t>
            </w:r>
            <w:proofErr w:type="spellStart"/>
            <w:r w:rsidRPr="00B243CD">
              <w:rPr>
                <w:sz w:val="22"/>
                <w:szCs w:val="22"/>
                <w:lang w:val="uk-UA"/>
              </w:rPr>
              <w:t>Люботинської</w:t>
            </w:r>
            <w:proofErr w:type="spellEnd"/>
            <w:r w:rsidRPr="00B243CD">
              <w:rPr>
                <w:sz w:val="22"/>
                <w:szCs w:val="22"/>
                <w:lang w:val="uk-UA"/>
              </w:rPr>
              <w:t xml:space="preserve"> міської ради</w:t>
            </w:r>
          </w:p>
        </w:tc>
      </w:tr>
      <w:tr w:rsidR="001A3A7E" w:rsidRPr="00B243CD" w:rsidTr="00FD6483">
        <w:trPr>
          <w:trHeight w:val="728"/>
        </w:trPr>
        <w:tc>
          <w:tcPr>
            <w:tcW w:w="493" w:type="dxa"/>
          </w:tcPr>
          <w:p w:rsidR="001A3A7E" w:rsidRPr="00B243CD" w:rsidRDefault="001A3A7E" w:rsidP="00164A47">
            <w:pPr>
              <w:widowControl w:val="0"/>
              <w:tabs>
                <w:tab w:val="left" w:pos="0"/>
              </w:tabs>
              <w:autoSpaceDE w:val="0"/>
              <w:autoSpaceDN w:val="0"/>
              <w:adjustRightInd w:val="0"/>
              <w:jc w:val="center"/>
              <w:rPr>
                <w:sz w:val="22"/>
                <w:szCs w:val="22"/>
                <w:lang w:val="uk-UA"/>
              </w:rPr>
            </w:pPr>
            <w:r w:rsidRPr="00B243CD">
              <w:rPr>
                <w:sz w:val="22"/>
                <w:szCs w:val="22"/>
                <w:lang w:val="uk-UA"/>
              </w:rPr>
              <w:t>4</w:t>
            </w:r>
          </w:p>
        </w:tc>
        <w:tc>
          <w:tcPr>
            <w:tcW w:w="4469" w:type="dxa"/>
          </w:tcPr>
          <w:p w:rsidR="001A3A7E" w:rsidRPr="00B243CD" w:rsidRDefault="0094695E" w:rsidP="00164A47">
            <w:pPr>
              <w:widowControl w:val="0"/>
              <w:tabs>
                <w:tab w:val="left" w:pos="0"/>
              </w:tabs>
              <w:autoSpaceDE w:val="0"/>
              <w:autoSpaceDN w:val="0"/>
              <w:adjustRightInd w:val="0"/>
              <w:rPr>
                <w:sz w:val="22"/>
                <w:szCs w:val="22"/>
                <w:lang w:val="uk-UA"/>
              </w:rPr>
            </w:pPr>
            <w:r w:rsidRPr="00B243CD">
              <w:rPr>
                <w:sz w:val="22"/>
                <w:szCs w:val="22"/>
                <w:lang w:val="uk-UA"/>
              </w:rPr>
              <w:t>Потреба у фінансуванні і</w:t>
            </w:r>
            <w:r w:rsidR="001A3A7E" w:rsidRPr="00B243CD">
              <w:rPr>
                <w:sz w:val="22"/>
                <w:szCs w:val="22"/>
                <w:lang w:val="uk-UA"/>
              </w:rPr>
              <w:t>нвентаризаці</w:t>
            </w:r>
            <w:r w:rsidRPr="00B243CD">
              <w:rPr>
                <w:sz w:val="22"/>
                <w:szCs w:val="22"/>
                <w:lang w:val="uk-UA"/>
              </w:rPr>
              <w:t>ї</w:t>
            </w:r>
            <w:r w:rsidR="001A3A7E" w:rsidRPr="00B243CD">
              <w:rPr>
                <w:sz w:val="22"/>
                <w:szCs w:val="22"/>
                <w:lang w:val="uk-UA"/>
              </w:rPr>
              <w:t xml:space="preserve"> земель </w:t>
            </w:r>
            <w:proofErr w:type="spellStart"/>
            <w:r w:rsidR="001A3A7E" w:rsidRPr="00B243CD">
              <w:rPr>
                <w:sz w:val="22"/>
                <w:szCs w:val="22"/>
                <w:lang w:val="uk-UA"/>
              </w:rPr>
              <w:t>Люботинської</w:t>
            </w:r>
            <w:proofErr w:type="spellEnd"/>
            <w:r w:rsidR="001A3A7E" w:rsidRPr="00B243CD">
              <w:rPr>
                <w:sz w:val="22"/>
                <w:szCs w:val="22"/>
                <w:lang w:val="uk-UA"/>
              </w:rPr>
              <w:t xml:space="preserve"> міської ради – 2000,</w:t>
            </w:r>
            <w:proofErr w:type="spellStart"/>
            <w:r w:rsidR="001A3A7E" w:rsidRPr="00B243CD">
              <w:rPr>
                <w:sz w:val="22"/>
                <w:szCs w:val="22"/>
                <w:lang w:val="uk-UA"/>
              </w:rPr>
              <w:t>тис.грн</w:t>
            </w:r>
            <w:proofErr w:type="spellEnd"/>
            <w:r w:rsidR="001A3A7E" w:rsidRPr="00B243CD">
              <w:rPr>
                <w:sz w:val="22"/>
                <w:szCs w:val="22"/>
                <w:lang w:val="uk-UA"/>
              </w:rPr>
              <w:t>.</w:t>
            </w:r>
          </w:p>
        </w:tc>
        <w:tc>
          <w:tcPr>
            <w:tcW w:w="2268" w:type="dxa"/>
          </w:tcPr>
          <w:p w:rsidR="001A3A7E" w:rsidRPr="00B243CD" w:rsidRDefault="001A3A7E" w:rsidP="00164A47">
            <w:pPr>
              <w:widowControl w:val="0"/>
              <w:tabs>
                <w:tab w:val="left" w:pos="0"/>
              </w:tabs>
              <w:autoSpaceDE w:val="0"/>
              <w:autoSpaceDN w:val="0"/>
              <w:adjustRightInd w:val="0"/>
              <w:ind w:firstLine="38"/>
              <w:rPr>
                <w:rStyle w:val="rvts23"/>
                <w:sz w:val="22"/>
                <w:szCs w:val="22"/>
                <w:lang w:val="uk-UA"/>
              </w:rPr>
            </w:pPr>
            <w:r w:rsidRPr="00B243CD">
              <w:rPr>
                <w:rStyle w:val="rvts23"/>
                <w:sz w:val="22"/>
                <w:szCs w:val="22"/>
                <w:lang w:val="uk-UA"/>
              </w:rPr>
              <w:t>Визначення правового статусу земель</w:t>
            </w:r>
          </w:p>
        </w:tc>
        <w:tc>
          <w:tcPr>
            <w:tcW w:w="2126" w:type="dxa"/>
          </w:tcPr>
          <w:p w:rsidR="001A3A7E" w:rsidRPr="00B243CD" w:rsidRDefault="001A3A7E" w:rsidP="00164A47">
            <w:pPr>
              <w:widowControl w:val="0"/>
              <w:tabs>
                <w:tab w:val="left" w:pos="0"/>
              </w:tabs>
              <w:autoSpaceDE w:val="0"/>
              <w:autoSpaceDN w:val="0"/>
              <w:adjustRightInd w:val="0"/>
              <w:rPr>
                <w:sz w:val="22"/>
                <w:szCs w:val="22"/>
                <w:lang w:val="uk-UA"/>
              </w:rPr>
            </w:pPr>
            <w:r w:rsidRPr="00B243CD">
              <w:rPr>
                <w:sz w:val="22"/>
                <w:szCs w:val="22"/>
                <w:lang w:val="uk-UA"/>
              </w:rPr>
              <w:t>Відділ земельних</w:t>
            </w:r>
          </w:p>
          <w:p w:rsidR="001A3A7E" w:rsidRPr="00B243CD" w:rsidRDefault="001A3A7E" w:rsidP="00164A47">
            <w:pPr>
              <w:widowControl w:val="0"/>
              <w:tabs>
                <w:tab w:val="left" w:pos="0"/>
              </w:tabs>
              <w:autoSpaceDE w:val="0"/>
              <w:autoSpaceDN w:val="0"/>
              <w:adjustRightInd w:val="0"/>
              <w:rPr>
                <w:sz w:val="22"/>
                <w:szCs w:val="22"/>
                <w:lang w:val="uk-UA"/>
              </w:rPr>
            </w:pPr>
            <w:r w:rsidRPr="00B243CD">
              <w:rPr>
                <w:sz w:val="22"/>
                <w:szCs w:val="22"/>
                <w:lang w:val="uk-UA"/>
              </w:rPr>
              <w:t>відносин</w:t>
            </w:r>
          </w:p>
        </w:tc>
      </w:tr>
      <w:tr w:rsidR="00390158" w:rsidRPr="00B243CD" w:rsidTr="00FD6483">
        <w:trPr>
          <w:trHeight w:val="668"/>
        </w:trPr>
        <w:tc>
          <w:tcPr>
            <w:tcW w:w="493" w:type="dxa"/>
          </w:tcPr>
          <w:p w:rsidR="00390158" w:rsidRPr="00B243CD" w:rsidRDefault="007A162E" w:rsidP="00164A47">
            <w:pPr>
              <w:widowControl w:val="0"/>
              <w:tabs>
                <w:tab w:val="left" w:pos="0"/>
              </w:tabs>
              <w:autoSpaceDE w:val="0"/>
              <w:autoSpaceDN w:val="0"/>
              <w:adjustRightInd w:val="0"/>
              <w:jc w:val="center"/>
              <w:rPr>
                <w:sz w:val="22"/>
                <w:szCs w:val="22"/>
                <w:lang w:val="uk-UA"/>
              </w:rPr>
            </w:pPr>
            <w:r w:rsidRPr="00B243CD">
              <w:rPr>
                <w:sz w:val="22"/>
                <w:szCs w:val="22"/>
                <w:lang w:val="uk-UA"/>
              </w:rPr>
              <w:t>5</w:t>
            </w:r>
          </w:p>
        </w:tc>
        <w:tc>
          <w:tcPr>
            <w:tcW w:w="4469" w:type="dxa"/>
          </w:tcPr>
          <w:p w:rsidR="00390158" w:rsidRPr="00B243CD" w:rsidRDefault="0094695E" w:rsidP="00164A47">
            <w:pPr>
              <w:widowControl w:val="0"/>
              <w:tabs>
                <w:tab w:val="left" w:pos="0"/>
              </w:tabs>
              <w:autoSpaceDE w:val="0"/>
              <w:autoSpaceDN w:val="0"/>
              <w:adjustRightInd w:val="0"/>
              <w:rPr>
                <w:sz w:val="22"/>
                <w:szCs w:val="22"/>
                <w:lang w:val="uk-UA"/>
              </w:rPr>
            </w:pPr>
            <w:r w:rsidRPr="00B243CD">
              <w:rPr>
                <w:sz w:val="22"/>
                <w:szCs w:val="22"/>
                <w:lang w:val="uk-UA"/>
              </w:rPr>
              <w:t xml:space="preserve">Потреба у фінансуванні </w:t>
            </w:r>
            <w:r w:rsidR="00622813" w:rsidRPr="00B243CD">
              <w:rPr>
                <w:sz w:val="22"/>
                <w:szCs w:val="22"/>
                <w:lang w:val="uk-UA"/>
              </w:rPr>
              <w:t>робіт з виготовлення технічної документації та проектів землеустрою</w:t>
            </w:r>
            <w:r w:rsidR="00390158" w:rsidRPr="00B243CD">
              <w:rPr>
                <w:sz w:val="22"/>
                <w:szCs w:val="22"/>
                <w:lang w:val="uk-UA"/>
              </w:rPr>
              <w:t xml:space="preserve"> – 100,0 </w:t>
            </w:r>
            <w:proofErr w:type="spellStart"/>
            <w:r w:rsidR="00390158" w:rsidRPr="00B243CD">
              <w:rPr>
                <w:sz w:val="22"/>
                <w:szCs w:val="22"/>
                <w:lang w:val="uk-UA"/>
              </w:rPr>
              <w:t>тис.грн</w:t>
            </w:r>
            <w:proofErr w:type="spellEnd"/>
            <w:r w:rsidR="00390158" w:rsidRPr="00B243CD">
              <w:rPr>
                <w:sz w:val="22"/>
                <w:szCs w:val="22"/>
                <w:lang w:val="uk-UA"/>
              </w:rPr>
              <w:t>.</w:t>
            </w:r>
          </w:p>
        </w:tc>
        <w:tc>
          <w:tcPr>
            <w:tcW w:w="2268" w:type="dxa"/>
          </w:tcPr>
          <w:p w:rsidR="00390158" w:rsidRPr="00B243CD" w:rsidRDefault="00622813" w:rsidP="00164A47">
            <w:pPr>
              <w:widowControl w:val="0"/>
              <w:tabs>
                <w:tab w:val="left" w:pos="0"/>
              </w:tabs>
              <w:autoSpaceDE w:val="0"/>
              <w:autoSpaceDN w:val="0"/>
              <w:adjustRightInd w:val="0"/>
              <w:ind w:firstLine="38"/>
              <w:rPr>
                <w:rStyle w:val="rvts23"/>
                <w:sz w:val="22"/>
                <w:szCs w:val="22"/>
                <w:lang w:val="uk-UA"/>
              </w:rPr>
            </w:pPr>
            <w:r w:rsidRPr="00B243CD">
              <w:rPr>
                <w:rStyle w:val="rvts23"/>
                <w:sz w:val="22"/>
                <w:szCs w:val="22"/>
                <w:lang w:val="uk-UA"/>
              </w:rPr>
              <w:t>Формування земельних ділянок</w:t>
            </w:r>
            <w:r w:rsidR="00390158" w:rsidRPr="00B243CD">
              <w:rPr>
                <w:rStyle w:val="rvts23"/>
                <w:sz w:val="22"/>
                <w:szCs w:val="22"/>
                <w:lang w:val="uk-UA"/>
              </w:rPr>
              <w:t xml:space="preserve"> </w:t>
            </w:r>
          </w:p>
        </w:tc>
        <w:tc>
          <w:tcPr>
            <w:tcW w:w="2126" w:type="dxa"/>
          </w:tcPr>
          <w:p w:rsidR="00390158" w:rsidRPr="00B243CD" w:rsidRDefault="00390158" w:rsidP="00164A47">
            <w:pPr>
              <w:widowControl w:val="0"/>
              <w:tabs>
                <w:tab w:val="left" w:pos="0"/>
              </w:tabs>
              <w:autoSpaceDE w:val="0"/>
              <w:autoSpaceDN w:val="0"/>
              <w:adjustRightInd w:val="0"/>
              <w:rPr>
                <w:sz w:val="22"/>
                <w:szCs w:val="22"/>
                <w:lang w:val="uk-UA"/>
              </w:rPr>
            </w:pPr>
            <w:r w:rsidRPr="00B243CD">
              <w:rPr>
                <w:sz w:val="22"/>
                <w:szCs w:val="22"/>
                <w:lang w:val="uk-UA"/>
              </w:rPr>
              <w:t>Відділ земельних</w:t>
            </w:r>
          </w:p>
          <w:p w:rsidR="00390158" w:rsidRPr="00B243CD" w:rsidRDefault="00390158" w:rsidP="00164A47">
            <w:pPr>
              <w:widowControl w:val="0"/>
              <w:tabs>
                <w:tab w:val="left" w:pos="0"/>
              </w:tabs>
              <w:autoSpaceDE w:val="0"/>
              <w:autoSpaceDN w:val="0"/>
              <w:adjustRightInd w:val="0"/>
              <w:rPr>
                <w:sz w:val="22"/>
                <w:szCs w:val="22"/>
                <w:lang w:val="uk-UA"/>
              </w:rPr>
            </w:pPr>
            <w:r w:rsidRPr="00B243CD">
              <w:rPr>
                <w:sz w:val="22"/>
                <w:szCs w:val="22"/>
                <w:lang w:val="uk-UA"/>
              </w:rPr>
              <w:t>відносин</w:t>
            </w:r>
          </w:p>
        </w:tc>
      </w:tr>
      <w:tr w:rsidR="00C444A8" w:rsidRPr="00B243CD" w:rsidTr="00FD6483">
        <w:trPr>
          <w:trHeight w:val="668"/>
        </w:trPr>
        <w:tc>
          <w:tcPr>
            <w:tcW w:w="493" w:type="dxa"/>
          </w:tcPr>
          <w:p w:rsidR="00C444A8" w:rsidRPr="00B243CD" w:rsidRDefault="00BE7418" w:rsidP="00164A47">
            <w:pPr>
              <w:widowControl w:val="0"/>
              <w:tabs>
                <w:tab w:val="left" w:pos="0"/>
              </w:tabs>
              <w:autoSpaceDE w:val="0"/>
              <w:autoSpaceDN w:val="0"/>
              <w:adjustRightInd w:val="0"/>
              <w:jc w:val="center"/>
              <w:rPr>
                <w:sz w:val="22"/>
                <w:szCs w:val="22"/>
                <w:lang w:val="uk-UA"/>
              </w:rPr>
            </w:pPr>
            <w:r w:rsidRPr="00B243CD">
              <w:rPr>
                <w:sz w:val="22"/>
                <w:szCs w:val="22"/>
                <w:lang w:val="uk-UA"/>
              </w:rPr>
              <w:t>6</w:t>
            </w:r>
          </w:p>
        </w:tc>
        <w:tc>
          <w:tcPr>
            <w:tcW w:w="4469" w:type="dxa"/>
          </w:tcPr>
          <w:p w:rsidR="00C444A8" w:rsidRPr="00B243CD" w:rsidRDefault="00C444A8" w:rsidP="00164A47">
            <w:pPr>
              <w:widowControl w:val="0"/>
              <w:tabs>
                <w:tab w:val="left" w:pos="0"/>
              </w:tabs>
              <w:autoSpaceDE w:val="0"/>
              <w:autoSpaceDN w:val="0"/>
              <w:adjustRightInd w:val="0"/>
              <w:rPr>
                <w:sz w:val="22"/>
                <w:szCs w:val="22"/>
                <w:lang w:val="uk-UA"/>
              </w:rPr>
            </w:pPr>
            <w:r w:rsidRPr="00B243CD">
              <w:rPr>
                <w:sz w:val="22"/>
                <w:szCs w:val="22"/>
                <w:lang w:val="uk-UA"/>
              </w:rPr>
              <w:t xml:space="preserve">Потреба у фінансуванні робіт з підготовки безхазяйних будинків до взяття на облік, прийняття до комунальної власності, продажу – 20,8 </w:t>
            </w:r>
            <w:proofErr w:type="spellStart"/>
            <w:r w:rsidRPr="00B243CD">
              <w:rPr>
                <w:sz w:val="22"/>
                <w:szCs w:val="22"/>
                <w:lang w:val="uk-UA"/>
              </w:rPr>
              <w:t>тис.грн</w:t>
            </w:r>
            <w:proofErr w:type="spellEnd"/>
            <w:r w:rsidRPr="00B243CD">
              <w:rPr>
                <w:sz w:val="22"/>
                <w:szCs w:val="22"/>
                <w:lang w:val="uk-UA"/>
              </w:rPr>
              <w:t>.</w:t>
            </w:r>
          </w:p>
        </w:tc>
        <w:tc>
          <w:tcPr>
            <w:tcW w:w="2268" w:type="dxa"/>
          </w:tcPr>
          <w:p w:rsidR="00C444A8" w:rsidRPr="00B243CD" w:rsidRDefault="00C444A8" w:rsidP="00164A47">
            <w:pPr>
              <w:widowControl w:val="0"/>
              <w:tabs>
                <w:tab w:val="left" w:pos="0"/>
              </w:tabs>
              <w:autoSpaceDE w:val="0"/>
              <w:autoSpaceDN w:val="0"/>
              <w:adjustRightInd w:val="0"/>
              <w:ind w:firstLine="38"/>
              <w:rPr>
                <w:rStyle w:val="rvts23"/>
                <w:sz w:val="22"/>
                <w:szCs w:val="22"/>
                <w:lang w:val="uk-UA"/>
              </w:rPr>
            </w:pPr>
            <w:r w:rsidRPr="00B243CD">
              <w:rPr>
                <w:rStyle w:val="rvts23"/>
                <w:sz w:val="22"/>
                <w:szCs w:val="22"/>
                <w:lang w:val="uk-UA"/>
              </w:rPr>
              <w:t>Продаж майна, отримання надходжень до міського бюджету</w:t>
            </w:r>
          </w:p>
        </w:tc>
        <w:tc>
          <w:tcPr>
            <w:tcW w:w="2126" w:type="dxa"/>
          </w:tcPr>
          <w:p w:rsidR="00C444A8" w:rsidRPr="00B243CD" w:rsidRDefault="00C444A8" w:rsidP="00164A47">
            <w:pPr>
              <w:widowControl w:val="0"/>
              <w:tabs>
                <w:tab w:val="left" w:pos="0"/>
              </w:tabs>
              <w:autoSpaceDE w:val="0"/>
              <w:autoSpaceDN w:val="0"/>
              <w:adjustRightInd w:val="0"/>
              <w:rPr>
                <w:sz w:val="22"/>
                <w:szCs w:val="22"/>
                <w:lang w:val="uk-UA"/>
              </w:rPr>
            </w:pPr>
            <w:r w:rsidRPr="00B243CD">
              <w:rPr>
                <w:sz w:val="22"/>
                <w:szCs w:val="22"/>
                <w:lang w:val="uk-UA"/>
              </w:rPr>
              <w:t>Відділ з питань розвитку інфраструктури міста та благоустрою</w:t>
            </w:r>
          </w:p>
        </w:tc>
      </w:tr>
      <w:tr w:rsidR="00E51DBC" w:rsidRPr="00B243CD" w:rsidTr="00D9203E">
        <w:trPr>
          <w:trHeight w:val="1566"/>
        </w:trPr>
        <w:tc>
          <w:tcPr>
            <w:tcW w:w="493" w:type="dxa"/>
          </w:tcPr>
          <w:p w:rsidR="00E51DBC" w:rsidRPr="00B243CD" w:rsidRDefault="00E51DBC" w:rsidP="00164A47">
            <w:pPr>
              <w:widowControl w:val="0"/>
              <w:tabs>
                <w:tab w:val="left" w:pos="0"/>
              </w:tabs>
              <w:autoSpaceDE w:val="0"/>
              <w:autoSpaceDN w:val="0"/>
              <w:adjustRightInd w:val="0"/>
              <w:jc w:val="center"/>
              <w:rPr>
                <w:sz w:val="22"/>
                <w:szCs w:val="22"/>
                <w:lang w:val="uk-UA"/>
              </w:rPr>
            </w:pPr>
            <w:r>
              <w:rPr>
                <w:sz w:val="22"/>
                <w:szCs w:val="22"/>
                <w:lang w:val="uk-UA"/>
              </w:rPr>
              <w:lastRenderedPageBreak/>
              <w:t>7</w:t>
            </w:r>
          </w:p>
        </w:tc>
        <w:tc>
          <w:tcPr>
            <w:tcW w:w="4469" w:type="dxa"/>
          </w:tcPr>
          <w:p w:rsidR="00E51DBC" w:rsidRDefault="00E51DBC" w:rsidP="00164A47">
            <w:pPr>
              <w:widowControl w:val="0"/>
              <w:tabs>
                <w:tab w:val="left" w:pos="0"/>
              </w:tabs>
              <w:autoSpaceDE w:val="0"/>
              <w:autoSpaceDN w:val="0"/>
              <w:adjustRightInd w:val="0"/>
              <w:rPr>
                <w:sz w:val="22"/>
                <w:szCs w:val="22"/>
                <w:lang w:val="uk-UA"/>
              </w:rPr>
            </w:pPr>
            <w:r>
              <w:rPr>
                <w:sz w:val="22"/>
                <w:szCs w:val="22"/>
                <w:lang w:val="uk-UA"/>
              </w:rPr>
              <w:t xml:space="preserve">Придбання та встановлення дитячих спортивних майданчиків на території </w:t>
            </w:r>
            <w:proofErr w:type="spellStart"/>
            <w:r>
              <w:rPr>
                <w:sz w:val="22"/>
                <w:szCs w:val="22"/>
                <w:lang w:val="uk-UA"/>
              </w:rPr>
              <w:t>Люботинської</w:t>
            </w:r>
            <w:proofErr w:type="spellEnd"/>
            <w:r>
              <w:rPr>
                <w:sz w:val="22"/>
                <w:szCs w:val="22"/>
                <w:lang w:val="uk-UA"/>
              </w:rPr>
              <w:t xml:space="preserve"> міської ради на загальну суму  </w:t>
            </w:r>
            <w:r w:rsidR="009E7D63">
              <w:rPr>
                <w:sz w:val="22"/>
                <w:szCs w:val="22"/>
                <w:lang w:val="uk-UA"/>
              </w:rPr>
              <w:t>350</w:t>
            </w:r>
            <w:r>
              <w:rPr>
                <w:sz w:val="22"/>
                <w:szCs w:val="22"/>
                <w:lang w:val="uk-UA"/>
              </w:rPr>
              <w:t xml:space="preserve">,0 </w:t>
            </w:r>
            <w:proofErr w:type="spellStart"/>
            <w:r>
              <w:rPr>
                <w:sz w:val="22"/>
                <w:szCs w:val="22"/>
                <w:lang w:val="uk-UA"/>
              </w:rPr>
              <w:t>тис.грн</w:t>
            </w:r>
            <w:proofErr w:type="spellEnd"/>
            <w:r>
              <w:rPr>
                <w:sz w:val="22"/>
                <w:szCs w:val="22"/>
                <w:lang w:val="uk-UA"/>
              </w:rPr>
              <w:t>.:</w:t>
            </w:r>
          </w:p>
          <w:p w:rsidR="00E51DBC" w:rsidRPr="00D9203E" w:rsidRDefault="00E51DBC" w:rsidP="00164A47">
            <w:pPr>
              <w:pStyle w:val="af"/>
              <w:widowControl w:val="0"/>
              <w:numPr>
                <w:ilvl w:val="0"/>
                <w:numId w:val="40"/>
              </w:numPr>
              <w:tabs>
                <w:tab w:val="left" w:pos="0"/>
              </w:tabs>
              <w:autoSpaceDE w:val="0"/>
              <w:autoSpaceDN w:val="0"/>
              <w:adjustRightInd w:val="0"/>
              <w:spacing w:line="240" w:lineRule="auto"/>
              <w:rPr>
                <w:rFonts w:ascii="Times New Roman" w:hAnsi="Times New Roman"/>
                <w:lang w:val="uk-UA"/>
              </w:rPr>
            </w:pPr>
            <w:proofErr w:type="spellStart"/>
            <w:r w:rsidRPr="00D9203E">
              <w:rPr>
                <w:rFonts w:ascii="Times New Roman" w:hAnsi="Times New Roman"/>
                <w:lang w:val="uk-UA"/>
              </w:rPr>
              <w:t>сел.Коваленки</w:t>
            </w:r>
            <w:proofErr w:type="spellEnd"/>
            <w:r w:rsidRPr="00D9203E">
              <w:rPr>
                <w:rFonts w:ascii="Times New Roman" w:hAnsi="Times New Roman"/>
                <w:lang w:val="uk-UA"/>
              </w:rPr>
              <w:t>, вул. Олімпійська</w:t>
            </w:r>
          </w:p>
          <w:p w:rsidR="00E51DBC" w:rsidRPr="003B5148" w:rsidRDefault="00E51DBC" w:rsidP="00164A47">
            <w:pPr>
              <w:pStyle w:val="af"/>
              <w:widowControl w:val="0"/>
              <w:numPr>
                <w:ilvl w:val="0"/>
                <w:numId w:val="40"/>
              </w:numPr>
              <w:tabs>
                <w:tab w:val="left" w:pos="0"/>
              </w:tabs>
              <w:autoSpaceDE w:val="0"/>
              <w:autoSpaceDN w:val="0"/>
              <w:adjustRightInd w:val="0"/>
              <w:spacing w:line="240" w:lineRule="auto"/>
              <w:rPr>
                <w:lang w:val="uk-UA"/>
              </w:rPr>
            </w:pPr>
            <w:r w:rsidRPr="00D9203E">
              <w:rPr>
                <w:rFonts w:ascii="Times New Roman" w:hAnsi="Times New Roman"/>
                <w:lang w:val="uk-UA"/>
              </w:rPr>
              <w:t xml:space="preserve">-вул. </w:t>
            </w:r>
            <w:proofErr w:type="spellStart"/>
            <w:r w:rsidRPr="00D9203E">
              <w:rPr>
                <w:rFonts w:ascii="Times New Roman" w:hAnsi="Times New Roman"/>
                <w:lang w:val="uk-UA"/>
              </w:rPr>
              <w:t>Ревчанська</w:t>
            </w:r>
            <w:proofErr w:type="spellEnd"/>
          </w:p>
          <w:p w:rsidR="003B5148" w:rsidRPr="009E7D63" w:rsidRDefault="003B5148" w:rsidP="00164A47">
            <w:pPr>
              <w:pStyle w:val="af"/>
              <w:widowControl w:val="0"/>
              <w:numPr>
                <w:ilvl w:val="0"/>
                <w:numId w:val="40"/>
              </w:numPr>
              <w:tabs>
                <w:tab w:val="left" w:pos="0"/>
              </w:tabs>
              <w:autoSpaceDE w:val="0"/>
              <w:autoSpaceDN w:val="0"/>
              <w:adjustRightInd w:val="0"/>
              <w:spacing w:line="240" w:lineRule="auto"/>
              <w:rPr>
                <w:lang w:val="uk-UA"/>
              </w:rPr>
            </w:pPr>
            <w:r>
              <w:rPr>
                <w:rFonts w:ascii="Times New Roman" w:hAnsi="Times New Roman"/>
                <w:lang w:val="uk-UA"/>
              </w:rPr>
              <w:t>вул. Ціолковського</w:t>
            </w:r>
          </w:p>
          <w:p w:rsidR="009E7D63" w:rsidRPr="00E51DBC" w:rsidRDefault="009E7D63" w:rsidP="00164A47">
            <w:pPr>
              <w:pStyle w:val="af"/>
              <w:widowControl w:val="0"/>
              <w:numPr>
                <w:ilvl w:val="0"/>
                <w:numId w:val="40"/>
              </w:numPr>
              <w:tabs>
                <w:tab w:val="left" w:pos="0"/>
              </w:tabs>
              <w:autoSpaceDE w:val="0"/>
              <w:autoSpaceDN w:val="0"/>
              <w:adjustRightInd w:val="0"/>
              <w:spacing w:line="240" w:lineRule="auto"/>
              <w:rPr>
                <w:lang w:val="uk-UA"/>
              </w:rPr>
            </w:pPr>
            <w:proofErr w:type="spellStart"/>
            <w:r w:rsidRPr="00937613">
              <w:rPr>
                <w:rFonts w:ascii="Times New Roman" w:hAnsi="Times New Roman"/>
                <w:lang w:val="uk-UA"/>
              </w:rPr>
              <w:t>сел.Манченки</w:t>
            </w:r>
            <w:proofErr w:type="spellEnd"/>
          </w:p>
        </w:tc>
        <w:tc>
          <w:tcPr>
            <w:tcW w:w="2268" w:type="dxa"/>
          </w:tcPr>
          <w:p w:rsidR="00D9203E" w:rsidRPr="00D9203E" w:rsidRDefault="00D9203E" w:rsidP="00164A47">
            <w:pPr>
              <w:widowControl w:val="0"/>
              <w:tabs>
                <w:tab w:val="left" w:pos="0"/>
              </w:tabs>
              <w:autoSpaceDE w:val="0"/>
              <w:autoSpaceDN w:val="0"/>
              <w:adjustRightInd w:val="0"/>
              <w:ind w:firstLine="38"/>
              <w:rPr>
                <w:rStyle w:val="rvts23"/>
                <w:sz w:val="22"/>
                <w:szCs w:val="22"/>
                <w:lang w:val="uk-UA"/>
              </w:rPr>
            </w:pPr>
            <w:r w:rsidRPr="00D9203E">
              <w:rPr>
                <w:rStyle w:val="rvts23"/>
                <w:sz w:val="22"/>
                <w:szCs w:val="22"/>
                <w:lang w:val="uk-UA"/>
              </w:rPr>
              <w:t>Пропагування здорового способу життя, забезпечення активного відпочинку дітей, школярів та юнацтва</w:t>
            </w:r>
          </w:p>
        </w:tc>
        <w:tc>
          <w:tcPr>
            <w:tcW w:w="2126" w:type="dxa"/>
          </w:tcPr>
          <w:p w:rsidR="00E51DBC" w:rsidRPr="00D9203E" w:rsidRDefault="00D9203E" w:rsidP="00164A47">
            <w:pPr>
              <w:widowControl w:val="0"/>
              <w:tabs>
                <w:tab w:val="left" w:pos="0"/>
              </w:tabs>
              <w:autoSpaceDE w:val="0"/>
              <w:autoSpaceDN w:val="0"/>
              <w:adjustRightInd w:val="0"/>
              <w:rPr>
                <w:sz w:val="22"/>
                <w:szCs w:val="22"/>
                <w:lang w:val="uk-UA"/>
              </w:rPr>
            </w:pPr>
            <w:r w:rsidRPr="00D9203E">
              <w:rPr>
                <w:sz w:val="22"/>
                <w:szCs w:val="22"/>
                <w:lang w:val="uk-UA"/>
              </w:rPr>
              <w:t xml:space="preserve">Виконавчий комітет </w:t>
            </w:r>
            <w:proofErr w:type="spellStart"/>
            <w:r w:rsidRPr="00D9203E">
              <w:rPr>
                <w:sz w:val="22"/>
                <w:szCs w:val="22"/>
                <w:lang w:val="uk-UA"/>
              </w:rPr>
              <w:t>Люботинської</w:t>
            </w:r>
            <w:proofErr w:type="spellEnd"/>
            <w:r w:rsidRPr="00D9203E">
              <w:rPr>
                <w:sz w:val="22"/>
                <w:szCs w:val="22"/>
                <w:lang w:val="uk-UA"/>
              </w:rPr>
              <w:t xml:space="preserve"> міської ради</w:t>
            </w:r>
          </w:p>
          <w:p w:rsidR="00D9203E" w:rsidRPr="00D9203E" w:rsidRDefault="00D9203E" w:rsidP="00164A47">
            <w:pPr>
              <w:widowControl w:val="0"/>
              <w:tabs>
                <w:tab w:val="left" w:pos="0"/>
              </w:tabs>
              <w:autoSpaceDE w:val="0"/>
              <w:autoSpaceDN w:val="0"/>
              <w:adjustRightInd w:val="0"/>
              <w:rPr>
                <w:sz w:val="22"/>
                <w:szCs w:val="22"/>
                <w:lang w:val="uk-UA"/>
              </w:rPr>
            </w:pPr>
          </w:p>
        </w:tc>
      </w:tr>
      <w:tr w:rsidR="00401BB0" w:rsidRPr="00B243CD" w:rsidTr="00FD6483">
        <w:trPr>
          <w:trHeight w:val="1031"/>
        </w:trPr>
        <w:tc>
          <w:tcPr>
            <w:tcW w:w="493" w:type="dxa"/>
          </w:tcPr>
          <w:p w:rsidR="00401BB0" w:rsidRPr="00B243CD" w:rsidRDefault="00E51DBC" w:rsidP="00164A47">
            <w:pPr>
              <w:pStyle w:val="af"/>
              <w:spacing w:line="240" w:lineRule="auto"/>
              <w:ind w:left="0"/>
              <w:rPr>
                <w:rFonts w:ascii="Times New Roman" w:hAnsi="Times New Roman"/>
                <w:lang w:val="uk-UA"/>
              </w:rPr>
            </w:pPr>
            <w:r>
              <w:rPr>
                <w:rFonts w:ascii="Times New Roman" w:hAnsi="Times New Roman"/>
                <w:lang w:val="uk-UA"/>
              </w:rPr>
              <w:t>8</w:t>
            </w:r>
          </w:p>
        </w:tc>
        <w:tc>
          <w:tcPr>
            <w:tcW w:w="4469" w:type="dxa"/>
          </w:tcPr>
          <w:p w:rsidR="00401BB0" w:rsidRPr="00B243CD" w:rsidRDefault="00401BB0" w:rsidP="00164A47">
            <w:pPr>
              <w:jc w:val="both"/>
              <w:rPr>
                <w:sz w:val="22"/>
                <w:szCs w:val="22"/>
                <w:lang w:val="uk-UA"/>
              </w:rPr>
            </w:pPr>
            <w:r w:rsidRPr="00B243CD">
              <w:rPr>
                <w:sz w:val="22"/>
                <w:szCs w:val="22"/>
                <w:lang w:val="uk-UA"/>
              </w:rPr>
              <w:t>Придбання елементів для дитячих та спортивних майданчиків по місту Люботин – 100,00 тис. грн.</w:t>
            </w:r>
          </w:p>
        </w:tc>
        <w:tc>
          <w:tcPr>
            <w:tcW w:w="2268" w:type="dxa"/>
          </w:tcPr>
          <w:p w:rsidR="00401BB0" w:rsidRPr="00B243CD" w:rsidRDefault="00401BB0" w:rsidP="00164A47">
            <w:pPr>
              <w:ind w:firstLine="41"/>
              <w:jc w:val="both"/>
              <w:rPr>
                <w:sz w:val="22"/>
                <w:szCs w:val="22"/>
                <w:lang w:val="uk-UA"/>
              </w:rPr>
            </w:pPr>
            <w:r w:rsidRPr="00B243CD">
              <w:rPr>
                <w:sz w:val="22"/>
                <w:szCs w:val="22"/>
                <w:lang w:val="uk-UA"/>
              </w:rPr>
              <w:t xml:space="preserve">Доповнення майданчиків  окремими елементами або заміна пошкоджених деталей </w:t>
            </w:r>
          </w:p>
        </w:tc>
        <w:tc>
          <w:tcPr>
            <w:tcW w:w="2126" w:type="dxa"/>
          </w:tcPr>
          <w:p w:rsidR="00401BB0" w:rsidRPr="00B243CD" w:rsidRDefault="00401BB0" w:rsidP="00164A47">
            <w:pPr>
              <w:pStyle w:val="af"/>
              <w:spacing w:line="240" w:lineRule="auto"/>
              <w:ind w:left="0"/>
              <w:rPr>
                <w:rFonts w:ascii="Times New Roman" w:hAnsi="Times New Roman"/>
                <w:lang w:val="uk-UA"/>
              </w:rPr>
            </w:pPr>
            <w:r w:rsidRPr="00B243CD">
              <w:rPr>
                <w:rFonts w:ascii="Times New Roman" w:hAnsi="Times New Roman"/>
                <w:lang w:val="uk-UA"/>
              </w:rPr>
              <w:t xml:space="preserve">Виконавчий комітет </w:t>
            </w:r>
            <w:proofErr w:type="spellStart"/>
            <w:r w:rsidRPr="00B243CD">
              <w:rPr>
                <w:rFonts w:ascii="Times New Roman" w:hAnsi="Times New Roman"/>
                <w:lang w:val="uk-UA"/>
              </w:rPr>
              <w:t>Люботинської</w:t>
            </w:r>
            <w:proofErr w:type="spellEnd"/>
            <w:r w:rsidRPr="00B243CD">
              <w:rPr>
                <w:rFonts w:ascii="Times New Roman" w:hAnsi="Times New Roman"/>
                <w:lang w:val="uk-UA"/>
              </w:rPr>
              <w:t xml:space="preserve"> міської ради </w:t>
            </w:r>
          </w:p>
        </w:tc>
      </w:tr>
    </w:tbl>
    <w:p w:rsidR="0004267B" w:rsidRPr="00B243CD" w:rsidRDefault="0004267B" w:rsidP="00164A47">
      <w:pPr>
        <w:rPr>
          <w:lang w:val="uk-UA"/>
        </w:rPr>
      </w:pPr>
    </w:p>
    <w:p w:rsidR="00540489" w:rsidRPr="00B243CD" w:rsidRDefault="00081C66" w:rsidP="00164A47">
      <w:pPr>
        <w:widowControl w:val="0"/>
        <w:tabs>
          <w:tab w:val="left" w:pos="0"/>
        </w:tabs>
        <w:autoSpaceDE w:val="0"/>
        <w:autoSpaceDN w:val="0"/>
        <w:adjustRightInd w:val="0"/>
        <w:jc w:val="center"/>
        <w:rPr>
          <w:rFonts w:eastAsia="Arial Unicode MS"/>
          <w:b/>
          <w:u w:val="single"/>
          <w:lang w:val="uk-UA"/>
        </w:rPr>
      </w:pPr>
      <w:r w:rsidRPr="00B243CD">
        <w:rPr>
          <w:rFonts w:eastAsia="Arial Unicode MS"/>
          <w:b/>
          <w:u w:val="single"/>
          <w:lang w:val="uk-UA"/>
        </w:rPr>
        <w:t>3.</w:t>
      </w:r>
      <w:r w:rsidR="00FF0CB0" w:rsidRPr="00B243CD">
        <w:rPr>
          <w:rFonts w:eastAsia="Arial Unicode MS"/>
          <w:b/>
          <w:u w:val="single"/>
          <w:lang w:val="uk-UA"/>
        </w:rPr>
        <w:t>2</w:t>
      </w:r>
      <w:r w:rsidRPr="00B243CD">
        <w:rPr>
          <w:rFonts w:eastAsia="Arial Unicode MS"/>
          <w:b/>
          <w:u w:val="single"/>
          <w:lang w:val="uk-UA"/>
        </w:rPr>
        <w:t xml:space="preserve">. </w:t>
      </w:r>
      <w:r w:rsidR="00C61B7A" w:rsidRPr="00B243CD">
        <w:rPr>
          <w:rFonts w:eastAsia="Arial Unicode MS"/>
          <w:b/>
          <w:u w:val="single"/>
          <w:lang w:val="uk-UA"/>
        </w:rPr>
        <w:t>Фінансування заходів по допризовній підготовці та призову громадян України на строко</w:t>
      </w:r>
      <w:r w:rsidRPr="00B243CD">
        <w:rPr>
          <w:rFonts w:eastAsia="Arial Unicode MS"/>
          <w:b/>
          <w:u w:val="single"/>
          <w:lang w:val="uk-UA"/>
        </w:rPr>
        <w:t>ву військову службу в м.</w:t>
      </w:r>
      <w:r w:rsidR="00A175FD" w:rsidRPr="00B243CD">
        <w:rPr>
          <w:rFonts w:eastAsia="Arial Unicode MS"/>
          <w:b/>
          <w:u w:val="single"/>
          <w:lang w:val="uk-UA"/>
        </w:rPr>
        <w:t xml:space="preserve"> </w:t>
      </w:r>
      <w:r w:rsidRPr="00B243CD">
        <w:rPr>
          <w:rFonts w:eastAsia="Arial Unicode MS"/>
          <w:b/>
          <w:u w:val="single"/>
          <w:lang w:val="uk-UA"/>
        </w:rPr>
        <w:t>Люботин</w:t>
      </w:r>
    </w:p>
    <w:p w:rsidR="00081C66" w:rsidRPr="00B243CD" w:rsidRDefault="00081C66" w:rsidP="00164A47">
      <w:pPr>
        <w:widowControl w:val="0"/>
        <w:tabs>
          <w:tab w:val="left" w:pos="0"/>
        </w:tabs>
        <w:autoSpaceDE w:val="0"/>
        <w:autoSpaceDN w:val="0"/>
        <w:adjustRightInd w:val="0"/>
        <w:jc w:val="center"/>
        <w:rPr>
          <w:rFonts w:eastAsia="Arial Unicode MS"/>
          <w:b/>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2"/>
        <w:gridCol w:w="4306"/>
        <w:gridCol w:w="2439"/>
        <w:gridCol w:w="2437"/>
      </w:tblGrid>
      <w:tr w:rsidR="00C61B7A" w:rsidRPr="00B243CD" w:rsidTr="00261DC2">
        <w:tc>
          <w:tcPr>
            <w:tcW w:w="534" w:type="dxa"/>
          </w:tcPr>
          <w:p w:rsidR="00C61B7A" w:rsidRPr="00B243CD" w:rsidRDefault="00C61B7A" w:rsidP="00164A47">
            <w:pPr>
              <w:widowControl w:val="0"/>
              <w:tabs>
                <w:tab w:val="left" w:pos="0"/>
              </w:tabs>
              <w:autoSpaceDE w:val="0"/>
              <w:autoSpaceDN w:val="0"/>
              <w:adjustRightInd w:val="0"/>
              <w:jc w:val="center"/>
              <w:rPr>
                <w:rFonts w:eastAsia="Arial Unicode MS"/>
                <w:b/>
                <w:sz w:val="22"/>
                <w:szCs w:val="22"/>
                <w:lang w:val="uk-UA"/>
              </w:rPr>
            </w:pPr>
            <w:r w:rsidRPr="00B243CD">
              <w:rPr>
                <w:rFonts w:eastAsia="Arial Unicode MS"/>
                <w:b/>
                <w:sz w:val="22"/>
                <w:szCs w:val="22"/>
                <w:lang w:val="uk-UA"/>
              </w:rPr>
              <w:t>№</w:t>
            </w:r>
          </w:p>
          <w:p w:rsidR="00C61B7A" w:rsidRPr="00B243CD" w:rsidRDefault="00C61B7A" w:rsidP="00164A47">
            <w:pPr>
              <w:widowControl w:val="0"/>
              <w:tabs>
                <w:tab w:val="left" w:pos="0"/>
              </w:tabs>
              <w:autoSpaceDE w:val="0"/>
              <w:autoSpaceDN w:val="0"/>
              <w:adjustRightInd w:val="0"/>
              <w:jc w:val="center"/>
              <w:rPr>
                <w:rFonts w:eastAsia="Arial Unicode MS"/>
                <w:b/>
                <w:sz w:val="22"/>
                <w:szCs w:val="22"/>
                <w:lang w:val="uk-UA"/>
              </w:rPr>
            </w:pPr>
            <w:r w:rsidRPr="00B243CD">
              <w:rPr>
                <w:rFonts w:eastAsia="Arial Unicode MS"/>
                <w:b/>
                <w:sz w:val="22"/>
                <w:szCs w:val="22"/>
                <w:lang w:val="uk-UA"/>
              </w:rPr>
              <w:t>з/п</w:t>
            </w:r>
          </w:p>
        </w:tc>
        <w:tc>
          <w:tcPr>
            <w:tcW w:w="4392" w:type="dxa"/>
          </w:tcPr>
          <w:p w:rsidR="00C61B7A" w:rsidRPr="00B243CD" w:rsidRDefault="00C61B7A" w:rsidP="00164A47">
            <w:pPr>
              <w:widowControl w:val="0"/>
              <w:tabs>
                <w:tab w:val="left" w:pos="0"/>
              </w:tabs>
              <w:autoSpaceDE w:val="0"/>
              <w:autoSpaceDN w:val="0"/>
              <w:adjustRightInd w:val="0"/>
              <w:jc w:val="center"/>
              <w:rPr>
                <w:rFonts w:eastAsia="Arial Unicode MS"/>
                <w:b/>
                <w:sz w:val="22"/>
                <w:szCs w:val="22"/>
                <w:lang w:val="uk-UA"/>
              </w:rPr>
            </w:pPr>
            <w:r w:rsidRPr="00B243CD">
              <w:rPr>
                <w:rFonts w:eastAsia="Arial Unicode MS"/>
                <w:b/>
                <w:sz w:val="22"/>
                <w:szCs w:val="22"/>
                <w:lang w:val="uk-UA"/>
              </w:rPr>
              <w:t>Назва заходів</w:t>
            </w:r>
          </w:p>
        </w:tc>
        <w:tc>
          <w:tcPr>
            <w:tcW w:w="2463" w:type="dxa"/>
          </w:tcPr>
          <w:p w:rsidR="00C61B7A" w:rsidRPr="00B243CD" w:rsidRDefault="00C61B7A" w:rsidP="00164A47">
            <w:pPr>
              <w:widowControl w:val="0"/>
              <w:tabs>
                <w:tab w:val="left" w:pos="0"/>
              </w:tabs>
              <w:autoSpaceDE w:val="0"/>
              <w:autoSpaceDN w:val="0"/>
              <w:adjustRightInd w:val="0"/>
              <w:jc w:val="center"/>
              <w:rPr>
                <w:rFonts w:eastAsia="Arial Unicode MS"/>
                <w:b/>
                <w:sz w:val="22"/>
                <w:szCs w:val="22"/>
                <w:lang w:val="uk-UA"/>
              </w:rPr>
            </w:pPr>
            <w:r w:rsidRPr="00B243CD">
              <w:rPr>
                <w:rFonts w:eastAsia="Arial Unicode MS"/>
                <w:b/>
                <w:sz w:val="22"/>
                <w:szCs w:val="22"/>
                <w:lang w:val="uk-UA"/>
              </w:rPr>
              <w:t xml:space="preserve">Обсяги фінансування, </w:t>
            </w:r>
            <w:proofErr w:type="spellStart"/>
            <w:r w:rsidRPr="00B243CD">
              <w:rPr>
                <w:rFonts w:eastAsia="Arial Unicode MS"/>
                <w:b/>
                <w:sz w:val="22"/>
                <w:szCs w:val="22"/>
                <w:lang w:val="uk-UA"/>
              </w:rPr>
              <w:t>тис.грн</w:t>
            </w:r>
            <w:proofErr w:type="spellEnd"/>
            <w:r w:rsidRPr="00B243CD">
              <w:rPr>
                <w:rFonts w:eastAsia="Arial Unicode MS"/>
                <w:b/>
                <w:sz w:val="22"/>
                <w:szCs w:val="22"/>
                <w:lang w:val="uk-UA"/>
              </w:rPr>
              <w:t>.</w:t>
            </w:r>
          </w:p>
        </w:tc>
        <w:tc>
          <w:tcPr>
            <w:tcW w:w="2464" w:type="dxa"/>
          </w:tcPr>
          <w:p w:rsidR="00C61B7A" w:rsidRPr="00B243CD" w:rsidRDefault="00C61B7A" w:rsidP="00164A47">
            <w:pPr>
              <w:widowControl w:val="0"/>
              <w:tabs>
                <w:tab w:val="left" w:pos="0"/>
              </w:tabs>
              <w:autoSpaceDE w:val="0"/>
              <w:autoSpaceDN w:val="0"/>
              <w:adjustRightInd w:val="0"/>
              <w:jc w:val="center"/>
              <w:rPr>
                <w:rFonts w:eastAsia="Arial Unicode MS"/>
                <w:b/>
                <w:sz w:val="22"/>
                <w:szCs w:val="22"/>
                <w:lang w:val="uk-UA"/>
              </w:rPr>
            </w:pPr>
            <w:r w:rsidRPr="00B243CD">
              <w:rPr>
                <w:rFonts w:eastAsia="Arial Unicode MS"/>
                <w:b/>
                <w:sz w:val="22"/>
                <w:szCs w:val="22"/>
                <w:lang w:val="uk-UA"/>
              </w:rPr>
              <w:t>Розпорядник коштів</w:t>
            </w:r>
          </w:p>
        </w:tc>
      </w:tr>
      <w:tr w:rsidR="00C61B7A" w:rsidRPr="00B243CD" w:rsidTr="00261DC2">
        <w:tc>
          <w:tcPr>
            <w:tcW w:w="534" w:type="dxa"/>
          </w:tcPr>
          <w:p w:rsidR="00C61B7A" w:rsidRPr="00B243CD" w:rsidRDefault="00C61B7A" w:rsidP="00164A47">
            <w:pPr>
              <w:widowControl w:val="0"/>
              <w:tabs>
                <w:tab w:val="left" w:pos="0"/>
              </w:tabs>
              <w:autoSpaceDE w:val="0"/>
              <w:autoSpaceDN w:val="0"/>
              <w:adjustRightInd w:val="0"/>
              <w:jc w:val="center"/>
              <w:rPr>
                <w:rFonts w:eastAsia="Arial Unicode MS"/>
                <w:sz w:val="22"/>
                <w:szCs w:val="22"/>
                <w:lang w:val="uk-UA"/>
              </w:rPr>
            </w:pPr>
            <w:r w:rsidRPr="00B243CD">
              <w:rPr>
                <w:rFonts w:eastAsia="Arial Unicode MS"/>
                <w:sz w:val="22"/>
                <w:szCs w:val="22"/>
                <w:lang w:val="uk-UA"/>
              </w:rPr>
              <w:t>1</w:t>
            </w:r>
          </w:p>
        </w:tc>
        <w:tc>
          <w:tcPr>
            <w:tcW w:w="4392" w:type="dxa"/>
          </w:tcPr>
          <w:p w:rsidR="00C61B7A" w:rsidRPr="00B243CD" w:rsidRDefault="00C61B7A" w:rsidP="00164A47">
            <w:pPr>
              <w:widowControl w:val="0"/>
              <w:tabs>
                <w:tab w:val="left" w:pos="0"/>
              </w:tabs>
              <w:autoSpaceDE w:val="0"/>
              <w:autoSpaceDN w:val="0"/>
              <w:adjustRightInd w:val="0"/>
              <w:jc w:val="both"/>
              <w:rPr>
                <w:rFonts w:eastAsia="Arial Unicode MS"/>
                <w:sz w:val="22"/>
                <w:szCs w:val="22"/>
                <w:lang w:val="uk-UA"/>
              </w:rPr>
            </w:pPr>
            <w:r w:rsidRPr="00B243CD">
              <w:rPr>
                <w:rFonts w:eastAsia="Arial Unicode MS"/>
                <w:sz w:val="22"/>
                <w:szCs w:val="22"/>
                <w:lang w:val="uk-UA"/>
              </w:rPr>
              <w:t>Виготовлення поліграфічної (рекламно-агітаційної продукції) – 100 шт.</w:t>
            </w:r>
          </w:p>
        </w:tc>
        <w:tc>
          <w:tcPr>
            <w:tcW w:w="2463" w:type="dxa"/>
          </w:tcPr>
          <w:p w:rsidR="00C61B7A" w:rsidRPr="00B243CD" w:rsidRDefault="00C61B7A" w:rsidP="00164A47">
            <w:pPr>
              <w:widowControl w:val="0"/>
              <w:tabs>
                <w:tab w:val="left" w:pos="0"/>
              </w:tabs>
              <w:autoSpaceDE w:val="0"/>
              <w:autoSpaceDN w:val="0"/>
              <w:adjustRightInd w:val="0"/>
              <w:jc w:val="center"/>
              <w:rPr>
                <w:rFonts w:eastAsia="Arial Unicode MS"/>
                <w:sz w:val="22"/>
                <w:szCs w:val="22"/>
                <w:lang w:val="uk-UA"/>
              </w:rPr>
            </w:pPr>
            <w:r w:rsidRPr="00B243CD">
              <w:rPr>
                <w:rFonts w:eastAsia="Arial Unicode MS"/>
                <w:sz w:val="22"/>
                <w:szCs w:val="22"/>
                <w:lang w:val="uk-UA"/>
              </w:rPr>
              <w:t>2,0</w:t>
            </w:r>
          </w:p>
        </w:tc>
        <w:tc>
          <w:tcPr>
            <w:tcW w:w="2464" w:type="dxa"/>
          </w:tcPr>
          <w:p w:rsidR="00C61B7A" w:rsidRPr="00B243CD" w:rsidRDefault="00C61B7A" w:rsidP="00164A47">
            <w:pPr>
              <w:widowControl w:val="0"/>
              <w:tabs>
                <w:tab w:val="left" w:pos="0"/>
              </w:tabs>
              <w:autoSpaceDE w:val="0"/>
              <w:autoSpaceDN w:val="0"/>
              <w:adjustRightInd w:val="0"/>
              <w:jc w:val="center"/>
              <w:rPr>
                <w:rFonts w:eastAsia="Arial Unicode MS"/>
                <w:sz w:val="22"/>
                <w:szCs w:val="22"/>
                <w:lang w:val="uk-UA"/>
              </w:rPr>
            </w:pPr>
            <w:r w:rsidRPr="00B243CD">
              <w:rPr>
                <w:rFonts w:eastAsia="Arial Unicode MS"/>
                <w:sz w:val="22"/>
                <w:szCs w:val="22"/>
                <w:lang w:val="uk-UA"/>
              </w:rPr>
              <w:t xml:space="preserve">Виконавчий комітет </w:t>
            </w:r>
            <w:proofErr w:type="spellStart"/>
            <w:r w:rsidRPr="00B243CD">
              <w:rPr>
                <w:rFonts w:eastAsia="Arial Unicode MS"/>
                <w:sz w:val="22"/>
                <w:szCs w:val="22"/>
                <w:lang w:val="uk-UA"/>
              </w:rPr>
              <w:t>Люботинської</w:t>
            </w:r>
            <w:proofErr w:type="spellEnd"/>
            <w:r w:rsidRPr="00B243CD">
              <w:rPr>
                <w:rFonts w:eastAsia="Arial Unicode MS"/>
                <w:sz w:val="22"/>
                <w:szCs w:val="22"/>
                <w:lang w:val="uk-UA"/>
              </w:rPr>
              <w:t xml:space="preserve"> міської ради</w:t>
            </w:r>
          </w:p>
        </w:tc>
      </w:tr>
    </w:tbl>
    <w:p w:rsidR="00EE58AA" w:rsidRDefault="00EE58AA" w:rsidP="00164A47">
      <w:pPr>
        <w:widowControl w:val="0"/>
        <w:tabs>
          <w:tab w:val="left" w:pos="0"/>
        </w:tabs>
        <w:autoSpaceDE w:val="0"/>
        <w:autoSpaceDN w:val="0"/>
        <w:adjustRightInd w:val="0"/>
        <w:jc w:val="center"/>
        <w:rPr>
          <w:rFonts w:eastAsia="Arial Unicode MS"/>
          <w:b/>
          <w:lang w:val="uk-UA"/>
        </w:rPr>
      </w:pPr>
    </w:p>
    <w:p w:rsidR="00EE58AA" w:rsidRPr="00EE58AA" w:rsidRDefault="00EE58AA" w:rsidP="00164A47">
      <w:pPr>
        <w:widowControl w:val="0"/>
        <w:tabs>
          <w:tab w:val="left" w:pos="0"/>
        </w:tabs>
        <w:autoSpaceDE w:val="0"/>
        <w:autoSpaceDN w:val="0"/>
        <w:adjustRightInd w:val="0"/>
        <w:jc w:val="center"/>
        <w:rPr>
          <w:rFonts w:eastAsia="Arial Unicode MS"/>
          <w:lang w:val="uk-UA"/>
        </w:rPr>
      </w:pPr>
      <w:r w:rsidRPr="00EE58AA">
        <w:rPr>
          <w:rFonts w:eastAsia="Arial Unicode MS"/>
          <w:lang w:val="uk-UA"/>
        </w:rPr>
        <w:t>Начальник відділу місцевого економічного розвитку</w:t>
      </w:r>
      <w:r>
        <w:rPr>
          <w:rFonts w:eastAsia="Arial Unicode MS"/>
          <w:lang w:val="uk-UA"/>
        </w:rPr>
        <w:t xml:space="preserve">                                            Ірина КУДРЯ</w:t>
      </w:r>
    </w:p>
    <w:sectPr w:rsidR="00EE58AA" w:rsidRPr="00EE58AA" w:rsidSect="00AD7D91">
      <w:footerReference w:type="even" r:id="rId9"/>
      <w:footerReference w:type="default" r:id="rId10"/>
      <w:pgSz w:w="11906" w:h="16838"/>
      <w:pgMar w:top="568" w:right="707" w:bottom="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D2D" w:rsidRDefault="006C2D2D">
      <w:r>
        <w:separator/>
      </w:r>
    </w:p>
  </w:endnote>
  <w:endnote w:type="continuationSeparator" w:id="1">
    <w:p w:rsidR="006C2D2D" w:rsidRDefault="006C2D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00"/>
    <w:family w:val="auto"/>
    <w:pitch w:val="variable"/>
    <w:sig w:usb0="00000000" w:usb1="00000000" w:usb2="00000000" w:usb3="00000000" w:csb0="00000000"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 w:name="Times New Roman1">
    <w:charset w:val="00"/>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D2D" w:rsidRDefault="00FF4FED" w:rsidP="004E5C71">
    <w:pPr>
      <w:pStyle w:val="a7"/>
      <w:framePr w:wrap="around" w:vAnchor="text" w:hAnchor="margin" w:xAlign="right" w:y="1"/>
      <w:rPr>
        <w:rStyle w:val="a9"/>
      </w:rPr>
    </w:pPr>
    <w:r>
      <w:rPr>
        <w:rStyle w:val="a9"/>
      </w:rPr>
      <w:fldChar w:fldCharType="begin"/>
    </w:r>
    <w:r w:rsidR="006C2D2D">
      <w:rPr>
        <w:rStyle w:val="a9"/>
      </w:rPr>
      <w:instrText xml:space="preserve">PAGE  </w:instrText>
    </w:r>
    <w:r>
      <w:rPr>
        <w:rStyle w:val="a9"/>
      </w:rPr>
      <w:fldChar w:fldCharType="end"/>
    </w:r>
  </w:p>
  <w:p w:rsidR="006C2D2D" w:rsidRDefault="006C2D2D" w:rsidP="004E5C71">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D2D" w:rsidRDefault="00FF4FED" w:rsidP="004E5C71">
    <w:pPr>
      <w:pStyle w:val="a7"/>
      <w:framePr w:wrap="around" w:vAnchor="text" w:hAnchor="margin" w:xAlign="right" w:y="1"/>
      <w:rPr>
        <w:rStyle w:val="a9"/>
      </w:rPr>
    </w:pPr>
    <w:r>
      <w:rPr>
        <w:rStyle w:val="a9"/>
      </w:rPr>
      <w:fldChar w:fldCharType="begin"/>
    </w:r>
    <w:r w:rsidR="006C2D2D">
      <w:rPr>
        <w:rStyle w:val="a9"/>
      </w:rPr>
      <w:instrText xml:space="preserve">PAGE  </w:instrText>
    </w:r>
    <w:r>
      <w:rPr>
        <w:rStyle w:val="a9"/>
      </w:rPr>
      <w:fldChar w:fldCharType="separate"/>
    </w:r>
    <w:r w:rsidR="00F87FAC">
      <w:rPr>
        <w:rStyle w:val="a9"/>
        <w:noProof/>
      </w:rPr>
      <w:t>43</w:t>
    </w:r>
    <w:r>
      <w:rPr>
        <w:rStyle w:val="a9"/>
      </w:rPr>
      <w:fldChar w:fldCharType="end"/>
    </w:r>
  </w:p>
  <w:p w:rsidR="006C2D2D" w:rsidRDefault="006C2D2D" w:rsidP="004E5C71">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D2D" w:rsidRDefault="006C2D2D">
      <w:r>
        <w:separator/>
      </w:r>
    </w:p>
  </w:footnote>
  <w:footnote w:type="continuationSeparator" w:id="1">
    <w:p w:rsidR="006C2D2D" w:rsidRDefault="006C2D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2"/>
    <w:lvl w:ilvl="0">
      <w:start w:val="1"/>
      <w:numFmt w:val="bullet"/>
      <w:lvlText w:val=""/>
      <w:lvlJc w:val="left"/>
      <w:pPr>
        <w:tabs>
          <w:tab w:val="num" w:pos="1440"/>
        </w:tabs>
        <w:ind w:left="1440" w:hanging="360"/>
      </w:pPr>
      <w:rPr>
        <w:rFonts w:ascii="Symbol" w:hAnsi="Symbol"/>
      </w:rPr>
    </w:lvl>
  </w:abstractNum>
  <w:abstractNum w:abstractNumId="1">
    <w:nsid w:val="09540DD0"/>
    <w:multiLevelType w:val="hybridMultilevel"/>
    <w:tmpl w:val="4CDAD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355676"/>
    <w:multiLevelType w:val="hybridMultilevel"/>
    <w:tmpl w:val="E2D213D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13C10678"/>
    <w:multiLevelType w:val="multilevel"/>
    <w:tmpl w:val="C6AEB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70A07A6"/>
    <w:multiLevelType w:val="multilevel"/>
    <w:tmpl w:val="1FC4FB56"/>
    <w:styleLink w:val="WW8Num1"/>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5">
    <w:nsid w:val="1C290CA2"/>
    <w:multiLevelType w:val="hybridMultilevel"/>
    <w:tmpl w:val="F0DE09F8"/>
    <w:lvl w:ilvl="0" w:tplc="0419000D">
      <w:start w:val="1"/>
      <w:numFmt w:val="bullet"/>
      <w:lvlText w:val=""/>
      <w:lvlJc w:val="left"/>
      <w:pPr>
        <w:ind w:left="502" w:hanging="360"/>
      </w:pPr>
      <w:rPr>
        <w:rFonts w:ascii="Wingdings" w:hAnsi="Wingding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1E8F036A"/>
    <w:multiLevelType w:val="hybridMultilevel"/>
    <w:tmpl w:val="A7144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5E754D"/>
    <w:multiLevelType w:val="hybridMultilevel"/>
    <w:tmpl w:val="D9D0A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920B78"/>
    <w:multiLevelType w:val="hybridMultilevel"/>
    <w:tmpl w:val="7E587CE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nsid w:val="27F3619C"/>
    <w:multiLevelType w:val="hybridMultilevel"/>
    <w:tmpl w:val="C0E84022"/>
    <w:lvl w:ilvl="0" w:tplc="07E6874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291B3DA1"/>
    <w:multiLevelType w:val="hybridMultilevel"/>
    <w:tmpl w:val="EBDC052A"/>
    <w:lvl w:ilvl="0" w:tplc="82962ACA">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2BDD6C28"/>
    <w:multiLevelType w:val="hybridMultilevel"/>
    <w:tmpl w:val="EF6A3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945296"/>
    <w:multiLevelType w:val="hybridMultilevel"/>
    <w:tmpl w:val="366C5030"/>
    <w:lvl w:ilvl="0" w:tplc="A3FC7FD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430B0C"/>
    <w:multiLevelType w:val="multilevel"/>
    <w:tmpl w:val="35B61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ED96F6C"/>
    <w:multiLevelType w:val="multilevel"/>
    <w:tmpl w:val="8B26CF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0BF58F5"/>
    <w:multiLevelType w:val="hybridMultilevel"/>
    <w:tmpl w:val="F1249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B81BD9"/>
    <w:multiLevelType w:val="hybridMultilevel"/>
    <w:tmpl w:val="480A02CC"/>
    <w:lvl w:ilvl="0" w:tplc="04190001">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380"/>
        </w:tabs>
        <w:ind w:left="1380" w:hanging="360"/>
      </w:pPr>
      <w:rPr>
        <w:rFonts w:ascii="Courier New" w:hAnsi="Courier New" w:cs="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cs="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cs="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17">
    <w:nsid w:val="33701D78"/>
    <w:multiLevelType w:val="hybridMultilevel"/>
    <w:tmpl w:val="5E2E9A50"/>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8">
    <w:nsid w:val="359E36DF"/>
    <w:multiLevelType w:val="hybridMultilevel"/>
    <w:tmpl w:val="6ECE6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0A5F9C"/>
    <w:multiLevelType w:val="hybridMultilevel"/>
    <w:tmpl w:val="7D5C9D9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0">
    <w:nsid w:val="37D24503"/>
    <w:multiLevelType w:val="hybridMultilevel"/>
    <w:tmpl w:val="6B980C20"/>
    <w:lvl w:ilvl="0" w:tplc="A0DC88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593329"/>
    <w:multiLevelType w:val="hybridMultilevel"/>
    <w:tmpl w:val="B72CC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602A44"/>
    <w:multiLevelType w:val="hybridMultilevel"/>
    <w:tmpl w:val="BB3ECECC"/>
    <w:lvl w:ilvl="0" w:tplc="A3FC7FD6">
      <w:numFmt w:val="bullet"/>
      <w:lvlText w:val="-"/>
      <w:lvlJc w:val="left"/>
      <w:pPr>
        <w:ind w:left="1069" w:hanging="360"/>
      </w:pPr>
      <w:rPr>
        <w:rFonts w:ascii="Times New Roman" w:eastAsia="Times New Roman"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3ADD6B83"/>
    <w:multiLevelType w:val="multilevel"/>
    <w:tmpl w:val="EBCC9172"/>
    <w:lvl w:ilvl="0">
      <w:start w:val="1"/>
      <w:numFmt w:val="bullet"/>
      <w:lvlText w:val=""/>
      <w:lvlJc w:val="left"/>
      <w:pPr>
        <w:tabs>
          <w:tab w:val="num" w:pos="1353"/>
        </w:tabs>
        <w:ind w:left="1353" w:hanging="360"/>
      </w:pPr>
      <w:rPr>
        <w:rFonts w:ascii="Symbol" w:hAnsi="Symbol" w:cs="Symbol" w:hint="default"/>
      </w:rPr>
    </w:lvl>
    <w:lvl w:ilvl="1">
      <w:start w:val="1"/>
      <w:numFmt w:val="bullet"/>
      <w:lvlText w:val="o"/>
      <w:lvlJc w:val="left"/>
      <w:pPr>
        <w:tabs>
          <w:tab w:val="num" w:pos="1380"/>
        </w:tabs>
        <w:ind w:left="1380" w:hanging="360"/>
      </w:pPr>
      <w:rPr>
        <w:rFonts w:ascii="Courier New" w:hAnsi="Courier New" w:cs="Courier New" w:hint="default"/>
      </w:rPr>
    </w:lvl>
    <w:lvl w:ilvl="2">
      <w:start w:val="1"/>
      <w:numFmt w:val="bullet"/>
      <w:lvlText w:val=""/>
      <w:lvlJc w:val="left"/>
      <w:pPr>
        <w:tabs>
          <w:tab w:val="num" w:pos="2100"/>
        </w:tabs>
        <w:ind w:left="2100" w:hanging="360"/>
      </w:pPr>
      <w:rPr>
        <w:rFonts w:ascii="Wingdings" w:hAnsi="Wingdings" w:cs="Wingdings" w:hint="default"/>
      </w:rPr>
    </w:lvl>
    <w:lvl w:ilvl="3">
      <w:start w:val="1"/>
      <w:numFmt w:val="bullet"/>
      <w:lvlText w:val=""/>
      <w:lvlJc w:val="left"/>
      <w:pPr>
        <w:tabs>
          <w:tab w:val="num" w:pos="2820"/>
        </w:tabs>
        <w:ind w:left="2820" w:hanging="360"/>
      </w:pPr>
      <w:rPr>
        <w:rFonts w:ascii="Symbol" w:hAnsi="Symbol" w:cs="Symbol" w:hint="default"/>
      </w:rPr>
    </w:lvl>
    <w:lvl w:ilvl="4">
      <w:start w:val="1"/>
      <w:numFmt w:val="bullet"/>
      <w:lvlText w:val="o"/>
      <w:lvlJc w:val="left"/>
      <w:pPr>
        <w:tabs>
          <w:tab w:val="num" w:pos="3540"/>
        </w:tabs>
        <w:ind w:left="3540" w:hanging="360"/>
      </w:pPr>
      <w:rPr>
        <w:rFonts w:ascii="Courier New" w:hAnsi="Courier New" w:cs="Courier New" w:hint="default"/>
      </w:rPr>
    </w:lvl>
    <w:lvl w:ilvl="5">
      <w:start w:val="1"/>
      <w:numFmt w:val="bullet"/>
      <w:lvlText w:val=""/>
      <w:lvlJc w:val="left"/>
      <w:pPr>
        <w:tabs>
          <w:tab w:val="num" w:pos="4260"/>
        </w:tabs>
        <w:ind w:left="4260" w:hanging="360"/>
      </w:pPr>
      <w:rPr>
        <w:rFonts w:ascii="Wingdings" w:hAnsi="Wingdings" w:cs="Wingdings" w:hint="default"/>
      </w:rPr>
    </w:lvl>
    <w:lvl w:ilvl="6">
      <w:start w:val="1"/>
      <w:numFmt w:val="bullet"/>
      <w:lvlText w:val=""/>
      <w:lvlJc w:val="left"/>
      <w:pPr>
        <w:tabs>
          <w:tab w:val="num" w:pos="4980"/>
        </w:tabs>
        <w:ind w:left="4980" w:hanging="360"/>
      </w:pPr>
      <w:rPr>
        <w:rFonts w:ascii="Symbol" w:hAnsi="Symbol" w:cs="Symbol" w:hint="default"/>
      </w:rPr>
    </w:lvl>
    <w:lvl w:ilvl="7">
      <w:start w:val="1"/>
      <w:numFmt w:val="bullet"/>
      <w:lvlText w:val="o"/>
      <w:lvlJc w:val="left"/>
      <w:pPr>
        <w:tabs>
          <w:tab w:val="num" w:pos="5700"/>
        </w:tabs>
        <w:ind w:left="5700" w:hanging="360"/>
      </w:pPr>
      <w:rPr>
        <w:rFonts w:ascii="Courier New" w:hAnsi="Courier New" w:cs="Courier New" w:hint="default"/>
      </w:rPr>
    </w:lvl>
    <w:lvl w:ilvl="8">
      <w:start w:val="1"/>
      <w:numFmt w:val="bullet"/>
      <w:lvlText w:val=""/>
      <w:lvlJc w:val="left"/>
      <w:pPr>
        <w:tabs>
          <w:tab w:val="num" w:pos="6420"/>
        </w:tabs>
        <w:ind w:left="6420" w:hanging="360"/>
      </w:pPr>
      <w:rPr>
        <w:rFonts w:ascii="Wingdings" w:hAnsi="Wingdings" w:cs="Wingdings" w:hint="default"/>
      </w:rPr>
    </w:lvl>
  </w:abstractNum>
  <w:abstractNum w:abstractNumId="24">
    <w:nsid w:val="3D536048"/>
    <w:multiLevelType w:val="hybridMultilevel"/>
    <w:tmpl w:val="F89C0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0391129"/>
    <w:multiLevelType w:val="hybridMultilevel"/>
    <w:tmpl w:val="4D902154"/>
    <w:lvl w:ilvl="0" w:tplc="04190001">
      <w:start w:val="1"/>
      <w:numFmt w:val="bullet"/>
      <w:lvlText w:val=""/>
      <w:lvlJc w:val="left"/>
      <w:pPr>
        <w:tabs>
          <w:tab w:val="num" w:pos="1440"/>
        </w:tabs>
        <w:ind w:left="1440" w:hanging="360"/>
      </w:pPr>
      <w:rPr>
        <w:rFonts w:ascii="Symbol" w:hAnsi="Symbol" w:hint="default"/>
      </w:rPr>
    </w:lvl>
    <w:lvl w:ilvl="1" w:tplc="05642FCE">
      <w:numFmt w:val="bullet"/>
      <w:lvlText w:val="-"/>
      <w:lvlJc w:val="left"/>
      <w:pPr>
        <w:ind w:left="2535" w:hanging="735"/>
      </w:pPr>
      <w:rPr>
        <w:rFonts w:ascii="Times New Roman" w:eastAsia="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419521DE"/>
    <w:multiLevelType w:val="multilevel"/>
    <w:tmpl w:val="DD6C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2B43ED0"/>
    <w:multiLevelType w:val="multilevel"/>
    <w:tmpl w:val="1246487A"/>
    <w:lvl w:ilvl="0">
      <w:start w:val="1"/>
      <w:numFmt w:val="bullet"/>
      <w:lvlText w:val=""/>
      <w:lvlJc w:val="left"/>
      <w:pPr>
        <w:tabs>
          <w:tab w:val="num" w:pos="720"/>
        </w:tabs>
        <w:ind w:left="720" w:hanging="360"/>
      </w:pPr>
      <w:rPr>
        <w:rFonts w:ascii="Symbol" w:hAnsi="Symbol" w:hint="default"/>
        <w:sz w:val="20"/>
      </w:rPr>
    </w:lvl>
    <w:lvl w:ilvl="1">
      <w:start w:val="74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8907FE2"/>
    <w:multiLevelType w:val="multilevel"/>
    <w:tmpl w:val="9C584A82"/>
    <w:lvl w:ilvl="0">
      <w:start w:val="1"/>
      <w:numFmt w:val="decimal"/>
      <w:lvlText w:val="%1."/>
      <w:lvlJc w:val="left"/>
      <w:pPr>
        <w:ind w:left="1428" w:hanging="360"/>
      </w:pPr>
    </w:lvl>
    <w:lvl w:ilvl="1">
      <w:start w:val="7"/>
      <w:numFmt w:val="decimal"/>
      <w:isLgl/>
      <w:lvlText w:val="%1.%2."/>
      <w:lvlJc w:val="left"/>
      <w:pPr>
        <w:ind w:left="1488" w:hanging="4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29">
    <w:nsid w:val="49714043"/>
    <w:multiLevelType w:val="hybridMultilevel"/>
    <w:tmpl w:val="1D3E54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56CD48D6"/>
    <w:multiLevelType w:val="hybridMultilevel"/>
    <w:tmpl w:val="0420878E"/>
    <w:lvl w:ilvl="0" w:tplc="62002AB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06261B7"/>
    <w:multiLevelType w:val="hybridMultilevel"/>
    <w:tmpl w:val="8AA4378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2">
    <w:nsid w:val="634C29A0"/>
    <w:multiLevelType w:val="hybridMultilevel"/>
    <w:tmpl w:val="56B605BE"/>
    <w:lvl w:ilvl="0" w:tplc="C0CCCB00">
      <w:start w:val="1"/>
      <w:numFmt w:val="bullet"/>
      <w:lvlText w:val=""/>
      <w:lvlJc w:val="left"/>
      <w:pPr>
        <w:tabs>
          <w:tab w:val="num" w:pos="1070"/>
        </w:tabs>
        <w:ind w:left="1070" w:hanging="360"/>
      </w:pPr>
      <w:rPr>
        <w:rFonts w:ascii="Symbol" w:hAnsi="Symbol" w:hint="default"/>
        <w:color w:val="auto"/>
      </w:rPr>
    </w:lvl>
    <w:lvl w:ilvl="1" w:tplc="0422000F">
      <w:start w:val="1"/>
      <w:numFmt w:val="decimal"/>
      <w:lvlText w:val="%2."/>
      <w:lvlJc w:val="left"/>
      <w:pPr>
        <w:tabs>
          <w:tab w:val="num" w:pos="2030"/>
        </w:tabs>
        <w:ind w:left="2030" w:hanging="360"/>
      </w:pPr>
      <w:rPr>
        <w:rFonts w:hint="default"/>
      </w:rPr>
    </w:lvl>
    <w:lvl w:ilvl="2" w:tplc="04190005" w:tentative="1">
      <w:start w:val="1"/>
      <w:numFmt w:val="bullet"/>
      <w:lvlText w:val=""/>
      <w:lvlJc w:val="left"/>
      <w:pPr>
        <w:tabs>
          <w:tab w:val="num" w:pos="2750"/>
        </w:tabs>
        <w:ind w:left="2750" w:hanging="360"/>
      </w:pPr>
      <w:rPr>
        <w:rFonts w:ascii="Wingdings" w:hAnsi="Wingdings" w:hint="default"/>
      </w:rPr>
    </w:lvl>
    <w:lvl w:ilvl="3" w:tplc="04190001" w:tentative="1">
      <w:start w:val="1"/>
      <w:numFmt w:val="bullet"/>
      <w:lvlText w:val=""/>
      <w:lvlJc w:val="left"/>
      <w:pPr>
        <w:tabs>
          <w:tab w:val="num" w:pos="3470"/>
        </w:tabs>
        <w:ind w:left="3470" w:hanging="360"/>
      </w:pPr>
      <w:rPr>
        <w:rFonts w:ascii="Symbol" w:hAnsi="Symbol" w:hint="default"/>
      </w:rPr>
    </w:lvl>
    <w:lvl w:ilvl="4" w:tplc="04190003" w:tentative="1">
      <w:start w:val="1"/>
      <w:numFmt w:val="bullet"/>
      <w:lvlText w:val="o"/>
      <w:lvlJc w:val="left"/>
      <w:pPr>
        <w:tabs>
          <w:tab w:val="num" w:pos="4190"/>
        </w:tabs>
        <w:ind w:left="4190" w:hanging="360"/>
      </w:pPr>
      <w:rPr>
        <w:rFonts w:ascii="Courier New" w:hAnsi="Courier New" w:cs="Courier New" w:hint="default"/>
      </w:rPr>
    </w:lvl>
    <w:lvl w:ilvl="5" w:tplc="04190005" w:tentative="1">
      <w:start w:val="1"/>
      <w:numFmt w:val="bullet"/>
      <w:lvlText w:val=""/>
      <w:lvlJc w:val="left"/>
      <w:pPr>
        <w:tabs>
          <w:tab w:val="num" w:pos="4910"/>
        </w:tabs>
        <w:ind w:left="4910" w:hanging="360"/>
      </w:pPr>
      <w:rPr>
        <w:rFonts w:ascii="Wingdings" w:hAnsi="Wingdings" w:hint="default"/>
      </w:rPr>
    </w:lvl>
    <w:lvl w:ilvl="6" w:tplc="04190001" w:tentative="1">
      <w:start w:val="1"/>
      <w:numFmt w:val="bullet"/>
      <w:lvlText w:val=""/>
      <w:lvlJc w:val="left"/>
      <w:pPr>
        <w:tabs>
          <w:tab w:val="num" w:pos="5630"/>
        </w:tabs>
        <w:ind w:left="5630" w:hanging="360"/>
      </w:pPr>
      <w:rPr>
        <w:rFonts w:ascii="Symbol" w:hAnsi="Symbol" w:hint="default"/>
      </w:rPr>
    </w:lvl>
    <w:lvl w:ilvl="7" w:tplc="04190003" w:tentative="1">
      <w:start w:val="1"/>
      <w:numFmt w:val="bullet"/>
      <w:lvlText w:val="o"/>
      <w:lvlJc w:val="left"/>
      <w:pPr>
        <w:tabs>
          <w:tab w:val="num" w:pos="6350"/>
        </w:tabs>
        <w:ind w:left="6350" w:hanging="360"/>
      </w:pPr>
      <w:rPr>
        <w:rFonts w:ascii="Courier New" w:hAnsi="Courier New" w:cs="Courier New" w:hint="default"/>
      </w:rPr>
    </w:lvl>
    <w:lvl w:ilvl="8" w:tplc="04190005" w:tentative="1">
      <w:start w:val="1"/>
      <w:numFmt w:val="bullet"/>
      <w:lvlText w:val=""/>
      <w:lvlJc w:val="left"/>
      <w:pPr>
        <w:tabs>
          <w:tab w:val="num" w:pos="7070"/>
        </w:tabs>
        <w:ind w:left="7070" w:hanging="360"/>
      </w:pPr>
      <w:rPr>
        <w:rFonts w:ascii="Wingdings" w:hAnsi="Wingdings" w:hint="default"/>
      </w:rPr>
    </w:lvl>
  </w:abstractNum>
  <w:abstractNum w:abstractNumId="33">
    <w:nsid w:val="64CE7805"/>
    <w:multiLevelType w:val="hybridMultilevel"/>
    <w:tmpl w:val="C0089AE8"/>
    <w:lvl w:ilvl="0" w:tplc="11CC4184">
      <w:start w:val="1"/>
      <w:numFmt w:val="bullet"/>
      <w:lvlText w:val="-"/>
      <w:lvlJc w:val="left"/>
      <w:pPr>
        <w:ind w:left="1495" w:hanging="360"/>
      </w:pPr>
      <w:rPr>
        <w:rFonts w:ascii="Times New Roman" w:eastAsiaTheme="minorEastAsia" w:hAnsi="Times New Roman" w:cs="Times New Roman"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4">
    <w:nsid w:val="659131F4"/>
    <w:multiLevelType w:val="hybridMultilevel"/>
    <w:tmpl w:val="2DC0693A"/>
    <w:lvl w:ilvl="0" w:tplc="A0DC889C">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65BD5C99"/>
    <w:multiLevelType w:val="hybridMultilevel"/>
    <w:tmpl w:val="A4B895C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nsid w:val="67B13BBF"/>
    <w:multiLevelType w:val="hybridMultilevel"/>
    <w:tmpl w:val="8B6C45DC"/>
    <w:lvl w:ilvl="0" w:tplc="A0DC88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99D0355"/>
    <w:multiLevelType w:val="multilevel"/>
    <w:tmpl w:val="1DF0D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B306FA5"/>
    <w:multiLevelType w:val="multilevel"/>
    <w:tmpl w:val="D83862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6C6062C6"/>
    <w:multiLevelType w:val="multilevel"/>
    <w:tmpl w:val="0F80E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C8B53E5"/>
    <w:multiLevelType w:val="hybridMultilevel"/>
    <w:tmpl w:val="6AB2A010"/>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2C67508"/>
    <w:multiLevelType w:val="multilevel"/>
    <w:tmpl w:val="0D8CF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31247D8"/>
    <w:multiLevelType w:val="multilevel"/>
    <w:tmpl w:val="E9BEA2FA"/>
    <w:styleLink w:val="WW8Num2"/>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3">
    <w:nsid w:val="77570A89"/>
    <w:multiLevelType w:val="hybridMultilevel"/>
    <w:tmpl w:val="9F88BB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F9C5482"/>
    <w:multiLevelType w:val="hybridMultilevel"/>
    <w:tmpl w:val="DD746E5C"/>
    <w:lvl w:ilvl="0" w:tplc="62002ABA">
      <w:numFmt w:val="bullet"/>
      <w:lvlText w:val="-"/>
      <w:lvlJc w:val="left"/>
      <w:pPr>
        <w:tabs>
          <w:tab w:val="num" w:pos="1067"/>
        </w:tabs>
        <w:ind w:left="1067" w:hanging="360"/>
      </w:pPr>
      <w:rPr>
        <w:rFonts w:ascii="Times New Roman" w:eastAsia="Times New Roman" w:hAnsi="Times New Roman" w:cs="Times New Roman" w:hint="default"/>
      </w:rPr>
    </w:lvl>
    <w:lvl w:ilvl="1" w:tplc="8B12981C">
      <w:start w:val="1"/>
      <w:numFmt w:val="bullet"/>
      <w:lvlText w:val=""/>
      <w:lvlJc w:val="left"/>
      <w:pPr>
        <w:tabs>
          <w:tab w:val="num" w:pos="1440"/>
        </w:tabs>
        <w:ind w:left="1440" w:hanging="360"/>
      </w:pPr>
      <w:rPr>
        <w:rFonts w:ascii="Wingdings" w:hAnsi="Wingdings"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5">
    <w:nsid w:val="7FD01C89"/>
    <w:multiLevelType w:val="multilevel"/>
    <w:tmpl w:val="D500F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3"/>
  </w:num>
  <w:num w:numId="2">
    <w:abstractNumId w:val="16"/>
  </w:num>
  <w:num w:numId="3">
    <w:abstractNumId w:val="19"/>
  </w:num>
  <w:num w:numId="4">
    <w:abstractNumId w:val="13"/>
  </w:num>
  <w:num w:numId="5">
    <w:abstractNumId w:val="27"/>
  </w:num>
  <w:num w:numId="6">
    <w:abstractNumId w:val="41"/>
  </w:num>
  <w:num w:numId="7">
    <w:abstractNumId w:val="39"/>
  </w:num>
  <w:num w:numId="8">
    <w:abstractNumId w:val="37"/>
  </w:num>
  <w:num w:numId="9">
    <w:abstractNumId w:val="3"/>
  </w:num>
  <w:num w:numId="10">
    <w:abstractNumId w:val="26"/>
  </w:num>
  <w:num w:numId="11">
    <w:abstractNumId w:val="42"/>
  </w:num>
  <w:num w:numId="12">
    <w:abstractNumId w:val="4"/>
  </w:num>
  <w:num w:numId="13">
    <w:abstractNumId w:val="45"/>
  </w:num>
  <w:num w:numId="14">
    <w:abstractNumId w:val="35"/>
  </w:num>
  <w:num w:numId="15">
    <w:abstractNumId w:val="23"/>
  </w:num>
  <w:num w:numId="16">
    <w:abstractNumId w:val="2"/>
  </w:num>
  <w:num w:numId="17">
    <w:abstractNumId w:val="15"/>
  </w:num>
  <w:num w:numId="18">
    <w:abstractNumId w:val="10"/>
  </w:num>
  <w:num w:numId="1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8"/>
  </w:num>
  <w:num w:numId="23">
    <w:abstractNumId w:val="29"/>
  </w:num>
  <w:num w:numId="24">
    <w:abstractNumId w:val="17"/>
  </w:num>
  <w:num w:numId="25">
    <w:abstractNumId w:val="7"/>
  </w:num>
  <w:num w:numId="26">
    <w:abstractNumId w:val="21"/>
  </w:num>
  <w:num w:numId="27">
    <w:abstractNumId w:val="30"/>
  </w:num>
  <w:num w:numId="28">
    <w:abstractNumId w:val="12"/>
  </w:num>
  <w:num w:numId="2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8"/>
  </w:num>
  <w:num w:numId="3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32"/>
  </w:num>
  <w:num w:numId="37">
    <w:abstractNumId w:val="25"/>
  </w:num>
  <w:num w:numId="38">
    <w:abstractNumId w:val="6"/>
  </w:num>
  <w:num w:numId="39">
    <w:abstractNumId w:val="5"/>
  </w:num>
  <w:num w:numId="40">
    <w:abstractNumId w:val="9"/>
  </w:num>
  <w:num w:numId="41">
    <w:abstractNumId w:val="1"/>
  </w:num>
  <w:num w:numId="42">
    <w:abstractNumId w:val="33"/>
  </w:num>
  <w:num w:numId="43">
    <w:abstractNumId w:val="28"/>
  </w:num>
  <w:num w:numId="44">
    <w:abstractNumId w:val="34"/>
  </w:num>
  <w:num w:numId="45">
    <w:abstractNumId w:val="20"/>
  </w:num>
  <w:num w:numId="46">
    <w:abstractNumId w:val="36"/>
  </w:num>
  <w:num w:numId="4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75806"/>
    <w:rsid w:val="00000C33"/>
    <w:rsid w:val="00002F59"/>
    <w:rsid w:val="00003636"/>
    <w:rsid w:val="00003E86"/>
    <w:rsid w:val="000044D8"/>
    <w:rsid w:val="00005205"/>
    <w:rsid w:val="000068FE"/>
    <w:rsid w:val="00007597"/>
    <w:rsid w:val="00012119"/>
    <w:rsid w:val="00012ABB"/>
    <w:rsid w:val="000133B2"/>
    <w:rsid w:val="00013494"/>
    <w:rsid w:val="000139A2"/>
    <w:rsid w:val="00014746"/>
    <w:rsid w:val="00014D24"/>
    <w:rsid w:val="00016E12"/>
    <w:rsid w:val="00016E8E"/>
    <w:rsid w:val="00016F82"/>
    <w:rsid w:val="00017157"/>
    <w:rsid w:val="000223B6"/>
    <w:rsid w:val="00023200"/>
    <w:rsid w:val="0002464B"/>
    <w:rsid w:val="00024F1D"/>
    <w:rsid w:val="0002574E"/>
    <w:rsid w:val="00025FD8"/>
    <w:rsid w:val="000265CE"/>
    <w:rsid w:val="0002735D"/>
    <w:rsid w:val="00027567"/>
    <w:rsid w:val="00033175"/>
    <w:rsid w:val="00033C81"/>
    <w:rsid w:val="00034292"/>
    <w:rsid w:val="00034483"/>
    <w:rsid w:val="00035102"/>
    <w:rsid w:val="0003673A"/>
    <w:rsid w:val="00040695"/>
    <w:rsid w:val="00040C94"/>
    <w:rsid w:val="00040CE5"/>
    <w:rsid w:val="00040E18"/>
    <w:rsid w:val="0004266E"/>
    <w:rsid w:val="0004267B"/>
    <w:rsid w:val="000438CD"/>
    <w:rsid w:val="00043C59"/>
    <w:rsid w:val="00050652"/>
    <w:rsid w:val="00050ED4"/>
    <w:rsid w:val="00051BAF"/>
    <w:rsid w:val="00051F4B"/>
    <w:rsid w:val="00052289"/>
    <w:rsid w:val="0005560B"/>
    <w:rsid w:val="00055F2E"/>
    <w:rsid w:val="0006027D"/>
    <w:rsid w:val="000602F5"/>
    <w:rsid w:val="00060CF5"/>
    <w:rsid w:val="00060E78"/>
    <w:rsid w:val="00060FA4"/>
    <w:rsid w:val="00061410"/>
    <w:rsid w:val="00063C0E"/>
    <w:rsid w:val="00063C8D"/>
    <w:rsid w:val="000641F3"/>
    <w:rsid w:val="00065373"/>
    <w:rsid w:val="000657A6"/>
    <w:rsid w:val="00065807"/>
    <w:rsid w:val="00066607"/>
    <w:rsid w:val="00070416"/>
    <w:rsid w:val="000711A6"/>
    <w:rsid w:val="00071BF6"/>
    <w:rsid w:val="000725A9"/>
    <w:rsid w:val="00072EB8"/>
    <w:rsid w:val="00075968"/>
    <w:rsid w:val="00076C88"/>
    <w:rsid w:val="00076F66"/>
    <w:rsid w:val="000811FA"/>
    <w:rsid w:val="00081C66"/>
    <w:rsid w:val="00082E46"/>
    <w:rsid w:val="000855DD"/>
    <w:rsid w:val="00090201"/>
    <w:rsid w:val="000902F0"/>
    <w:rsid w:val="000905B9"/>
    <w:rsid w:val="000906D8"/>
    <w:rsid w:val="00090BCA"/>
    <w:rsid w:val="00091123"/>
    <w:rsid w:val="00091B2F"/>
    <w:rsid w:val="00092007"/>
    <w:rsid w:val="00092232"/>
    <w:rsid w:val="0009252E"/>
    <w:rsid w:val="000935C5"/>
    <w:rsid w:val="00093E36"/>
    <w:rsid w:val="00094356"/>
    <w:rsid w:val="0009515C"/>
    <w:rsid w:val="00095E68"/>
    <w:rsid w:val="000A0BB8"/>
    <w:rsid w:val="000A328B"/>
    <w:rsid w:val="000A5A09"/>
    <w:rsid w:val="000A6A7A"/>
    <w:rsid w:val="000A6C9A"/>
    <w:rsid w:val="000A779D"/>
    <w:rsid w:val="000A77CD"/>
    <w:rsid w:val="000B0DEB"/>
    <w:rsid w:val="000B2316"/>
    <w:rsid w:val="000C06D6"/>
    <w:rsid w:val="000C117A"/>
    <w:rsid w:val="000C1456"/>
    <w:rsid w:val="000C1621"/>
    <w:rsid w:val="000C1AD2"/>
    <w:rsid w:val="000C21FC"/>
    <w:rsid w:val="000C32F3"/>
    <w:rsid w:val="000C4432"/>
    <w:rsid w:val="000C5185"/>
    <w:rsid w:val="000C64D2"/>
    <w:rsid w:val="000C68EE"/>
    <w:rsid w:val="000C6AAA"/>
    <w:rsid w:val="000C7979"/>
    <w:rsid w:val="000D0786"/>
    <w:rsid w:val="000D09B7"/>
    <w:rsid w:val="000D0C8E"/>
    <w:rsid w:val="000D38AB"/>
    <w:rsid w:val="000D424B"/>
    <w:rsid w:val="000D5585"/>
    <w:rsid w:val="000D561E"/>
    <w:rsid w:val="000D5BC0"/>
    <w:rsid w:val="000D77B5"/>
    <w:rsid w:val="000E12DB"/>
    <w:rsid w:val="000E2425"/>
    <w:rsid w:val="000E7327"/>
    <w:rsid w:val="000F1EB4"/>
    <w:rsid w:val="000F3E51"/>
    <w:rsid w:val="000F4661"/>
    <w:rsid w:val="000F4CEA"/>
    <w:rsid w:val="000F5454"/>
    <w:rsid w:val="000F7EF5"/>
    <w:rsid w:val="00100374"/>
    <w:rsid w:val="0010322D"/>
    <w:rsid w:val="001041E8"/>
    <w:rsid w:val="001041FE"/>
    <w:rsid w:val="00106AB2"/>
    <w:rsid w:val="00107D4B"/>
    <w:rsid w:val="0011139F"/>
    <w:rsid w:val="00111D1B"/>
    <w:rsid w:val="001127B6"/>
    <w:rsid w:val="00114549"/>
    <w:rsid w:val="00114591"/>
    <w:rsid w:val="00114818"/>
    <w:rsid w:val="00114A6B"/>
    <w:rsid w:val="00114DDA"/>
    <w:rsid w:val="0011511C"/>
    <w:rsid w:val="00117ECF"/>
    <w:rsid w:val="001229D5"/>
    <w:rsid w:val="00122C07"/>
    <w:rsid w:val="00124920"/>
    <w:rsid w:val="00124B72"/>
    <w:rsid w:val="00125876"/>
    <w:rsid w:val="00130D92"/>
    <w:rsid w:val="00131B69"/>
    <w:rsid w:val="001333F6"/>
    <w:rsid w:val="001343DE"/>
    <w:rsid w:val="00134824"/>
    <w:rsid w:val="0013499F"/>
    <w:rsid w:val="00134EA5"/>
    <w:rsid w:val="001353E9"/>
    <w:rsid w:val="001361E3"/>
    <w:rsid w:val="00136753"/>
    <w:rsid w:val="00136EDD"/>
    <w:rsid w:val="00137A8A"/>
    <w:rsid w:val="001405FD"/>
    <w:rsid w:val="001406C3"/>
    <w:rsid w:val="001406FA"/>
    <w:rsid w:val="001409BF"/>
    <w:rsid w:val="001417BA"/>
    <w:rsid w:val="00141E78"/>
    <w:rsid w:val="00141FB6"/>
    <w:rsid w:val="00142CD5"/>
    <w:rsid w:val="00143E11"/>
    <w:rsid w:val="001458C8"/>
    <w:rsid w:val="00146038"/>
    <w:rsid w:val="00146C7C"/>
    <w:rsid w:val="00147020"/>
    <w:rsid w:val="00150D46"/>
    <w:rsid w:val="00150E77"/>
    <w:rsid w:val="001515E4"/>
    <w:rsid w:val="00151D9E"/>
    <w:rsid w:val="001523E7"/>
    <w:rsid w:val="001526F7"/>
    <w:rsid w:val="00153FB8"/>
    <w:rsid w:val="001544A9"/>
    <w:rsid w:val="00155EAD"/>
    <w:rsid w:val="00156A37"/>
    <w:rsid w:val="001573AC"/>
    <w:rsid w:val="00157480"/>
    <w:rsid w:val="0016103F"/>
    <w:rsid w:val="001629E0"/>
    <w:rsid w:val="00164A47"/>
    <w:rsid w:val="00164EB8"/>
    <w:rsid w:val="001650BE"/>
    <w:rsid w:val="00165C44"/>
    <w:rsid w:val="00167F48"/>
    <w:rsid w:val="00170247"/>
    <w:rsid w:val="0017072E"/>
    <w:rsid w:val="00170876"/>
    <w:rsid w:val="00175A80"/>
    <w:rsid w:val="0017695B"/>
    <w:rsid w:val="00177140"/>
    <w:rsid w:val="001810E4"/>
    <w:rsid w:val="00181BB3"/>
    <w:rsid w:val="00184A79"/>
    <w:rsid w:val="00185DA7"/>
    <w:rsid w:val="0018605A"/>
    <w:rsid w:val="001860FA"/>
    <w:rsid w:val="001904D2"/>
    <w:rsid w:val="0019059D"/>
    <w:rsid w:val="0019064C"/>
    <w:rsid w:val="00192104"/>
    <w:rsid w:val="00193978"/>
    <w:rsid w:val="0019485C"/>
    <w:rsid w:val="00194CE6"/>
    <w:rsid w:val="00195281"/>
    <w:rsid w:val="0019537A"/>
    <w:rsid w:val="00195676"/>
    <w:rsid w:val="001A01A2"/>
    <w:rsid w:val="001A1F67"/>
    <w:rsid w:val="001A2776"/>
    <w:rsid w:val="001A3946"/>
    <w:rsid w:val="001A3A7E"/>
    <w:rsid w:val="001A5159"/>
    <w:rsid w:val="001A5AAE"/>
    <w:rsid w:val="001A615E"/>
    <w:rsid w:val="001A6302"/>
    <w:rsid w:val="001A7068"/>
    <w:rsid w:val="001A7A95"/>
    <w:rsid w:val="001B112E"/>
    <w:rsid w:val="001B3FEC"/>
    <w:rsid w:val="001B469C"/>
    <w:rsid w:val="001B52AE"/>
    <w:rsid w:val="001B73E5"/>
    <w:rsid w:val="001C0C48"/>
    <w:rsid w:val="001C0F8E"/>
    <w:rsid w:val="001C25C3"/>
    <w:rsid w:val="001C4A35"/>
    <w:rsid w:val="001C64D8"/>
    <w:rsid w:val="001C792C"/>
    <w:rsid w:val="001D06F8"/>
    <w:rsid w:val="001D2298"/>
    <w:rsid w:val="001D2763"/>
    <w:rsid w:val="001D2BFE"/>
    <w:rsid w:val="001D2CAD"/>
    <w:rsid w:val="001D552A"/>
    <w:rsid w:val="001D714E"/>
    <w:rsid w:val="001E089A"/>
    <w:rsid w:val="001E251B"/>
    <w:rsid w:val="001E2F40"/>
    <w:rsid w:val="001E34EB"/>
    <w:rsid w:val="001E3714"/>
    <w:rsid w:val="001E3EF4"/>
    <w:rsid w:val="001E5DF0"/>
    <w:rsid w:val="001E643A"/>
    <w:rsid w:val="001E778D"/>
    <w:rsid w:val="001E7AE8"/>
    <w:rsid w:val="001F4AE8"/>
    <w:rsid w:val="001F6376"/>
    <w:rsid w:val="00202E69"/>
    <w:rsid w:val="00202F78"/>
    <w:rsid w:val="00203137"/>
    <w:rsid w:val="0020500F"/>
    <w:rsid w:val="00205FAC"/>
    <w:rsid w:val="00206A6E"/>
    <w:rsid w:val="00211C93"/>
    <w:rsid w:val="0021321B"/>
    <w:rsid w:val="00213D2F"/>
    <w:rsid w:val="00214A52"/>
    <w:rsid w:val="00220AE7"/>
    <w:rsid w:val="00220C05"/>
    <w:rsid w:val="00220DBB"/>
    <w:rsid w:val="00221758"/>
    <w:rsid w:val="00223517"/>
    <w:rsid w:val="0022367D"/>
    <w:rsid w:val="0022445A"/>
    <w:rsid w:val="00224ADA"/>
    <w:rsid w:val="002273B8"/>
    <w:rsid w:val="002273E8"/>
    <w:rsid w:val="00227921"/>
    <w:rsid w:val="00232B43"/>
    <w:rsid w:val="00232C30"/>
    <w:rsid w:val="00232EE1"/>
    <w:rsid w:val="00234A17"/>
    <w:rsid w:val="0023789C"/>
    <w:rsid w:val="00237C1D"/>
    <w:rsid w:val="002403B1"/>
    <w:rsid w:val="00240CF2"/>
    <w:rsid w:val="00241B88"/>
    <w:rsid w:val="00242E6C"/>
    <w:rsid w:val="00243CDC"/>
    <w:rsid w:val="00244485"/>
    <w:rsid w:val="00244EB4"/>
    <w:rsid w:val="002462DC"/>
    <w:rsid w:val="00246DBB"/>
    <w:rsid w:val="00247556"/>
    <w:rsid w:val="00247F8B"/>
    <w:rsid w:val="002507F8"/>
    <w:rsid w:val="00250900"/>
    <w:rsid w:val="00251BA6"/>
    <w:rsid w:val="002543F0"/>
    <w:rsid w:val="0025470F"/>
    <w:rsid w:val="002548F7"/>
    <w:rsid w:val="00255F97"/>
    <w:rsid w:val="0025613B"/>
    <w:rsid w:val="00256C78"/>
    <w:rsid w:val="002573E7"/>
    <w:rsid w:val="00257A72"/>
    <w:rsid w:val="0026154A"/>
    <w:rsid w:val="00261DC2"/>
    <w:rsid w:val="00262116"/>
    <w:rsid w:val="00262146"/>
    <w:rsid w:val="00262529"/>
    <w:rsid w:val="002626A6"/>
    <w:rsid w:val="00262B6D"/>
    <w:rsid w:val="002648C5"/>
    <w:rsid w:val="0027004F"/>
    <w:rsid w:val="00270D5B"/>
    <w:rsid w:val="002712B9"/>
    <w:rsid w:val="002730FB"/>
    <w:rsid w:val="00273318"/>
    <w:rsid w:val="00273414"/>
    <w:rsid w:val="00273DB1"/>
    <w:rsid w:val="00274C71"/>
    <w:rsid w:val="00275643"/>
    <w:rsid w:val="0027631E"/>
    <w:rsid w:val="00277EFD"/>
    <w:rsid w:val="0028082B"/>
    <w:rsid w:val="00280DB0"/>
    <w:rsid w:val="002835BA"/>
    <w:rsid w:val="002861ED"/>
    <w:rsid w:val="00287251"/>
    <w:rsid w:val="00287E67"/>
    <w:rsid w:val="002901F8"/>
    <w:rsid w:val="00290702"/>
    <w:rsid w:val="00290962"/>
    <w:rsid w:val="00290C8A"/>
    <w:rsid w:val="00290F2D"/>
    <w:rsid w:val="0029115F"/>
    <w:rsid w:val="00292968"/>
    <w:rsid w:val="002932DF"/>
    <w:rsid w:val="002939FA"/>
    <w:rsid w:val="002943D1"/>
    <w:rsid w:val="002952C0"/>
    <w:rsid w:val="002969AC"/>
    <w:rsid w:val="00297CCC"/>
    <w:rsid w:val="00297FE6"/>
    <w:rsid w:val="002A02AB"/>
    <w:rsid w:val="002A0D28"/>
    <w:rsid w:val="002A0FAA"/>
    <w:rsid w:val="002A1132"/>
    <w:rsid w:val="002A163F"/>
    <w:rsid w:val="002A18AB"/>
    <w:rsid w:val="002A1D28"/>
    <w:rsid w:val="002A2EB4"/>
    <w:rsid w:val="002A32E0"/>
    <w:rsid w:val="002A36C1"/>
    <w:rsid w:val="002A5A93"/>
    <w:rsid w:val="002A745C"/>
    <w:rsid w:val="002A7A99"/>
    <w:rsid w:val="002B01AE"/>
    <w:rsid w:val="002B0A34"/>
    <w:rsid w:val="002B0D1E"/>
    <w:rsid w:val="002B103F"/>
    <w:rsid w:val="002B16E8"/>
    <w:rsid w:val="002B1FF0"/>
    <w:rsid w:val="002B20FA"/>
    <w:rsid w:val="002B278F"/>
    <w:rsid w:val="002B2985"/>
    <w:rsid w:val="002B4672"/>
    <w:rsid w:val="002B4F51"/>
    <w:rsid w:val="002B68D3"/>
    <w:rsid w:val="002B72EB"/>
    <w:rsid w:val="002C069E"/>
    <w:rsid w:val="002C07D5"/>
    <w:rsid w:val="002C4130"/>
    <w:rsid w:val="002C4279"/>
    <w:rsid w:val="002C56EC"/>
    <w:rsid w:val="002D10C4"/>
    <w:rsid w:val="002D18A8"/>
    <w:rsid w:val="002D191A"/>
    <w:rsid w:val="002D1CE1"/>
    <w:rsid w:val="002D1CF8"/>
    <w:rsid w:val="002D2044"/>
    <w:rsid w:val="002D2583"/>
    <w:rsid w:val="002D3611"/>
    <w:rsid w:val="002D431A"/>
    <w:rsid w:val="002D4385"/>
    <w:rsid w:val="002D74F0"/>
    <w:rsid w:val="002D7FBB"/>
    <w:rsid w:val="002E18E1"/>
    <w:rsid w:val="002E1A1F"/>
    <w:rsid w:val="002E2E3D"/>
    <w:rsid w:val="002E48E7"/>
    <w:rsid w:val="002E49F0"/>
    <w:rsid w:val="002E4EE7"/>
    <w:rsid w:val="002E5C43"/>
    <w:rsid w:val="002E5F1D"/>
    <w:rsid w:val="002E7FEB"/>
    <w:rsid w:val="002F2F1B"/>
    <w:rsid w:val="002F36E6"/>
    <w:rsid w:val="002F6C2C"/>
    <w:rsid w:val="002F78F7"/>
    <w:rsid w:val="00300048"/>
    <w:rsid w:val="00300ABD"/>
    <w:rsid w:val="00301719"/>
    <w:rsid w:val="00302511"/>
    <w:rsid w:val="00302B21"/>
    <w:rsid w:val="00303009"/>
    <w:rsid w:val="00303277"/>
    <w:rsid w:val="003038D6"/>
    <w:rsid w:val="00303C99"/>
    <w:rsid w:val="0030416C"/>
    <w:rsid w:val="00305ED1"/>
    <w:rsid w:val="00306300"/>
    <w:rsid w:val="003069CB"/>
    <w:rsid w:val="00306F52"/>
    <w:rsid w:val="00307289"/>
    <w:rsid w:val="00310247"/>
    <w:rsid w:val="00312690"/>
    <w:rsid w:val="00312A89"/>
    <w:rsid w:val="003136BC"/>
    <w:rsid w:val="00317E81"/>
    <w:rsid w:val="00320F69"/>
    <w:rsid w:val="00321204"/>
    <w:rsid w:val="00321568"/>
    <w:rsid w:val="00322F57"/>
    <w:rsid w:val="00322FA7"/>
    <w:rsid w:val="0032452D"/>
    <w:rsid w:val="00326D43"/>
    <w:rsid w:val="00326D50"/>
    <w:rsid w:val="003271F9"/>
    <w:rsid w:val="0032725D"/>
    <w:rsid w:val="003275FD"/>
    <w:rsid w:val="00332E9E"/>
    <w:rsid w:val="00333B92"/>
    <w:rsid w:val="00334242"/>
    <w:rsid w:val="003345DE"/>
    <w:rsid w:val="003371A5"/>
    <w:rsid w:val="003423FB"/>
    <w:rsid w:val="003436EA"/>
    <w:rsid w:val="00343A6D"/>
    <w:rsid w:val="00343FF1"/>
    <w:rsid w:val="003446ED"/>
    <w:rsid w:val="00345168"/>
    <w:rsid w:val="003471CA"/>
    <w:rsid w:val="00347539"/>
    <w:rsid w:val="00351360"/>
    <w:rsid w:val="00351663"/>
    <w:rsid w:val="00351D09"/>
    <w:rsid w:val="003532D7"/>
    <w:rsid w:val="003533A1"/>
    <w:rsid w:val="0035374D"/>
    <w:rsid w:val="00354139"/>
    <w:rsid w:val="00354DF1"/>
    <w:rsid w:val="00355597"/>
    <w:rsid w:val="00355723"/>
    <w:rsid w:val="00356067"/>
    <w:rsid w:val="0035614D"/>
    <w:rsid w:val="00356A43"/>
    <w:rsid w:val="00357D94"/>
    <w:rsid w:val="00360B60"/>
    <w:rsid w:val="00360D49"/>
    <w:rsid w:val="00360F21"/>
    <w:rsid w:val="00360FF0"/>
    <w:rsid w:val="003613CE"/>
    <w:rsid w:val="00361EF3"/>
    <w:rsid w:val="00362840"/>
    <w:rsid w:val="00363F9A"/>
    <w:rsid w:val="00364471"/>
    <w:rsid w:val="00364FB6"/>
    <w:rsid w:val="00365FA1"/>
    <w:rsid w:val="0036708A"/>
    <w:rsid w:val="003671B8"/>
    <w:rsid w:val="00371290"/>
    <w:rsid w:val="003724F3"/>
    <w:rsid w:val="003738ED"/>
    <w:rsid w:val="00374EFB"/>
    <w:rsid w:val="00375CA4"/>
    <w:rsid w:val="0037683D"/>
    <w:rsid w:val="003777FC"/>
    <w:rsid w:val="00377D95"/>
    <w:rsid w:val="00377D96"/>
    <w:rsid w:val="00382BA8"/>
    <w:rsid w:val="003837DF"/>
    <w:rsid w:val="0038423C"/>
    <w:rsid w:val="00385019"/>
    <w:rsid w:val="00385174"/>
    <w:rsid w:val="00385CAC"/>
    <w:rsid w:val="00386810"/>
    <w:rsid w:val="003878D7"/>
    <w:rsid w:val="00390158"/>
    <w:rsid w:val="003908FB"/>
    <w:rsid w:val="00391A74"/>
    <w:rsid w:val="003926A6"/>
    <w:rsid w:val="00392C90"/>
    <w:rsid w:val="00392FBC"/>
    <w:rsid w:val="0039305A"/>
    <w:rsid w:val="00394BC8"/>
    <w:rsid w:val="00396320"/>
    <w:rsid w:val="00396E2A"/>
    <w:rsid w:val="003A050D"/>
    <w:rsid w:val="003A15DF"/>
    <w:rsid w:val="003A18DB"/>
    <w:rsid w:val="003A1DCA"/>
    <w:rsid w:val="003A3074"/>
    <w:rsid w:val="003A30CC"/>
    <w:rsid w:val="003A37B9"/>
    <w:rsid w:val="003A4B2C"/>
    <w:rsid w:val="003A5866"/>
    <w:rsid w:val="003A6A4C"/>
    <w:rsid w:val="003A6ADB"/>
    <w:rsid w:val="003A75B9"/>
    <w:rsid w:val="003B02FD"/>
    <w:rsid w:val="003B0C07"/>
    <w:rsid w:val="003B0EE1"/>
    <w:rsid w:val="003B2A5B"/>
    <w:rsid w:val="003B2CB8"/>
    <w:rsid w:val="003B3D58"/>
    <w:rsid w:val="003B5148"/>
    <w:rsid w:val="003B5C0F"/>
    <w:rsid w:val="003B6BD1"/>
    <w:rsid w:val="003B735D"/>
    <w:rsid w:val="003B7517"/>
    <w:rsid w:val="003C0DC6"/>
    <w:rsid w:val="003C1997"/>
    <w:rsid w:val="003C2792"/>
    <w:rsid w:val="003C4198"/>
    <w:rsid w:val="003C4438"/>
    <w:rsid w:val="003C72E6"/>
    <w:rsid w:val="003C7654"/>
    <w:rsid w:val="003D24B9"/>
    <w:rsid w:val="003D28D5"/>
    <w:rsid w:val="003D2DBF"/>
    <w:rsid w:val="003D5710"/>
    <w:rsid w:val="003D5717"/>
    <w:rsid w:val="003D5B35"/>
    <w:rsid w:val="003D5C5E"/>
    <w:rsid w:val="003D5DFC"/>
    <w:rsid w:val="003D6C03"/>
    <w:rsid w:val="003D6F60"/>
    <w:rsid w:val="003D7093"/>
    <w:rsid w:val="003D71C8"/>
    <w:rsid w:val="003E07C7"/>
    <w:rsid w:val="003E1C67"/>
    <w:rsid w:val="003E1CF8"/>
    <w:rsid w:val="003E4A53"/>
    <w:rsid w:val="003E56A2"/>
    <w:rsid w:val="003E5DEF"/>
    <w:rsid w:val="003E6F0D"/>
    <w:rsid w:val="003E72EF"/>
    <w:rsid w:val="003E7385"/>
    <w:rsid w:val="003F026E"/>
    <w:rsid w:val="003F1F29"/>
    <w:rsid w:val="003F279C"/>
    <w:rsid w:val="00400AC6"/>
    <w:rsid w:val="00401BB0"/>
    <w:rsid w:val="00401CEB"/>
    <w:rsid w:val="00402605"/>
    <w:rsid w:val="0040374B"/>
    <w:rsid w:val="0040415B"/>
    <w:rsid w:val="00404C4A"/>
    <w:rsid w:val="00405857"/>
    <w:rsid w:val="00405ADA"/>
    <w:rsid w:val="0040602D"/>
    <w:rsid w:val="0040681E"/>
    <w:rsid w:val="00410561"/>
    <w:rsid w:val="00410D90"/>
    <w:rsid w:val="00411531"/>
    <w:rsid w:val="004117A3"/>
    <w:rsid w:val="00412BB0"/>
    <w:rsid w:val="00413CC0"/>
    <w:rsid w:val="00416928"/>
    <w:rsid w:val="00416E5A"/>
    <w:rsid w:val="004204EE"/>
    <w:rsid w:val="00421C38"/>
    <w:rsid w:val="00421D1A"/>
    <w:rsid w:val="00423364"/>
    <w:rsid w:val="00423EA0"/>
    <w:rsid w:val="00426158"/>
    <w:rsid w:val="004263FA"/>
    <w:rsid w:val="00426AAD"/>
    <w:rsid w:val="004312BF"/>
    <w:rsid w:val="004312F3"/>
    <w:rsid w:val="004319DD"/>
    <w:rsid w:val="004326A5"/>
    <w:rsid w:val="004353E3"/>
    <w:rsid w:val="00437081"/>
    <w:rsid w:val="00443607"/>
    <w:rsid w:val="004439B3"/>
    <w:rsid w:val="00447794"/>
    <w:rsid w:val="0045288C"/>
    <w:rsid w:val="00452D1A"/>
    <w:rsid w:val="00453828"/>
    <w:rsid w:val="004553F0"/>
    <w:rsid w:val="004569C2"/>
    <w:rsid w:val="00457C34"/>
    <w:rsid w:val="004614C1"/>
    <w:rsid w:val="00462BE7"/>
    <w:rsid w:val="00463ACF"/>
    <w:rsid w:val="00467300"/>
    <w:rsid w:val="0046762D"/>
    <w:rsid w:val="00470EB2"/>
    <w:rsid w:val="00472BF7"/>
    <w:rsid w:val="00472EF9"/>
    <w:rsid w:val="0047389B"/>
    <w:rsid w:val="00473905"/>
    <w:rsid w:val="00475506"/>
    <w:rsid w:val="00480CF7"/>
    <w:rsid w:val="00481953"/>
    <w:rsid w:val="00481E5A"/>
    <w:rsid w:val="00482AE7"/>
    <w:rsid w:val="00482F07"/>
    <w:rsid w:val="00483334"/>
    <w:rsid w:val="004843AA"/>
    <w:rsid w:val="004846BE"/>
    <w:rsid w:val="0048474E"/>
    <w:rsid w:val="0048539A"/>
    <w:rsid w:val="00485500"/>
    <w:rsid w:val="00485C67"/>
    <w:rsid w:val="0048651F"/>
    <w:rsid w:val="00486F64"/>
    <w:rsid w:val="004871B7"/>
    <w:rsid w:val="00490EAC"/>
    <w:rsid w:val="0049104B"/>
    <w:rsid w:val="0049288D"/>
    <w:rsid w:val="0049341B"/>
    <w:rsid w:val="004934BA"/>
    <w:rsid w:val="004936BE"/>
    <w:rsid w:val="00493CF0"/>
    <w:rsid w:val="00496122"/>
    <w:rsid w:val="004A23B7"/>
    <w:rsid w:val="004A2A7E"/>
    <w:rsid w:val="004A5BC8"/>
    <w:rsid w:val="004A5F94"/>
    <w:rsid w:val="004A6C88"/>
    <w:rsid w:val="004B1E39"/>
    <w:rsid w:val="004B25C9"/>
    <w:rsid w:val="004B2998"/>
    <w:rsid w:val="004B2B8A"/>
    <w:rsid w:val="004B352F"/>
    <w:rsid w:val="004B4368"/>
    <w:rsid w:val="004B7D45"/>
    <w:rsid w:val="004C04DF"/>
    <w:rsid w:val="004C0AF5"/>
    <w:rsid w:val="004C3CA3"/>
    <w:rsid w:val="004C48B7"/>
    <w:rsid w:val="004C650D"/>
    <w:rsid w:val="004C67E7"/>
    <w:rsid w:val="004C6AAC"/>
    <w:rsid w:val="004C77EB"/>
    <w:rsid w:val="004D0022"/>
    <w:rsid w:val="004D23C2"/>
    <w:rsid w:val="004D6FD9"/>
    <w:rsid w:val="004E11CB"/>
    <w:rsid w:val="004E3101"/>
    <w:rsid w:val="004E3118"/>
    <w:rsid w:val="004E46B4"/>
    <w:rsid w:val="004E48BC"/>
    <w:rsid w:val="004E4C5F"/>
    <w:rsid w:val="004E5688"/>
    <w:rsid w:val="004E5C71"/>
    <w:rsid w:val="004E5E2E"/>
    <w:rsid w:val="004E7DAD"/>
    <w:rsid w:val="004E7EC4"/>
    <w:rsid w:val="004E7F98"/>
    <w:rsid w:val="004F2920"/>
    <w:rsid w:val="004F4D8F"/>
    <w:rsid w:val="004F4DD4"/>
    <w:rsid w:val="004F6803"/>
    <w:rsid w:val="004F69B2"/>
    <w:rsid w:val="005005C4"/>
    <w:rsid w:val="005014BC"/>
    <w:rsid w:val="00501E74"/>
    <w:rsid w:val="00503348"/>
    <w:rsid w:val="00504DB4"/>
    <w:rsid w:val="005055D6"/>
    <w:rsid w:val="0050560E"/>
    <w:rsid w:val="005061B8"/>
    <w:rsid w:val="005066FE"/>
    <w:rsid w:val="00506F4D"/>
    <w:rsid w:val="00507C10"/>
    <w:rsid w:val="00510494"/>
    <w:rsid w:val="00512118"/>
    <w:rsid w:val="00512343"/>
    <w:rsid w:val="005126FD"/>
    <w:rsid w:val="00513B80"/>
    <w:rsid w:val="00513DAA"/>
    <w:rsid w:val="0051411E"/>
    <w:rsid w:val="00514C82"/>
    <w:rsid w:val="00515E0A"/>
    <w:rsid w:val="0052000C"/>
    <w:rsid w:val="0052008A"/>
    <w:rsid w:val="00521A8E"/>
    <w:rsid w:val="00522935"/>
    <w:rsid w:val="00522BEA"/>
    <w:rsid w:val="00523052"/>
    <w:rsid w:val="005236BC"/>
    <w:rsid w:val="005249CB"/>
    <w:rsid w:val="00524A5E"/>
    <w:rsid w:val="00524FF0"/>
    <w:rsid w:val="0052752A"/>
    <w:rsid w:val="005278A9"/>
    <w:rsid w:val="00527BC1"/>
    <w:rsid w:val="005302ED"/>
    <w:rsid w:val="00530CA4"/>
    <w:rsid w:val="00530D1D"/>
    <w:rsid w:val="005337AD"/>
    <w:rsid w:val="00536E3A"/>
    <w:rsid w:val="00537091"/>
    <w:rsid w:val="0053730B"/>
    <w:rsid w:val="00540489"/>
    <w:rsid w:val="00541253"/>
    <w:rsid w:val="0054128D"/>
    <w:rsid w:val="005418DC"/>
    <w:rsid w:val="00542A35"/>
    <w:rsid w:val="005435CD"/>
    <w:rsid w:val="005439A0"/>
    <w:rsid w:val="00544115"/>
    <w:rsid w:val="00544E8C"/>
    <w:rsid w:val="00545018"/>
    <w:rsid w:val="005456E7"/>
    <w:rsid w:val="00546586"/>
    <w:rsid w:val="00546C01"/>
    <w:rsid w:val="00547B66"/>
    <w:rsid w:val="00553819"/>
    <w:rsid w:val="00553CBC"/>
    <w:rsid w:val="005540AE"/>
    <w:rsid w:val="00554255"/>
    <w:rsid w:val="00554E9E"/>
    <w:rsid w:val="00555712"/>
    <w:rsid w:val="00560B99"/>
    <w:rsid w:val="005610BE"/>
    <w:rsid w:val="005613E4"/>
    <w:rsid w:val="00562D7A"/>
    <w:rsid w:val="00563308"/>
    <w:rsid w:val="00563B3F"/>
    <w:rsid w:val="005650DB"/>
    <w:rsid w:val="00565355"/>
    <w:rsid w:val="005666CC"/>
    <w:rsid w:val="00567119"/>
    <w:rsid w:val="00567184"/>
    <w:rsid w:val="00567246"/>
    <w:rsid w:val="00570146"/>
    <w:rsid w:val="00571960"/>
    <w:rsid w:val="00571FC6"/>
    <w:rsid w:val="005730E2"/>
    <w:rsid w:val="0057324A"/>
    <w:rsid w:val="00575F86"/>
    <w:rsid w:val="005763F3"/>
    <w:rsid w:val="005769EF"/>
    <w:rsid w:val="00577237"/>
    <w:rsid w:val="00577FD4"/>
    <w:rsid w:val="005807E3"/>
    <w:rsid w:val="005809AF"/>
    <w:rsid w:val="00581C98"/>
    <w:rsid w:val="005825A6"/>
    <w:rsid w:val="0058260F"/>
    <w:rsid w:val="00582731"/>
    <w:rsid w:val="005833C1"/>
    <w:rsid w:val="00583900"/>
    <w:rsid w:val="00583B93"/>
    <w:rsid w:val="00583DBA"/>
    <w:rsid w:val="00585219"/>
    <w:rsid w:val="00585B77"/>
    <w:rsid w:val="00586389"/>
    <w:rsid w:val="00586D65"/>
    <w:rsid w:val="00587223"/>
    <w:rsid w:val="00590139"/>
    <w:rsid w:val="00593396"/>
    <w:rsid w:val="0059508A"/>
    <w:rsid w:val="00595295"/>
    <w:rsid w:val="00596DA7"/>
    <w:rsid w:val="005972A1"/>
    <w:rsid w:val="005A1825"/>
    <w:rsid w:val="005A4FE8"/>
    <w:rsid w:val="005A5742"/>
    <w:rsid w:val="005A5E22"/>
    <w:rsid w:val="005A608F"/>
    <w:rsid w:val="005A6B19"/>
    <w:rsid w:val="005A70CA"/>
    <w:rsid w:val="005B0ABF"/>
    <w:rsid w:val="005B1299"/>
    <w:rsid w:val="005B224C"/>
    <w:rsid w:val="005B243F"/>
    <w:rsid w:val="005B2C2C"/>
    <w:rsid w:val="005B5EEA"/>
    <w:rsid w:val="005B7727"/>
    <w:rsid w:val="005B79BE"/>
    <w:rsid w:val="005C22F6"/>
    <w:rsid w:val="005C4E5A"/>
    <w:rsid w:val="005C6B36"/>
    <w:rsid w:val="005C7539"/>
    <w:rsid w:val="005D080A"/>
    <w:rsid w:val="005D10FD"/>
    <w:rsid w:val="005D34C8"/>
    <w:rsid w:val="005D4519"/>
    <w:rsid w:val="005D4575"/>
    <w:rsid w:val="005D45AB"/>
    <w:rsid w:val="005D4B89"/>
    <w:rsid w:val="005D5DFB"/>
    <w:rsid w:val="005D7B02"/>
    <w:rsid w:val="005E1BD3"/>
    <w:rsid w:val="005E1CB0"/>
    <w:rsid w:val="005E1DED"/>
    <w:rsid w:val="005E55FE"/>
    <w:rsid w:val="005E5F10"/>
    <w:rsid w:val="005E5FFC"/>
    <w:rsid w:val="005F03EF"/>
    <w:rsid w:val="005F1E9F"/>
    <w:rsid w:val="005F31EF"/>
    <w:rsid w:val="005F3F24"/>
    <w:rsid w:val="005F4450"/>
    <w:rsid w:val="005F50A3"/>
    <w:rsid w:val="005F53D3"/>
    <w:rsid w:val="005F65FC"/>
    <w:rsid w:val="006000CC"/>
    <w:rsid w:val="00600324"/>
    <w:rsid w:val="006019CA"/>
    <w:rsid w:val="0060329F"/>
    <w:rsid w:val="00603A4B"/>
    <w:rsid w:val="00604E9B"/>
    <w:rsid w:val="006053B0"/>
    <w:rsid w:val="00606A55"/>
    <w:rsid w:val="00607E3F"/>
    <w:rsid w:val="0061122B"/>
    <w:rsid w:val="00611281"/>
    <w:rsid w:val="00613501"/>
    <w:rsid w:val="0061577E"/>
    <w:rsid w:val="00615D66"/>
    <w:rsid w:val="00616198"/>
    <w:rsid w:val="00617423"/>
    <w:rsid w:val="0061745C"/>
    <w:rsid w:val="0061788D"/>
    <w:rsid w:val="006217E1"/>
    <w:rsid w:val="00622813"/>
    <w:rsid w:val="00622F16"/>
    <w:rsid w:val="00622F6D"/>
    <w:rsid w:val="00623B79"/>
    <w:rsid w:val="00627C50"/>
    <w:rsid w:val="00627F2F"/>
    <w:rsid w:val="006302C4"/>
    <w:rsid w:val="00631943"/>
    <w:rsid w:val="006325C2"/>
    <w:rsid w:val="00633542"/>
    <w:rsid w:val="006363F4"/>
    <w:rsid w:val="006371B4"/>
    <w:rsid w:val="00637A32"/>
    <w:rsid w:val="00640924"/>
    <w:rsid w:val="00642596"/>
    <w:rsid w:val="00643D5E"/>
    <w:rsid w:val="00645669"/>
    <w:rsid w:val="00646BA6"/>
    <w:rsid w:val="0064793D"/>
    <w:rsid w:val="006479E6"/>
    <w:rsid w:val="00647B6B"/>
    <w:rsid w:val="00650CC1"/>
    <w:rsid w:val="00650D9E"/>
    <w:rsid w:val="00652989"/>
    <w:rsid w:val="00653C8F"/>
    <w:rsid w:val="00654C5F"/>
    <w:rsid w:val="00655625"/>
    <w:rsid w:val="00655631"/>
    <w:rsid w:val="00655E74"/>
    <w:rsid w:val="00657DF3"/>
    <w:rsid w:val="00657FF7"/>
    <w:rsid w:val="0066244E"/>
    <w:rsid w:val="00663136"/>
    <w:rsid w:val="00663937"/>
    <w:rsid w:val="00666265"/>
    <w:rsid w:val="006669F9"/>
    <w:rsid w:val="00670785"/>
    <w:rsid w:val="00671633"/>
    <w:rsid w:val="00673CFC"/>
    <w:rsid w:val="006745B1"/>
    <w:rsid w:val="00674810"/>
    <w:rsid w:val="00675B6A"/>
    <w:rsid w:val="00676C3C"/>
    <w:rsid w:val="00677B13"/>
    <w:rsid w:val="00681776"/>
    <w:rsid w:val="00684C53"/>
    <w:rsid w:val="006854BA"/>
    <w:rsid w:val="00685D0F"/>
    <w:rsid w:val="00686174"/>
    <w:rsid w:val="00687C55"/>
    <w:rsid w:val="0069045C"/>
    <w:rsid w:val="00691053"/>
    <w:rsid w:val="00692E0F"/>
    <w:rsid w:val="006960B4"/>
    <w:rsid w:val="006970EF"/>
    <w:rsid w:val="00697EBA"/>
    <w:rsid w:val="006A0286"/>
    <w:rsid w:val="006A25DD"/>
    <w:rsid w:val="006A2A1E"/>
    <w:rsid w:val="006A4C44"/>
    <w:rsid w:val="006A526E"/>
    <w:rsid w:val="006A56AF"/>
    <w:rsid w:val="006A5819"/>
    <w:rsid w:val="006A7095"/>
    <w:rsid w:val="006A7328"/>
    <w:rsid w:val="006A7ACC"/>
    <w:rsid w:val="006B14A0"/>
    <w:rsid w:val="006B1510"/>
    <w:rsid w:val="006B1611"/>
    <w:rsid w:val="006B3CF2"/>
    <w:rsid w:val="006B4181"/>
    <w:rsid w:val="006B422B"/>
    <w:rsid w:val="006B4871"/>
    <w:rsid w:val="006B53B5"/>
    <w:rsid w:val="006B5C33"/>
    <w:rsid w:val="006B5F69"/>
    <w:rsid w:val="006B5FEF"/>
    <w:rsid w:val="006B6D0E"/>
    <w:rsid w:val="006B6FC0"/>
    <w:rsid w:val="006B75C6"/>
    <w:rsid w:val="006C046C"/>
    <w:rsid w:val="006C2310"/>
    <w:rsid w:val="006C2D2D"/>
    <w:rsid w:val="006C32D9"/>
    <w:rsid w:val="006C32F7"/>
    <w:rsid w:val="006C45C3"/>
    <w:rsid w:val="006C6EF8"/>
    <w:rsid w:val="006C7B16"/>
    <w:rsid w:val="006C7C79"/>
    <w:rsid w:val="006D2065"/>
    <w:rsid w:val="006D230C"/>
    <w:rsid w:val="006D2EB1"/>
    <w:rsid w:val="006D3F47"/>
    <w:rsid w:val="006D44E4"/>
    <w:rsid w:val="006D4B5B"/>
    <w:rsid w:val="006D6546"/>
    <w:rsid w:val="006D6EC2"/>
    <w:rsid w:val="006D7AB0"/>
    <w:rsid w:val="006D7E87"/>
    <w:rsid w:val="006E0E24"/>
    <w:rsid w:val="006E158F"/>
    <w:rsid w:val="006E2A33"/>
    <w:rsid w:val="006E2E9B"/>
    <w:rsid w:val="006E3FE5"/>
    <w:rsid w:val="006E496C"/>
    <w:rsid w:val="006E6454"/>
    <w:rsid w:val="006F0500"/>
    <w:rsid w:val="006F1B6D"/>
    <w:rsid w:val="006F1D86"/>
    <w:rsid w:val="006F4639"/>
    <w:rsid w:val="006F5180"/>
    <w:rsid w:val="006F52F5"/>
    <w:rsid w:val="006F57E6"/>
    <w:rsid w:val="006F755C"/>
    <w:rsid w:val="007025C4"/>
    <w:rsid w:val="007046EF"/>
    <w:rsid w:val="00704EBC"/>
    <w:rsid w:val="007054BB"/>
    <w:rsid w:val="007064FB"/>
    <w:rsid w:val="007073DE"/>
    <w:rsid w:val="007075A6"/>
    <w:rsid w:val="00710277"/>
    <w:rsid w:val="00710610"/>
    <w:rsid w:val="007118EE"/>
    <w:rsid w:val="00712AB5"/>
    <w:rsid w:val="00712C9F"/>
    <w:rsid w:val="00713132"/>
    <w:rsid w:val="007131A6"/>
    <w:rsid w:val="007152B2"/>
    <w:rsid w:val="007175E6"/>
    <w:rsid w:val="00717D13"/>
    <w:rsid w:val="00717FF8"/>
    <w:rsid w:val="00720391"/>
    <w:rsid w:val="0072063A"/>
    <w:rsid w:val="0072141C"/>
    <w:rsid w:val="007215D6"/>
    <w:rsid w:val="00722BCC"/>
    <w:rsid w:val="00724034"/>
    <w:rsid w:val="00724B62"/>
    <w:rsid w:val="0072548C"/>
    <w:rsid w:val="007267B1"/>
    <w:rsid w:val="007269CC"/>
    <w:rsid w:val="0072768B"/>
    <w:rsid w:val="007315BB"/>
    <w:rsid w:val="00733689"/>
    <w:rsid w:val="0073799C"/>
    <w:rsid w:val="00740D70"/>
    <w:rsid w:val="00741BCF"/>
    <w:rsid w:val="00745BB5"/>
    <w:rsid w:val="00746443"/>
    <w:rsid w:val="00746B31"/>
    <w:rsid w:val="007478C9"/>
    <w:rsid w:val="00747E9C"/>
    <w:rsid w:val="0075016C"/>
    <w:rsid w:val="00750527"/>
    <w:rsid w:val="007515E4"/>
    <w:rsid w:val="00751BA4"/>
    <w:rsid w:val="00753FEB"/>
    <w:rsid w:val="007540BE"/>
    <w:rsid w:val="007565F5"/>
    <w:rsid w:val="00756BBF"/>
    <w:rsid w:val="00756E93"/>
    <w:rsid w:val="007606DD"/>
    <w:rsid w:val="0076093D"/>
    <w:rsid w:val="00761A49"/>
    <w:rsid w:val="00762613"/>
    <w:rsid w:val="00764559"/>
    <w:rsid w:val="00764C10"/>
    <w:rsid w:val="00772499"/>
    <w:rsid w:val="0077297D"/>
    <w:rsid w:val="00773B96"/>
    <w:rsid w:val="00775C62"/>
    <w:rsid w:val="00775E26"/>
    <w:rsid w:val="00776232"/>
    <w:rsid w:val="007764AF"/>
    <w:rsid w:val="007768F7"/>
    <w:rsid w:val="00776A73"/>
    <w:rsid w:val="007770D4"/>
    <w:rsid w:val="007803F3"/>
    <w:rsid w:val="00781245"/>
    <w:rsid w:val="00783432"/>
    <w:rsid w:val="00785042"/>
    <w:rsid w:val="00790081"/>
    <w:rsid w:val="0079053F"/>
    <w:rsid w:val="00791182"/>
    <w:rsid w:val="007924BE"/>
    <w:rsid w:val="007933B1"/>
    <w:rsid w:val="00793464"/>
    <w:rsid w:val="0079379D"/>
    <w:rsid w:val="00793E14"/>
    <w:rsid w:val="00795286"/>
    <w:rsid w:val="00795C97"/>
    <w:rsid w:val="007966CF"/>
    <w:rsid w:val="0079689E"/>
    <w:rsid w:val="007A03E5"/>
    <w:rsid w:val="007A162E"/>
    <w:rsid w:val="007A16E7"/>
    <w:rsid w:val="007A1A32"/>
    <w:rsid w:val="007A1FBC"/>
    <w:rsid w:val="007A3503"/>
    <w:rsid w:val="007A3CE1"/>
    <w:rsid w:val="007A4692"/>
    <w:rsid w:val="007A4A02"/>
    <w:rsid w:val="007A5A49"/>
    <w:rsid w:val="007A6882"/>
    <w:rsid w:val="007A6F5B"/>
    <w:rsid w:val="007B0CA1"/>
    <w:rsid w:val="007B1E9B"/>
    <w:rsid w:val="007B2A7E"/>
    <w:rsid w:val="007B2BCC"/>
    <w:rsid w:val="007B2C44"/>
    <w:rsid w:val="007B2CA2"/>
    <w:rsid w:val="007B2F13"/>
    <w:rsid w:val="007B474A"/>
    <w:rsid w:val="007B5365"/>
    <w:rsid w:val="007B53AA"/>
    <w:rsid w:val="007B5CC9"/>
    <w:rsid w:val="007B683D"/>
    <w:rsid w:val="007C07F4"/>
    <w:rsid w:val="007C09CD"/>
    <w:rsid w:val="007C0A62"/>
    <w:rsid w:val="007C1C24"/>
    <w:rsid w:val="007C2E50"/>
    <w:rsid w:val="007C30FC"/>
    <w:rsid w:val="007C3384"/>
    <w:rsid w:val="007C3AAF"/>
    <w:rsid w:val="007C4366"/>
    <w:rsid w:val="007C5418"/>
    <w:rsid w:val="007C5FC8"/>
    <w:rsid w:val="007C6C92"/>
    <w:rsid w:val="007C756C"/>
    <w:rsid w:val="007C7658"/>
    <w:rsid w:val="007D0047"/>
    <w:rsid w:val="007D05B0"/>
    <w:rsid w:val="007D32F4"/>
    <w:rsid w:val="007D3D4D"/>
    <w:rsid w:val="007D5C3F"/>
    <w:rsid w:val="007D73A8"/>
    <w:rsid w:val="007E02B4"/>
    <w:rsid w:val="007E14EB"/>
    <w:rsid w:val="007E1E01"/>
    <w:rsid w:val="007E3033"/>
    <w:rsid w:val="007E598D"/>
    <w:rsid w:val="007F031E"/>
    <w:rsid w:val="007F03F9"/>
    <w:rsid w:val="007F0CA9"/>
    <w:rsid w:val="007F22C3"/>
    <w:rsid w:val="007F2E4F"/>
    <w:rsid w:val="007F4C16"/>
    <w:rsid w:val="007F58D5"/>
    <w:rsid w:val="007F629C"/>
    <w:rsid w:val="007F7211"/>
    <w:rsid w:val="007F76F7"/>
    <w:rsid w:val="00801130"/>
    <w:rsid w:val="00801233"/>
    <w:rsid w:val="00801ACF"/>
    <w:rsid w:val="0080484F"/>
    <w:rsid w:val="00807319"/>
    <w:rsid w:val="00807975"/>
    <w:rsid w:val="008079C3"/>
    <w:rsid w:val="00810EB0"/>
    <w:rsid w:val="0081159A"/>
    <w:rsid w:val="00812BE7"/>
    <w:rsid w:val="0081630F"/>
    <w:rsid w:val="008209A9"/>
    <w:rsid w:val="00821B88"/>
    <w:rsid w:val="00822258"/>
    <w:rsid w:val="00824656"/>
    <w:rsid w:val="00825481"/>
    <w:rsid w:val="0082624B"/>
    <w:rsid w:val="008270D6"/>
    <w:rsid w:val="00827B84"/>
    <w:rsid w:val="00831204"/>
    <w:rsid w:val="00832455"/>
    <w:rsid w:val="00832BCB"/>
    <w:rsid w:val="00833222"/>
    <w:rsid w:val="00833BE8"/>
    <w:rsid w:val="00834F74"/>
    <w:rsid w:val="00837A6F"/>
    <w:rsid w:val="00837B2D"/>
    <w:rsid w:val="008414DB"/>
    <w:rsid w:val="00842646"/>
    <w:rsid w:val="0084269E"/>
    <w:rsid w:val="00843D4C"/>
    <w:rsid w:val="00844A77"/>
    <w:rsid w:val="00844BA9"/>
    <w:rsid w:val="00845985"/>
    <w:rsid w:val="00845D31"/>
    <w:rsid w:val="00846C8E"/>
    <w:rsid w:val="00847169"/>
    <w:rsid w:val="00847CD9"/>
    <w:rsid w:val="00850964"/>
    <w:rsid w:val="00851592"/>
    <w:rsid w:val="00851F2B"/>
    <w:rsid w:val="008531B1"/>
    <w:rsid w:val="00853987"/>
    <w:rsid w:val="008626A5"/>
    <w:rsid w:val="00863DF0"/>
    <w:rsid w:val="00863EAA"/>
    <w:rsid w:val="00867F10"/>
    <w:rsid w:val="008728CC"/>
    <w:rsid w:val="00872B27"/>
    <w:rsid w:val="00874B7B"/>
    <w:rsid w:val="00876ABD"/>
    <w:rsid w:val="00876F98"/>
    <w:rsid w:val="0087709B"/>
    <w:rsid w:val="008770AD"/>
    <w:rsid w:val="008807E5"/>
    <w:rsid w:val="008828C7"/>
    <w:rsid w:val="00883288"/>
    <w:rsid w:val="00883FE1"/>
    <w:rsid w:val="00884620"/>
    <w:rsid w:val="008848B1"/>
    <w:rsid w:val="00884F3F"/>
    <w:rsid w:val="008854E4"/>
    <w:rsid w:val="00886831"/>
    <w:rsid w:val="00886C4A"/>
    <w:rsid w:val="00886CDA"/>
    <w:rsid w:val="00886D27"/>
    <w:rsid w:val="0089071F"/>
    <w:rsid w:val="008926D1"/>
    <w:rsid w:val="00892E03"/>
    <w:rsid w:val="008932E2"/>
    <w:rsid w:val="00894571"/>
    <w:rsid w:val="00894887"/>
    <w:rsid w:val="00894A48"/>
    <w:rsid w:val="00897568"/>
    <w:rsid w:val="008977E8"/>
    <w:rsid w:val="00897CEB"/>
    <w:rsid w:val="008A068E"/>
    <w:rsid w:val="008A0B13"/>
    <w:rsid w:val="008A12AF"/>
    <w:rsid w:val="008A1681"/>
    <w:rsid w:val="008A170C"/>
    <w:rsid w:val="008A199D"/>
    <w:rsid w:val="008A2092"/>
    <w:rsid w:val="008A2987"/>
    <w:rsid w:val="008A2D56"/>
    <w:rsid w:val="008A6C2E"/>
    <w:rsid w:val="008B2142"/>
    <w:rsid w:val="008B397E"/>
    <w:rsid w:val="008B4AF0"/>
    <w:rsid w:val="008B55BE"/>
    <w:rsid w:val="008B6C44"/>
    <w:rsid w:val="008B762C"/>
    <w:rsid w:val="008B7BCD"/>
    <w:rsid w:val="008C0D18"/>
    <w:rsid w:val="008C1037"/>
    <w:rsid w:val="008C15F4"/>
    <w:rsid w:val="008C29BC"/>
    <w:rsid w:val="008C3C57"/>
    <w:rsid w:val="008C5464"/>
    <w:rsid w:val="008C5C0C"/>
    <w:rsid w:val="008C7274"/>
    <w:rsid w:val="008D06E5"/>
    <w:rsid w:val="008D16E3"/>
    <w:rsid w:val="008D236F"/>
    <w:rsid w:val="008D2554"/>
    <w:rsid w:val="008D294D"/>
    <w:rsid w:val="008D35D2"/>
    <w:rsid w:val="008D36D7"/>
    <w:rsid w:val="008D3789"/>
    <w:rsid w:val="008D4E37"/>
    <w:rsid w:val="008D5305"/>
    <w:rsid w:val="008D5465"/>
    <w:rsid w:val="008D6307"/>
    <w:rsid w:val="008D672A"/>
    <w:rsid w:val="008D6AFF"/>
    <w:rsid w:val="008D71D6"/>
    <w:rsid w:val="008D73DB"/>
    <w:rsid w:val="008D7944"/>
    <w:rsid w:val="008D7CDB"/>
    <w:rsid w:val="008E2A59"/>
    <w:rsid w:val="008E55DC"/>
    <w:rsid w:val="008E7821"/>
    <w:rsid w:val="008E7B83"/>
    <w:rsid w:val="008F0FAE"/>
    <w:rsid w:val="008F1B45"/>
    <w:rsid w:val="008F3123"/>
    <w:rsid w:val="008F385B"/>
    <w:rsid w:val="008F3DB0"/>
    <w:rsid w:val="008F3F7F"/>
    <w:rsid w:val="008F5280"/>
    <w:rsid w:val="008F7DA5"/>
    <w:rsid w:val="009002F7"/>
    <w:rsid w:val="009021C3"/>
    <w:rsid w:val="0090341C"/>
    <w:rsid w:val="00903EBE"/>
    <w:rsid w:val="00904A90"/>
    <w:rsid w:val="00905553"/>
    <w:rsid w:val="0090734D"/>
    <w:rsid w:val="009107A3"/>
    <w:rsid w:val="00911558"/>
    <w:rsid w:val="00911C6E"/>
    <w:rsid w:val="00911F75"/>
    <w:rsid w:val="00912E91"/>
    <w:rsid w:val="00912EDB"/>
    <w:rsid w:val="00912FA6"/>
    <w:rsid w:val="00914512"/>
    <w:rsid w:val="009157B2"/>
    <w:rsid w:val="00916163"/>
    <w:rsid w:val="00916C08"/>
    <w:rsid w:val="0091721F"/>
    <w:rsid w:val="0092141E"/>
    <w:rsid w:val="00921BBD"/>
    <w:rsid w:val="00921CC9"/>
    <w:rsid w:val="00923898"/>
    <w:rsid w:val="00924C05"/>
    <w:rsid w:val="00924EAE"/>
    <w:rsid w:val="009264C4"/>
    <w:rsid w:val="00926D01"/>
    <w:rsid w:val="00927D0E"/>
    <w:rsid w:val="0093178E"/>
    <w:rsid w:val="00933C6C"/>
    <w:rsid w:val="00934AE4"/>
    <w:rsid w:val="00935474"/>
    <w:rsid w:val="00937613"/>
    <w:rsid w:val="00940AB1"/>
    <w:rsid w:val="00941D0C"/>
    <w:rsid w:val="00943459"/>
    <w:rsid w:val="009436B5"/>
    <w:rsid w:val="00944A2F"/>
    <w:rsid w:val="009451E4"/>
    <w:rsid w:val="00945A0F"/>
    <w:rsid w:val="0094695E"/>
    <w:rsid w:val="0094699E"/>
    <w:rsid w:val="00946AA9"/>
    <w:rsid w:val="00947010"/>
    <w:rsid w:val="00947847"/>
    <w:rsid w:val="0095228A"/>
    <w:rsid w:val="00955188"/>
    <w:rsid w:val="009551EE"/>
    <w:rsid w:val="00956364"/>
    <w:rsid w:val="00961CFF"/>
    <w:rsid w:val="0096240E"/>
    <w:rsid w:val="00962FE9"/>
    <w:rsid w:val="009638DF"/>
    <w:rsid w:val="00963B20"/>
    <w:rsid w:val="00964960"/>
    <w:rsid w:val="00964FEB"/>
    <w:rsid w:val="00966003"/>
    <w:rsid w:val="009730BD"/>
    <w:rsid w:val="009767DD"/>
    <w:rsid w:val="00977F14"/>
    <w:rsid w:val="00981914"/>
    <w:rsid w:val="0098331E"/>
    <w:rsid w:val="009835EF"/>
    <w:rsid w:val="00983AD6"/>
    <w:rsid w:val="00987724"/>
    <w:rsid w:val="00990284"/>
    <w:rsid w:val="0099194B"/>
    <w:rsid w:val="00991B12"/>
    <w:rsid w:val="00992B73"/>
    <w:rsid w:val="00992FB2"/>
    <w:rsid w:val="009942FB"/>
    <w:rsid w:val="00994430"/>
    <w:rsid w:val="009962C4"/>
    <w:rsid w:val="00996602"/>
    <w:rsid w:val="009971F6"/>
    <w:rsid w:val="009A07CE"/>
    <w:rsid w:val="009A122D"/>
    <w:rsid w:val="009A1697"/>
    <w:rsid w:val="009A1CA3"/>
    <w:rsid w:val="009A1D89"/>
    <w:rsid w:val="009A2BCA"/>
    <w:rsid w:val="009A441F"/>
    <w:rsid w:val="009A45DE"/>
    <w:rsid w:val="009A5145"/>
    <w:rsid w:val="009A67DF"/>
    <w:rsid w:val="009A6B64"/>
    <w:rsid w:val="009B08C1"/>
    <w:rsid w:val="009B168B"/>
    <w:rsid w:val="009B2791"/>
    <w:rsid w:val="009B2DFF"/>
    <w:rsid w:val="009B4070"/>
    <w:rsid w:val="009B5D05"/>
    <w:rsid w:val="009C044B"/>
    <w:rsid w:val="009C25E4"/>
    <w:rsid w:val="009C5D07"/>
    <w:rsid w:val="009C701B"/>
    <w:rsid w:val="009C7A74"/>
    <w:rsid w:val="009C7B42"/>
    <w:rsid w:val="009D2536"/>
    <w:rsid w:val="009D389B"/>
    <w:rsid w:val="009D3A8A"/>
    <w:rsid w:val="009D42A7"/>
    <w:rsid w:val="009D4938"/>
    <w:rsid w:val="009D520E"/>
    <w:rsid w:val="009D5F9B"/>
    <w:rsid w:val="009D6972"/>
    <w:rsid w:val="009D71A3"/>
    <w:rsid w:val="009E03B0"/>
    <w:rsid w:val="009E0806"/>
    <w:rsid w:val="009E26DF"/>
    <w:rsid w:val="009E30CA"/>
    <w:rsid w:val="009E3245"/>
    <w:rsid w:val="009E3DAA"/>
    <w:rsid w:val="009E3F5C"/>
    <w:rsid w:val="009E4321"/>
    <w:rsid w:val="009E7171"/>
    <w:rsid w:val="009E7D63"/>
    <w:rsid w:val="009E7E8A"/>
    <w:rsid w:val="009F0777"/>
    <w:rsid w:val="009F0A1D"/>
    <w:rsid w:val="009F0F64"/>
    <w:rsid w:val="009F1012"/>
    <w:rsid w:val="009F1472"/>
    <w:rsid w:val="009F1D1F"/>
    <w:rsid w:val="009F2168"/>
    <w:rsid w:val="009F38C5"/>
    <w:rsid w:val="009F3C64"/>
    <w:rsid w:val="009F5C6D"/>
    <w:rsid w:val="00A03CE5"/>
    <w:rsid w:val="00A06392"/>
    <w:rsid w:val="00A0652D"/>
    <w:rsid w:val="00A06871"/>
    <w:rsid w:val="00A12F33"/>
    <w:rsid w:val="00A13282"/>
    <w:rsid w:val="00A13D17"/>
    <w:rsid w:val="00A14222"/>
    <w:rsid w:val="00A162BD"/>
    <w:rsid w:val="00A1678A"/>
    <w:rsid w:val="00A175FD"/>
    <w:rsid w:val="00A17DC4"/>
    <w:rsid w:val="00A21128"/>
    <w:rsid w:val="00A219F7"/>
    <w:rsid w:val="00A22DB4"/>
    <w:rsid w:val="00A23128"/>
    <w:rsid w:val="00A23ABD"/>
    <w:rsid w:val="00A2598E"/>
    <w:rsid w:val="00A27DEF"/>
    <w:rsid w:val="00A27F15"/>
    <w:rsid w:val="00A30D4A"/>
    <w:rsid w:val="00A313FE"/>
    <w:rsid w:val="00A3266D"/>
    <w:rsid w:val="00A327E5"/>
    <w:rsid w:val="00A34092"/>
    <w:rsid w:val="00A36359"/>
    <w:rsid w:val="00A3762D"/>
    <w:rsid w:val="00A41030"/>
    <w:rsid w:val="00A419CB"/>
    <w:rsid w:val="00A44BB0"/>
    <w:rsid w:val="00A473FD"/>
    <w:rsid w:val="00A474E1"/>
    <w:rsid w:val="00A50BA5"/>
    <w:rsid w:val="00A53B5F"/>
    <w:rsid w:val="00A53F6A"/>
    <w:rsid w:val="00A546A2"/>
    <w:rsid w:val="00A54A6B"/>
    <w:rsid w:val="00A56863"/>
    <w:rsid w:val="00A56A99"/>
    <w:rsid w:val="00A57A76"/>
    <w:rsid w:val="00A600A7"/>
    <w:rsid w:val="00A60B78"/>
    <w:rsid w:val="00A62351"/>
    <w:rsid w:val="00A62383"/>
    <w:rsid w:val="00A62914"/>
    <w:rsid w:val="00A6459C"/>
    <w:rsid w:val="00A654EB"/>
    <w:rsid w:val="00A66495"/>
    <w:rsid w:val="00A67066"/>
    <w:rsid w:val="00A67895"/>
    <w:rsid w:val="00A679A0"/>
    <w:rsid w:val="00A71DB4"/>
    <w:rsid w:val="00A73678"/>
    <w:rsid w:val="00A74005"/>
    <w:rsid w:val="00A75806"/>
    <w:rsid w:val="00A75823"/>
    <w:rsid w:val="00A774F1"/>
    <w:rsid w:val="00A8011C"/>
    <w:rsid w:val="00A803C7"/>
    <w:rsid w:val="00A81410"/>
    <w:rsid w:val="00A81608"/>
    <w:rsid w:val="00A82DAC"/>
    <w:rsid w:val="00A82FC8"/>
    <w:rsid w:val="00A83278"/>
    <w:rsid w:val="00A83562"/>
    <w:rsid w:val="00A838E4"/>
    <w:rsid w:val="00A84993"/>
    <w:rsid w:val="00A872FA"/>
    <w:rsid w:val="00A875EB"/>
    <w:rsid w:val="00A87C9C"/>
    <w:rsid w:val="00A914EA"/>
    <w:rsid w:val="00A91FE4"/>
    <w:rsid w:val="00A9267D"/>
    <w:rsid w:val="00A94517"/>
    <w:rsid w:val="00A97232"/>
    <w:rsid w:val="00A97EE3"/>
    <w:rsid w:val="00AA07EA"/>
    <w:rsid w:val="00AA0B84"/>
    <w:rsid w:val="00AA18DE"/>
    <w:rsid w:val="00AA368C"/>
    <w:rsid w:val="00AA4B59"/>
    <w:rsid w:val="00AA681F"/>
    <w:rsid w:val="00AA6EC2"/>
    <w:rsid w:val="00AA7865"/>
    <w:rsid w:val="00AA7AC7"/>
    <w:rsid w:val="00AA7DD4"/>
    <w:rsid w:val="00AA7E3A"/>
    <w:rsid w:val="00AB03A8"/>
    <w:rsid w:val="00AB2795"/>
    <w:rsid w:val="00AB3677"/>
    <w:rsid w:val="00AB370F"/>
    <w:rsid w:val="00AB3AA9"/>
    <w:rsid w:val="00AB475D"/>
    <w:rsid w:val="00AB5C23"/>
    <w:rsid w:val="00AB7FA7"/>
    <w:rsid w:val="00AC255F"/>
    <w:rsid w:val="00AC2E8A"/>
    <w:rsid w:val="00AC6342"/>
    <w:rsid w:val="00AC695F"/>
    <w:rsid w:val="00AC79C1"/>
    <w:rsid w:val="00AC7B9D"/>
    <w:rsid w:val="00AD0A89"/>
    <w:rsid w:val="00AD0F60"/>
    <w:rsid w:val="00AD1134"/>
    <w:rsid w:val="00AD2EA5"/>
    <w:rsid w:val="00AD30B0"/>
    <w:rsid w:val="00AD49CC"/>
    <w:rsid w:val="00AD505A"/>
    <w:rsid w:val="00AD5F5B"/>
    <w:rsid w:val="00AD6F07"/>
    <w:rsid w:val="00AD7D91"/>
    <w:rsid w:val="00AE2150"/>
    <w:rsid w:val="00AE2A7B"/>
    <w:rsid w:val="00AE3C9E"/>
    <w:rsid w:val="00AE5220"/>
    <w:rsid w:val="00AE609E"/>
    <w:rsid w:val="00AE68AE"/>
    <w:rsid w:val="00AE7438"/>
    <w:rsid w:val="00AF0E6F"/>
    <w:rsid w:val="00AF1097"/>
    <w:rsid w:val="00AF146F"/>
    <w:rsid w:val="00AF2841"/>
    <w:rsid w:val="00AF3DAD"/>
    <w:rsid w:val="00AF3FF2"/>
    <w:rsid w:val="00AF7A28"/>
    <w:rsid w:val="00B03F4F"/>
    <w:rsid w:val="00B04FBC"/>
    <w:rsid w:val="00B05CC8"/>
    <w:rsid w:val="00B07571"/>
    <w:rsid w:val="00B07EC3"/>
    <w:rsid w:val="00B07FD2"/>
    <w:rsid w:val="00B1017A"/>
    <w:rsid w:val="00B10FD5"/>
    <w:rsid w:val="00B1172F"/>
    <w:rsid w:val="00B13B29"/>
    <w:rsid w:val="00B151E2"/>
    <w:rsid w:val="00B16591"/>
    <w:rsid w:val="00B16741"/>
    <w:rsid w:val="00B16C34"/>
    <w:rsid w:val="00B2055F"/>
    <w:rsid w:val="00B20659"/>
    <w:rsid w:val="00B21C7A"/>
    <w:rsid w:val="00B23738"/>
    <w:rsid w:val="00B237AB"/>
    <w:rsid w:val="00B23CF2"/>
    <w:rsid w:val="00B243CD"/>
    <w:rsid w:val="00B244CC"/>
    <w:rsid w:val="00B25497"/>
    <w:rsid w:val="00B2568E"/>
    <w:rsid w:val="00B27DD4"/>
    <w:rsid w:val="00B3472E"/>
    <w:rsid w:val="00B348DE"/>
    <w:rsid w:val="00B35795"/>
    <w:rsid w:val="00B3668E"/>
    <w:rsid w:val="00B41DEB"/>
    <w:rsid w:val="00B43938"/>
    <w:rsid w:val="00B43F00"/>
    <w:rsid w:val="00B448B4"/>
    <w:rsid w:val="00B50525"/>
    <w:rsid w:val="00B50D76"/>
    <w:rsid w:val="00B52E4D"/>
    <w:rsid w:val="00B547EE"/>
    <w:rsid w:val="00B54CE3"/>
    <w:rsid w:val="00B54FD8"/>
    <w:rsid w:val="00B55557"/>
    <w:rsid w:val="00B55743"/>
    <w:rsid w:val="00B578A9"/>
    <w:rsid w:val="00B57EB3"/>
    <w:rsid w:val="00B60A13"/>
    <w:rsid w:val="00B6387A"/>
    <w:rsid w:val="00B664B9"/>
    <w:rsid w:val="00B665CA"/>
    <w:rsid w:val="00B70C22"/>
    <w:rsid w:val="00B7212A"/>
    <w:rsid w:val="00B753F0"/>
    <w:rsid w:val="00B75E28"/>
    <w:rsid w:val="00B76964"/>
    <w:rsid w:val="00B773A3"/>
    <w:rsid w:val="00B77E5C"/>
    <w:rsid w:val="00B815B3"/>
    <w:rsid w:val="00B81B5D"/>
    <w:rsid w:val="00B82A9C"/>
    <w:rsid w:val="00B8302C"/>
    <w:rsid w:val="00B83297"/>
    <w:rsid w:val="00B84A29"/>
    <w:rsid w:val="00B84A3C"/>
    <w:rsid w:val="00B84E83"/>
    <w:rsid w:val="00B85FBA"/>
    <w:rsid w:val="00B865F9"/>
    <w:rsid w:val="00B8728D"/>
    <w:rsid w:val="00B8731C"/>
    <w:rsid w:val="00B873E1"/>
    <w:rsid w:val="00B87709"/>
    <w:rsid w:val="00B905A0"/>
    <w:rsid w:val="00B90FA6"/>
    <w:rsid w:val="00B911E3"/>
    <w:rsid w:val="00B913CD"/>
    <w:rsid w:val="00B91659"/>
    <w:rsid w:val="00B92144"/>
    <w:rsid w:val="00B921AE"/>
    <w:rsid w:val="00B92D72"/>
    <w:rsid w:val="00B93CF6"/>
    <w:rsid w:val="00B93F5F"/>
    <w:rsid w:val="00B94E6F"/>
    <w:rsid w:val="00B951E6"/>
    <w:rsid w:val="00B95859"/>
    <w:rsid w:val="00B95F9A"/>
    <w:rsid w:val="00B96BEB"/>
    <w:rsid w:val="00BA06A0"/>
    <w:rsid w:val="00BA2ED9"/>
    <w:rsid w:val="00BA4156"/>
    <w:rsid w:val="00BA44BF"/>
    <w:rsid w:val="00BA5016"/>
    <w:rsid w:val="00BA53A7"/>
    <w:rsid w:val="00BA638B"/>
    <w:rsid w:val="00BA6F94"/>
    <w:rsid w:val="00BA7A34"/>
    <w:rsid w:val="00BB0CD8"/>
    <w:rsid w:val="00BB15E8"/>
    <w:rsid w:val="00BB1DF3"/>
    <w:rsid w:val="00BB26D5"/>
    <w:rsid w:val="00BB2C63"/>
    <w:rsid w:val="00BB3935"/>
    <w:rsid w:val="00BB4333"/>
    <w:rsid w:val="00BB63ED"/>
    <w:rsid w:val="00BC2F71"/>
    <w:rsid w:val="00BC3C02"/>
    <w:rsid w:val="00BC3F0A"/>
    <w:rsid w:val="00BC4744"/>
    <w:rsid w:val="00BC4796"/>
    <w:rsid w:val="00BC5367"/>
    <w:rsid w:val="00BC7538"/>
    <w:rsid w:val="00BD1923"/>
    <w:rsid w:val="00BD1B30"/>
    <w:rsid w:val="00BD1EA4"/>
    <w:rsid w:val="00BD2143"/>
    <w:rsid w:val="00BD248F"/>
    <w:rsid w:val="00BD269C"/>
    <w:rsid w:val="00BD35A3"/>
    <w:rsid w:val="00BD4BA1"/>
    <w:rsid w:val="00BD5712"/>
    <w:rsid w:val="00BD6005"/>
    <w:rsid w:val="00BD73E2"/>
    <w:rsid w:val="00BD7433"/>
    <w:rsid w:val="00BD7598"/>
    <w:rsid w:val="00BD7F87"/>
    <w:rsid w:val="00BE0D7A"/>
    <w:rsid w:val="00BE1095"/>
    <w:rsid w:val="00BE1F7D"/>
    <w:rsid w:val="00BE45B9"/>
    <w:rsid w:val="00BE4E2F"/>
    <w:rsid w:val="00BE53A7"/>
    <w:rsid w:val="00BE5EAF"/>
    <w:rsid w:val="00BE5FA9"/>
    <w:rsid w:val="00BE6932"/>
    <w:rsid w:val="00BE7418"/>
    <w:rsid w:val="00BE7C48"/>
    <w:rsid w:val="00BF0431"/>
    <w:rsid w:val="00BF17BC"/>
    <w:rsid w:val="00BF20F6"/>
    <w:rsid w:val="00BF27DE"/>
    <w:rsid w:val="00BF3944"/>
    <w:rsid w:val="00BF3D92"/>
    <w:rsid w:val="00BF512F"/>
    <w:rsid w:val="00BF778D"/>
    <w:rsid w:val="00C00BE9"/>
    <w:rsid w:val="00C00FB2"/>
    <w:rsid w:val="00C012FA"/>
    <w:rsid w:val="00C017FF"/>
    <w:rsid w:val="00C01EEF"/>
    <w:rsid w:val="00C033FD"/>
    <w:rsid w:val="00C03DD2"/>
    <w:rsid w:val="00C046ED"/>
    <w:rsid w:val="00C04881"/>
    <w:rsid w:val="00C06DB5"/>
    <w:rsid w:val="00C11256"/>
    <w:rsid w:val="00C177DF"/>
    <w:rsid w:val="00C21C9E"/>
    <w:rsid w:val="00C22000"/>
    <w:rsid w:val="00C223BF"/>
    <w:rsid w:val="00C23954"/>
    <w:rsid w:val="00C25201"/>
    <w:rsid w:val="00C26147"/>
    <w:rsid w:val="00C30460"/>
    <w:rsid w:val="00C3081F"/>
    <w:rsid w:val="00C30998"/>
    <w:rsid w:val="00C34E87"/>
    <w:rsid w:val="00C37242"/>
    <w:rsid w:val="00C376B6"/>
    <w:rsid w:val="00C37746"/>
    <w:rsid w:val="00C41813"/>
    <w:rsid w:val="00C42457"/>
    <w:rsid w:val="00C424BC"/>
    <w:rsid w:val="00C444A8"/>
    <w:rsid w:val="00C4548F"/>
    <w:rsid w:val="00C537E2"/>
    <w:rsid w:val="00C53C12"/>
    <w:rsid w:val="00C5511C"/>
    <w:rsid w:val="00C55844"/>
    <w:rsid w:val="00C57F48"/>
    <w:rsid w:val="00C61B7A"/>
    <w:rsid w:val="00C621B4"/>
    <w:rsid w:val="00C639CD"/>
    <w:rsid w:val="00C64181"/>
    <w:rsid w:val="00C65042"/>
    <w:rsid w:val="00C65673"/>
    <w:rsid w:val="00C66BFC"/>
    <w:rsid w:val="00C67370"/>
    <w:rsid w:val="00C7019B"/>
    <w:rsid w:val="00C7117A"/>
    <w:rsid w:val="00C73160"/>
    <w:rsid w:val="00C76DB4"/>
    <w:rsid w:val="00C7738D"/>
    <w:rsid w:val="00C77DC7"/>
    <w:rsid w:val="00C80746"/>
    <w:rsid w:val="00C80DF2"/>
    <w:rsid w:val="00C87EAA"/>
    <w:rsid w:val="00C929D7"/>
    <w:rsid w:val="00C932C9"/>
    <w:rsid w:val="00C9458C"/>
    <w:rsid w:val="00C95022"/>
    <w:rsid w:val="00C9578A"/>
    <w:rsid w:val="00C95CA7"/>
    <w:rsid w:val="00CA2052"/>
    <w:rsid w:val="00CA253E"/>
    <w:rsid w:val="00CA3903"/>
    <w:rsid w:val="00CA40A5"/>
    <w:rsid w:val="00CA6068"/>
    <w:rsid w:val="00CA7D49"/>
    <w:rsid w:val="00CB02C0"/>
    <w:rsid w:val="00CB1384"/>
    <w:rsid w:val="00CB1462"/>
    <w:rsid w:val="00CB18EA"/>
    <w:rsid w:val="00CB1EC7"/>
    <w:rsid w:val="00CB2116"/>
    <w:rsid w:val="00CB2171"/>
    <w:rsid w:val="00CB2A85"/>
    <w:rsid w:val="00CB2D30"/>
    <w:rsid w:val="00CB43CF"/>
    <w:rsid w:val="00CB5457"/>
    <w:rsid w:val="00CB5D90"/>
    <w:rsid w:val="00CB5F80"/>
    <w:rsid w:val="00CB77D1"/>
    <w:rsid w:val="00CC00B7"/>
    <w:rsid w:val="00CC1279"/>
    <w:rsid w:val="00CC238D"/>
    <w:rsid w:val="00CC3221"/>
    <w:rsid w:val="00CC54F5"/>
    <w:rsid w:val="00CC6E10"/>
    <w:rsid w:val="00CC7820"/>
    <w:rsid w:val="00CD0805"/>
    <w:rsid w:val="00CD1559"/>
    <w:rsid w:val="00CD3072"/>
    <w:rsid w:val="00CD41EF"/>
    <w:rsid w:val="00CD4EE4"/>
    <w:rsid w:val="00CD53D7"/>
    <w:rsid w:val="00CD54E6"/>
    <w:rsid w:val="00CD7186"/>
    <w:rsid w:val="00CD761A"/>
    <w:rsid w:val="00CD7E13"/>
    <w:rsid w:val="00CE0053"/>
    <w:rsid w:val="00CE2C45"/>
    <w:rsid w:val="00CE2DAA"/>
    <w:rsid w:val="00CE485D"/>
    <w:rsid w:val="00CE6E20"/>
    <w:rsid w:val="00CE7682"/>
    <w:rsid w:val="00CF08AD"/>
    <w:rsid w:val="00CF18B3"/>
    <w:rsid w:val="00CF2187"/>
    <w:rsid w:val="00CF2F36"/>
    <w:rsid w:val="00CF38FE"/>
    <w:rsid w:val="00CF4017"/>
    <w:rsid w:val="00CF4049"/>
    <w:rsid w:val="00CF4A31"/>
    <w:rsid w:val="00CF55DD"/>
    <w:rsid w:val="00CF5B31"/>
    <w:rsid w:val="00CF6ABA"/>
    <w:rsid w:val="00D003C1"/>
    <w:rsid w:val="00D024A0"/>
    <w:rsid w:val="00D03318"/>
    <w:rsid w:val="00D0497C"/>
    <w:rsid w:val="00D04CC0"/>
    <w:rsid w:val="00D0507A"/>
    <w:rsid w:val="00D050F6"/>
    <w:rsid w:val="00D0674B"/>
    <w:rsid w:val="00D1006C"/>
    <w:rsid w:val="00D138A6"/>
    <w:rsid w:val="00D138C2"/>
    <w:rsid w:val="00D146BC"/>
    <w:rsid w:val="00D146ED"/>
    <w:rsid w:val="00D14A3C"/>
    <w:rsid w:val="00D1539B"/>
    <w:rsid w:val="00D15671"/>
    <w:rsid w:val="00D15BA7"/>
    <w:rsid w:val="00D15BAD"/>
    <w:rsid w:val="00D1619B"/>
    <w:rsid w:val="00D16AA9"/>
    <w:rsid w:val="00D176AF"/>
    <w:rsid w:val="00D17E43"/>
    <w:rsid w:val="00D20DE2"/>
    <w:rsid w:val="00D22124"/>
    <w:rsid w:val="00D23654"/>
    <w:rsid w:val="00D23F10"/>
    <w:rsid w:val="00D24233"/>
    <w:rsid w:val="00D2563C"/>
    <w:rsid w:val="00D263A9"/>
    <w:rsid w:val="00D264A4"/>
    <w:rsid w:val="00D27354"/>
    <w:rsid w:val="00D27A4A"/>
    <w:rsid w:val="00D3010A"/>
    <w:rsid w:val="00D333D1"/>
    <w:rsid w:val="00D33578"/>
    <w:rsid w:val="00D3382A"/>
    <w:rsid w:val="00D3393B"/>
    <w:rsid w:val="00D35924"/>
    <w:rsid w:val="00D36926"/>
    <w:rsid w:val="00D3696F"/>
    <w:rsid w:val="00D374E5"/>
    <w:rsid w:val="00D376B9"/>
    <w:rsid w:val="00D41F97"/>
    <w:rsid w:val="00D436B2"/>
    <w:rsid w:val="00D4379B"/>
    <w:rsid w:val="00D44108"/>
    <w:rsid w:val="00D44B26"/>
    <w:rsid w:val="00D47134"/>
    <w:rsid w:val="00D510DD"/>
    <w:rsid w:val="00D520AB"/>
    <w:rsid w:val="00D527FC"/>
    <w:rsid w:val="00D5389E"/>
    <w:rsid w:val="00D546B7"/>
    <w:rsid w:val="00D547D2"/>
    <w:rsid w:val="00D5725C"/>
    <w:rsid w:val="00D57A13"/>
    <w:rsid w:val="00D57A4F"/>
    <w:rsid w:val="00D61A1E"/>
    <w:rsid w:val="00D61C41"/>
    <w:rsid w:val="00D61FD3"/>
    <w:rsid w:val="00D628BB"/>
    <w:rsid w:val="00D62D3C"/>
    <w:rsid w:val="00D63890"/>
    <w:rsid w:val="00D653A3"/>
    <w:rsid w:val="00D66102"/>
    <w:rsid w:val="00D67543"/>
    <w:rsid w:val="00D67F1B"/>
    <w:rsid w:val="00D70495"/>
    <w:rsid w:val="00D70D1E"/>
    <w:rsid w:val="00D71A3B"/>
    <w:rsid w:val="00D71DDD"/>
    <w:rsid w:val="00D7326A"/>
    <w:rsid w:val="00D74120"/>
    <w:rsid w:val="00D765A4"/>
    <w:rsid w:val="00D76E52"/>
    <w:rsid w:val="00D80E48"/>
    <w:rsid w:val="00D818DD"/>
    <w:rsid w:val="00D81954"/>
    <w:rsid w:val="00D82E55"/>
    <w:rsid w:val="00D82EC0"/>
    <w:rsid w:val="00D84B63"/>
    <w:rsid w:val="00D85878"/>
    <w:rsid w:val="00D85942"/>
    <w:rsid w:val="00D869BD"/>
    <w:rsid w:val="00D86C3E"/>
    <w:rsid w:val="00D86E78"/>
    <w:rsid w:val="00D8735B"/>
    <w:rsid w:val="00D91623"/>
    <w:rsid w:val="00D9203E"/>
    <w:rsid w:val="00D922F4"/>
    <w:rsid w:val="00D92327"/>
    <w:rsid w:val="00D94CDB"/>
    <w:rsid w:val="00D95F2A"/>
    <w:rsid w:val="00D9604C"/>
    <w:rsid w:val="00D968B2"/>
    <w:rsid w:val="00D970C2"/>
    <w:rsid w:val="00DA00AE"/>
    <w:rsid w:val="00DA1FC1"/>
    <w:rsid w:val="00DA5180"/>
    <w:rsid w:val="00DA5297"/>
    <w:rsid w:val="00DA5F93"/>
    <w:rsid w:val="00DA6D78"/>
    <w:rsid w:val="00DA6F8C"/>
    <w:rsid w:val="00DA7578"/>
    <w:rsid w:val="00DB0072"/>
    <w:rsid w:val="00DB0188"/>
    <w:rsid w:val="00DB1AD6"/>
    <w:rsid w:val="00DB2529"/>
    <w:rsid w:val="00DB2A59"/>
    <w:rsid w:val="00DB2FBA"/>
    <w:rsid w:val="00DB53FD"/>
    <w:rsid w:val="00DB5420"/>
    <w:rsid w:val="00DB6224"/>
    <w:rsid w:val="00DB7665"/>
    <w:rsid w:val="00DC1A3A"/>
    <w:rsid w:val="00DC1AB1"/>
    <w:rsid w:val="00DC3D18"/>
    <w:rsid w:val="00DC3ECB"/>
    <w:rsid w:val="00DC44BF"/>
    <w:rsid w:val="00DC5E47"/>
    <w:rsid w:val="00DC6443"/>
    <w:rsid w:val="00DC6576"/>
    <w:rsid w:val="00DC67AA"/>
    <w:rsid w:val="00DC6DE3"/>
    <w:rsid w:val="00DC702D"/>
    <w:rsid w:val="00DC7829"/>
    <w:rsid w:val="00DD157F"/>
    <w:rsid w:val="00DD366C"/>
    <w:rsid w:val="00DD4AE0"/>
    <w:rsid w:val="00DD5E40"/>
    <w:rsid w:val="00DD64FB"/>
    <w:rsid w:val="00DD7F4E"/>
    <w:rsid w:val="00DE105C"/>
    <w:rsid w:val="00DE1F1E"/>
    <w:rsid w:val="00DE4366"/>
    <w:rsid w:val="00DE4DE4"/>
    <w:rsid w:val="00DE5F07"/>
    <w:rsid w:val="00DE67ED"/>
    <w:rsid w:val="00DE6C28"/>
    <w:rsid w:val="00DE7CB5"/>
    <w:rsid w:val="00DF082B"/>
    <w:rsid w:val="00DF0EB3"/>
    <w:rsid w:val="00DF1BB4"/>
    <w:rsid w:val="00DF254F"/>
    <w:rsid w:val="00DF4EB2"/>
    <w:rsid w:val="00DF5B33"/>
    <w:rsid w:val="00DF61FF"/>
    <w:rsid w:val="00DF7A2D"/>
    <w:rsid w:val="00E02A35"/>
    <w:rsid w:val="00E02B15"/>
    <w:rsid w:val="00E03B6B"/>
    <w:rsid w:val="00E05834"/>
    <w:rsid w:val="00E06158"/>
    <w:rsid w:val="00E065A5"/>
    <w:rsid w:val="00E06A6B"/>
    <w:rsid w:val="00E07669"/>
    <w:rsid w:val="00E10743"/>
    <w:rsid w:val="00E11BE9"/>
    <w:rsid w:val="00E1319C"/>
    <w:rsid w:val="00E146BB"/>
    <w:rsid w:val="00E21243"/>
    <w:rsid w:val="00E21B68"/>
    <w:rsid w:val="00E225DB"/>
    <w:rsid w:val="00E24872"/>
    <w:rsid w:val="00E25DB2"/>
    <w:rsid w:val="00E25FB2"/>
    <w:rsid w:val="00E30B00"/>
    <w:rsid w:val="00E31404"/>
    <w:rsid w:val="00E3217E"/>
    <w:rsid w:val="00E36AC9"/>
    <w:rsid w:val="00E36B90"/>
    <w:rsid w:val="00E3705C"/>
    <w:rsid w:val="00E400A9"/>
    <w:rsid w:val="00E40D79"/>
    <w:rsid w:val="00E42BFF"/>
    <w:rsid w:val="00E43281"/>
    <w:rsid w:val="00E437B1"/>
    <w:rsid w:val="00E43F6C"/>
    <w:rsid w:val="00E447AC"/>
    <w:rsid w:val="00E44E6C"/>
    <w:rsid w:val="00E45F79"/>
    <w:rsid w:val="00E462C6"/>
    <w:rsid w:val="00E46CCA"/>
    <w:rsid w:val="00E476A6"/>
    <w:rsid w:val="00E51DBC"/>
    <w:rsid w:val="00E53BA4"/>
    <w:rsid w:val="00E544C6"/>
    <w:rsid w:val="00E54B49"/>
    <w:rsid w:val="00E5638D"/>
    <w:rsid w:val="00E5670C"/>
    <w:rsid w:val="00E57BBC"/>
    <w:rsid w:val="00E57F54"/>
    <w:rsid w:val="00E605ED"/>
    <w:rsid w:val="00E615EF"/>
    <w:rsid w:val="00E618CB"/>
    <w:rsid w:val="00E629F9"/>
    <w:rsid w:val="00E62F17"/>
    <w:rsid w:val="00E64521"/>
    <w:rsid w:val="00E65B19"/>
    <w:rsid w:val="00E65D17"/>
    <w:rsid w:val="00E65D1D"/>
    <w:rsid w:val="00E65D3A"/>
    <w:rsid w:val="00E70F9D"/>
    <w:rsid w:val="00E715DE"/>
    <w:rsid w:val="00E71D11"/>
    <w:rsid w:val="00E722E7"/>
    <w:rsid w:val="00E739A1"/>
    <w:rsid w:val="00E73A40"/>
    <w:rsid w:val="00E73FD0"/>
    <w:rsid w:val="00E74243"/>
    <w:rsid w:val="00E766D7"/>
    <w:rsid w:val="00E76BC7"/>
    <w:rsid w:val="00E772C8"/>
    <w:rsid w:val="00E81193"/>
    <w:rsid w:val="00E8232C"/>
    <w:rsid w:val="00E827EB"/>
    <w:rsid w:val="00E82EE7"/>
    <w:rsid w:val="00E8515F"/>
    <w:rsid w:val="00E85B01"/>
    <w:rsid w:val="00E8608A"/>
    <w:rsid w:val="00E860CC"/>
    <w:rsid w:val="00E86AB0"/>
    <w:rsid w:val="00E870B1"/>
    <w:rsid w:val="00E90364"/>
    <w:rsid w:val="00E9063D"/>
    <w:rsid w:val="00E912E0"/>
    <w:rsid w:val="00E91484"/>
    <w:rsid w:val="00E91AAC"/>
    <w:rsid w:val="00E91C5F"/>
    <w:rsid w:val="00E920E2"/>
    <w:rsid w:val="00E92435"/>
    <w:rsid w:val="00E928C5"/>
    <w:rsid w:val="00E942E2"/>
    <w:rsid w:val="00E95D25"/>
    <w:rsid w:val="00E979F3"/>
    <w:rsid w:val="00EA086C"/>
    <w:rsid w:val="00EA0D01"/>
    <w:rsid w:val="00EA0D8E"/>
    <w:rsid w:val="00EA13A2"/>
    <w:rsid w:val="00EA3523"/>
    <w:rsid w:val="00EA618D"/>
    <w:rsid w:val="00EA6F92"/>
    <w:rsid w:val="00EA72DE"/>
    <w:rsid w:val="00EA7BB6"/>
    <w:rsid w:val="00EA7BF8"/>
    <w:rsid w:val="00EB0281"/>
    <w:rsid w:val="00EB03D1"/>
    <w:rsid w:val="00EB17C4"/>
    <w:rsid w:val="00EB2F3D"/>
    <w:rsid w:val="00EB4648"/>
    <w:rsid w:val="00EB616E"/>
    <w:rsid w:val="00EB7EFA"/>
    <w:rsid w:val="00EB7F96"/>
    <w:rsid w:val="00EC02F1"/>
    <w:rsid w:val="00EC040D"/>
    <w:rsid w:val="00EC11EC"/>
    <w:rsid w:val="00EC12C2"/>
    <w:rsid w:val="00EC1C16"/>
    <w:rsid w:val="00EC1E06"/>
    <w:rsid w:val="00EC2E57"/>
    <w:rsid w:val="00EC33F9"/>
    <w:rsid w:val="00EC3C90"/>
    <w:rsid w:val="00EC7397"/>
    <w:rsid w:val="00ED0A50"/>
    <w:rsid w:val="00ED5579"/>
    <w:rsid w:val="00EE04AF"/>
    <w:rsid w:val="00EE256C"/>
    <w:rsid w:val="00EE54FD"/>
    <w:rsid w:val="00EE58AA"/>
    <w:rsid w:val="00EE595B"/>
    <w:rsid w:val="00EF0185"/>
    <w:rsid w:val="00EF06F2"/>
    <w:rsid w:val="00EF14BC"/>
    <w:rsid w:val="00EF15D6"/>
    <w:rsid w:val="00EF1F67"/>
    <w:rsid w:val="00EF2368"/>
    <w:rsid w:val="00EF3CFA"/>
    <w:rsid w:val="00EF46A5"/>
    <w:rsid w:val="00EF4A61"/>
    <w:rsid w:val="00EF4E13"/>
    <w:rsid w:val="00EF52C5"/>
    <w:rsid w:val="00EF5DB6"/>
    <w:rsid w:val="00EF620B"/>
    <w:rsid w:val="00EF6291"/>
    <w:rsid w:val="00EF71A1"/>
    <w:rsid w:val="00F00362"/>
    <w:rsid w:val="00F017E3"/>
    <w:rsid w:val="00F01DFF"/>
    <w:rsid w:val="00F02ACB"/>
    <w:rsid w:val="00F0332A"/>
    <w:rsid w:val="00F03590"/>
    <w:rsid w:val="00F04C9C"/>
    <w:rsid w:val="00F04E50"/>
    <w:rsid w:val="00F05032"/>
    <w:rsid w:val="00F058A5"/>
    <w:rsid w:val="00F05ACB"/>
    <w:rsid w:val="00F05CF7"/>
    <w:rsid w:val="00F05FEB"/>
    <w:rsid w:val="00F06815"/>
    <w:rsid w:val="00F06FC3"/>
    <w:rsid w:val="00F071D4"/>
    <w:rsid w:val="00F07599"/>
    <w:rsid w:val="00F103C5"/>
    <w:rsid w:val="00F108BA"/>
    <w:rsid w:val="00F10953"/>
    <w:rsid w:val="00F110EA"/>
    <w:rsid w:val="00F1123B"/>
    <w:rsid w:val="00F112A0"/>
    <w:rsid w:val="00F12CD0"/>
    <w:rsid w:val="00F138B9"/>
    <w:rsid w:val="00F1531D"/>
    <w:rsid w:val="00F17648"/>
    <w:rsid w:val="00F20041"/>
    <w:rsid w:val="00F21DFA"/>
    <w:rsid w:val="00F23370"/>
    <w:rsid w:val="00F2364A"/>
    <w:rsid w:val="00F236BE"/>
    <w:rsid w:val="00F23D94"/>
    <w:rsid w:val="00F25346"/>
    <w:rsid w:val="00F257D5"/>
    <w:rsid w:val="00F25B5E"/>
    <w:rsid w:val="00F26240"/>
    <w:rsid w:val="00F304E0"/>
    <w:rsid w:val="00F30809"/>
    <w:rsid w:val="00F30CFB"/>
    <w:rsid w:val="00F30D31"/>
    <w:rsid w:val="00F3160E"/>
    <w:rsid w:val="00F31CB9"/>
    <w:rsid w:val="00F31FC7"/>
    <w:rsid w:val="00F33CE8"/>
    <w:rsid w:val="00F34FC1"/>
    <w:rsid w:val="00F3540D"/>
    <w:rsid w:val="00F35918"/>
    <w:rsid w:val="00F360C2"/>
    <w:rsid w:val="00F37973"/>
    <w:rsid w:val="00F42110"/>
    <w:rsid w:val="00F4283E"/>
    <w:rsid w:val="00F459B2"/>
    <w:rsid w:val="00F45EDB"/>
    <w:rsid w:val="00F51AAD"/>
    <w:rsid w:val="00F52B0C"/>
    <w:rsid w:val="00F53A60"/>
    <w:rsid w:val="00F54FAD"/>
    <w:rsid w:val="00F60055"/>
    <w:rsid w:val="00F608ED"/>
    <w:rsid w:val="00F627C4"/>
    <w:rsid w:val="00F631D5"/>
    <w:rsid w:val="00F6338C"/>
    <w:rsid w:val="00F70C9A"/>
    <w:rsid w:val="00F75137"/>
    <w:rsid w:val="00F77C8B"/>
    <w:rsid w:val="00F80F53"/>
    <w:rsid w:val="00F813B3"/>
    <w:rsid w:val="00F84B9A"/>
    <w:rsid w:val="00F84E17"/>
    <w:rsid w:val="00F85F2F"/>
    <w:rsid w:val="00F86666"/>
    <w:rsid w:val="00F875EA"/>
    <w:rsid w:val="00F87CE9"/>
    <w:rsid w:val="00F87FAC"/>
    <w:rsid w:val="00F90631"/>
    <w:rsid w:val="00F90F37"/>
    <w:rsid w:val="00F91692"/>
    <w:rsid w:val="00F92FF7"/>
    <w:rsid w:val="00F95631"/>
    <w:rsid w:val="00F978DF"/>
    <w:rsid w:val="00F97F0A"/>
    <w:rsid w:val="00FA173E"/>
    <w:rsid w:val="00FA1D9F"/>
    <w:rsid w:val="00FA4555"/>
    <w:rsid w:val="00FA7247"/>
    <w:rsid w:val="00FA7810"/>
    <w:rsid w:val="00FA7835"/>
    <w:rsid w:val="00FB0FEA"/>
    <w:rsid w:val="00FB1472"/>
    <w:rsid w:val="00FB20FC"/>
    <w:rsid w:val="00FB2FB3"/>
    <w:rsid w:val="00FB3F67"/>
    <w:rsid w:val="00FB42A3"/>
    <w:rsid w:val="00FB5489"/>
    <w:rsid w:val="00FB5B69"/>
    <w:rsid w:val="00FB72E0"/>
    <w:rsid w:val="00FC014E"/>
    <w:rsid w:val="00FC0A58"/>
    <w:rsid w:val="00FC0C30"/>
    <w:rsid w:val="00FC191A"/>
    <w:rsid w:val="00FC28BE"/>
    <w:rsid w:val="00FC340B"/>
    <w:rsid w:val="00FC4247"/>
    <w:rsid w:val="00FC61DA"/>
    <w:rsid w:val="00FC6B80"/>
    <w:rsid w:val="00FC6FE6"/>
    <w:rsid w:val="00FD02C6"/>
    <w:rsid w:val="00FD0CC1"/>
    <w:rsid w:val="00FD4CDE"/>
    <w:rsid w:val="00FD6403"/>
    <w:rsid w:val="00FD6483"/>
    <w:rsid w:val="00FE0616"/>
    <w:rsid w:val="00FE0B9F"/>
    <w:rsid w:val="00FE0C47"/>
    <w:rsid w:val="00FE1CC9"/>
    <w:rsid w:val="00FE1D36"/>
    <w:rsid w:val="00FE2520"/>
    <w:rsid w:val="00FE47D9"/>
    <w:rsid w:val="00FE4A60"/>
    <w:rsid w:val="00FE51F6"/>
    <w:rsid w:val="00FE79EE"/>
    <w:rsid w:val="00FE7D3F"/>
    <w:rsid w:val="00FF01F4"/>
    <w:rsid w:val="00FF0CB0"/>
    <w:rsid w:val="00FF2F19"/>
    <w:rsid w:val="00FF32DF"/>
    <w:rsid w:val="00FF48FC"/>
    <w:rsid w:val="00FF4FED"/>
    <w:rsid w:val="00FF5B4A"/>
    <w:rsid w:val="00FF6068"/>
    <w:rsid w:val="00FF6921"/>
    <w:rsid w:val="00FF76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Title" w:qFormat="1"/>
    <w:lsdException w:name="Body Text" w:uiPriority="99"/>
    <w:lsdException w:name="Subtitle" w:qFormat="1"/>
    <w:lsdException w:name="Body Text 2"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5806"/>
    <w:rPr>
      <w:sz w:val="24"/>
      <w:szCs w:val="24"/>
    </w:rPr>
  </w:style>
  <w:style w:type="paragraph" w:styleId="1">
    <w:name w:val="heading 1"/>
    <w:basedOn w:val="a"/>
    <w:next w:val="a"/>
    <w:link w:val="10"/>
    <w:qFormat/>
    <w:rsid w:val="00146038"/>
    <w:pPr>
      <w:keepNext/>
      <w:keepLines/>
      <w:spacing w:before="480"/>
      <w:outlineLvl w:val="0"/>
    </w:pPr>
    <w:rPr>
      <w:rFonts w:ascii="Cambria" w:hAnsi="Cambria"/>
      <w:b/>
      <w:bCs/>
      <w:color w:val="365F91"/>
      <w:sz w:val="28"/>
      <w:szCs w:val="28"/>
    </w:rPr>
  </w:style>
  <w:style w:type="paragraph" w:styleId="2">
    <w:name w:val="heading 2"/>
    <w:basedOn w:val="a"/>
    <w:link w:val="20"/>
    <w:uiPriority w:val="9"/>
    <w:qFormat/>
    <w:rsid w:val="00650CC1"/>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8A199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75806"/>
    <w:pPr>
      <w:spacing w:after="120"/>
      <w:ind w:left="283"/>
    </w:pPr>
    <w:rPr>
      <w:lang w:val="uk-UA"/>
    </w:rPr>
  </w:style>
  <w:style w:type="paragraph" w:styleId="21">
    <w:name w:val="Body Text Indent 2"/>
    <w:basedOn w:val="a"/>
    <w:rsid w:val="00A75806"/>
    <w:pPr>
      <w:spacing w:after="120" w:line="480" w:lineRule="auto"/>
      <w:ind w:left="283"/>
    </w:pPr>
  </w:style>
  <w:style w:type="paragraph" w:styleId="a5">
    <w:name w:val="Body Text"/>
    <w:basedOn w:val="a"/>
    <w:link w:val="a6"/>
    <w:uiPriority w:val="99"/>
    <w:rsid w:val="00A75806"/>
    <w:pPr>
      <w:spacing w:after="120"/>
    </w:pPr>
  </w:style>
  <w:style w:type="character" w:customStyle="1" w:styleId="a6">
    <w:name w:val="Основной текст Знак"/>
    <w:link w:val="a5"/>
    <w:uiPriority w:val="99"/>
    <w:locked/>
    <w:rsid w:val="00A75806"/>
    <w:rPr>
      <w:sz w:val="24"/>
      <w:szCs w:val="24"/>
      <w:lang w:val="ru-RU" w:eastAsia="ru-RU" w:bidi="ar-SA"/>
    </w:rPr>
  </w:style>
  <w:style w:type="paragraph" w:styleId="a7">
    <w:name w:val="footer"/>
    <w:basedOn w:val="a"/>
    <w:link w:val="a8"/>
    <w:rsid w:val="00A75806"/>
    <w:pPr>
      <w:tabs>
        <w:tab w:val="center" w:pos="4677"/>
        <w:tab w:val="right" w:pos="9355"/>
      </w:tabs>
    </w:pPr>
  </w:style>
  <w:style w:type="character" w:styleId="a9">
    <w:name w:val="page number"/>
    <w:basedOn w:val="a0"/>
    <w:rsid w:val="00A75806"/>
  </w:style>
  <w:style w:type="paragraph" w:styleId="aa">
    <w:name w:val="header"/>
    <w:basedOn w:val="a"/>
    <w:link w:val="ab"/>
    <w:rsid w:val="00A75806"/>
    <w:pPr>
      <w:tabs>
        <w:tab w:val="center" w:pos="4677"/>
        <w:tab w:val="right" w:pos="9355"/>
      </w:tabs>
    </w:pPr>
  </w:style>
  <w:style w:type="paragraph" w:customStyle="1" w:styleId="ac">
    <w:name w:val="Знак Знак Знак Знак"/>
    <w:basedOn w:val="a"/>
    <w:autoRedefine/>
    <w:rsid w:val="00A75806"/>
    <w:pPr>
      <w:spacing w:after="160" w:line="240" w:lineRule="exact"/>
    </w:pPr>
    <w:rPr>
      <w:rFonts w:eastAsia="MS Mincho"/>
      <w:lang w:val="en-US" w:eastAsia="en-US"/>
    </w:rPr>
  </w:style>
  <w:style w:type="paragraph" w:customStyle="1" w:styleId="11">
    <w:name w:val="Знак1 Знак Знак Знак"/>
    <w:basedOn w:val="a"/>
    <w:autoRedefine/>
    <w:rsid w:val="00A75806"/>
    <w:pPr>
      <w:spacing w:after="160" w:line="240" w:lineRule="exact"/>
    </w:pPr>
    <w:rPr>
      <w:rFonts w:ascii="Verdana" w:eastAsia="MS Mincho" w:hAnsi="Verdana"/>
      <w:sz w:val="20"/>
      <w:szCs w:val="20"/>
      <w:lang w:val="en-US" w:eastAsia="en-US"/>
    </w:rPr>
  </w:style>
  <w:style w:type="paragraph" w:styleId="31">
    <w:name w:val="Body Text 3"/>
    <w:basedOn w:val="a"/>
    <w:rsid w:val="001E2F40"/>
    <w:pPr>
      <w:spacing w:after="120"/>
    </w:pPr>
    <w:rPr>
      <w:sz w:val="16"/>
      <w:szCs w:val="16"/>
    </w:rPr>
  </w:style>
  <w:style w:type="paragraph" w:customStyle="1" w:styleId="ad">
    <w:name w:val="Знак Знак Знак Знак Знак Знак Знак"/>
    <w:basedOn w:val="a"/>
    <w:autoRedefine/>
    <w:rsid w:val="00AA4B59"/>
    <w:pPr>
      <w:spacing w:after="160" w:line="240" w:lineRule="exact"/>
    </w:pPr>
    <w:rPr>
      <w:rFonts w:ascii="Verdana" w:eastAsia="MS Mincho" w:hAnsi="Verdana"/>
      <w:sz w:val="20"/>
      <w:szCs w:val="20"/>
      <w:lang w:val="en-US" w:eastAsia="en-US"/>
    </w:rPr>
  </w:style>
  <w:style w:type="character" w:styleId="ae">
    <w:name w:val="Emphasis"/>
    <w:qFormat/>
    <w:rsid w:val="006B5C33"/>
    <w:rPr>
      <w:i/>
      <w:iCs/>
    </w:rPr>
  </w:style>
  <w:style w:type="paragraph" w:styleId="af">
    <w:name w:val="List Paragraph"/>
    <w:basedOn w:val="a"/>
    <w:uiPriority w:val="34"/>
    <w:qFormat/>
    <w:rsid w:val="00776A73"/>
    <w:pPr>
      <w:spacing w:after="200" w:line="276" w:lineRule="auto"/>
      <w:ind w:left="720"/>
      <w:contextualSpacing/>
    </w:pPr>
    <w:rPr>
      <w:rFonts w:ascii="Calibri" w:hAnsi="Calibri"/>
      <w:sz w:val="22"/>
      <w:szCs w:val="22"/>
    </w:rPr>
  </w:style>
  <w:style w:type="paragraph" w:styleId="af0">
    <w:name w:val="List Bullet"/>
    <w:basedOn w:val="a"/>
    <w:autoRedefine/>
    <w:uiPriority w:val="99"/>
    <w:rsid w:val="00D7326A"/>
    <w:pPr>
      <w:tabs>
        <w:tab w:val="left" w:pos="0"/>
      </w:tabs>
      <w:autoSpaceDE w:val="0"/>
      <w:autoSpaceDN w:val="0"/>
      <w:ind w:firstLine="34"/>
      <w:jc w:val="center"/>
    </w:pPr>
    <w:rPr>
      <w:b/>
      <w:i/>
      <w:noProof/>
      <w:sz w:val="26"/>
      <w:szCs w:val="26"/>
      <w:u w:val="single"/>
    </w:rPr>
  </w:style>
  <w:style w:type="table" w:styleId="af1">
    <w:name w:val="Table Grid"/>
    <w:basedOn w:val="a1"/>
    <w:uiPriority w:val="59"/>
    <w:rsid w:val="006B3C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Title"/>
    <w:basedOn w:val="a"/>
    <w:link w:val="af3"/>
    <w:qFormat/>
    <w:rsid w:val="0025470F"/>
    <w:pPr>
      <w:jc w:val="center"/>
    </w:pPr>
    <w:rPr>
      <w:sz w:val="28"/>
      <w:lang w:val="uk-UA"/>
    </w:rPr>
  </w:style>
  <w:style w:type="character" w:customStyle="1" w:styleId="af3">
    <w:name w:val="Название Знак"/>
    <w:link w:val="af2"/>
    <w:rsid w:val="0025470F"/>
    <w:rPr>
      <w:sz w:val="28"/>
      <w:szCs w:val="24"/>
      <w:lang w:val="uk-UA"/>
    </w:rPr>
  </w:style>
  <w:style w:type="paragraph" w:customStyle="1" w:styleId="12">
    <w:name w:val="Знак Знак Знак Знак Знак Знак Знак1"/>
    <w:basedOn w:val="a"/>
    <w:rsid w:val="008D7CDB"/>
    <w:rPr>
      <w:rFonts w:ascii="Verdana" w:hAnsi="Verdana" w:cs="Verdana"/>
      <w:sz w:val="20"/>
      <w:szCs w:val="20"/>
      <w:lang w:val="en-US" w:eastAsia="en-US"/>
    </w:rPr>
  </w:style>
  <w:style w:type="character" w:customStyle="1" w:styleId="a4">
    <w:name w:val="Основной текст с отступом Знак"/>
    <w:link w:val="a3"/>
    <w:locked/>
    <w:rsid w:val="00D57A4F"/>
    <w:rPr>
      <w:sz w:val="24"/>
      <w:szCs w:val="24"/>
      <w:lang w:val="uk-UA"/>
    </w:rPr>
  </w:style>
  <w:style w:type="paragraph" w:customStyle="1" w:styleId="13">
    <w:name w:val="Знак1 Знак Знак Знак Знак Знак Знак Знак Знак Знак Знак Знак Знак Знак Знак Знак"/>
    <w:basedOn w:val="a"/>
    <w:rsid w:val="007B5365"/>
    <w:rPr>
      <w:rFonts w:ascii="Verdana" w:hAnsi="Verdana" w:cs="Verdana"/>
      <w:sz w:val="20"/>
      <w:szCs w:val="20"/>
      <w:lang w:val="en-US" w:eastAsia="en-US"/>
    </w:rPr>
  </w:style>
  <w:style w:type="paragraph" w:styleId="af4">
    <w:name w:val="Balloon Text"/>
    <w:basedOn w:val="a"/>
    <w:link w:val="af5"/>
    <w:rsid w:val="004C6AAC"/>
    <w:rPr>
      <w:rFonts w:ascii="Tahoma" w:hAnsi="Tahoma"/>
      <w:sz w:val="16"/>
      <w:szCs w:val="16"/>
    </w:rPr>
  </w:style>
  <w:style w:type="character" w:customStyle="1" w:styleId="af5">
    <w:name w:val="Текст выноски Знак"/>
    <w:link w:val="af4"/>
    <w:rsid w:val="004C6AAC"/>
    <w:rPr>
      <w:rFonts w:ascii="Tahoma" w:hAnsi="Tahoma" w:cs="Tahoma"/>
      <w:sz w:val="16"/>
      <w:szCs w:val="16"/>
    </w:rPr>
  </w:style>
  <w:style w:type="paragraph" w:customStyle="1" w:styleId="ParagraphStyle">
    <w:name w:val="Paragraph Style"/>
    <w:rsid w:val="00034483"/>
    <w:pPr>
      <w:autoSpaceDE w:val="0"/>
      <w:autoSpaceDN w:val="0"/>
      <w:adjustRightInd w:val="0"/>
    </w:pPr>
    <w:rPr>
      <w:rFonts w:ascii="Courier New" w:hAnsi="Courier New"/>
      <w:sz w:val="24"/>
      <w:szCs w:val="24"/>
    </w:rPr>
  </w:style>
  <w:style w:type="character" w:customStyle="1" w:styleId="FontStyle">
    <w:name w:val="Font Style"/>
    <w:rsid w:val="00034483"/>
    <w:rPr>
      <w:rFonts w:ascii="Courier New" w:hAnsi="Courier New" w:cs="Courier New" w:hint="default"/>
      <w:color w:val="000000"/>
      <w:sz w:val="20"/>
      <w:szCs w:val="20"/>
    </w:rPr>
  </w:style>
  <w:style w:type="paragraph" w:customStyle="1" w:styleId="af6">
    <w:name w:val="Знак Знак Знак Знак Знак Знак Знак Знак Знак Знак"/>
    <w:basedOn w:val="a"/>
    <w:autoRedefine/>
    <w:rsid w:val="00F20041"/>
    <w:pPr>
      <w:spacing w:after="160" w:line="240" w:lineRule="exact"/>
    </w:pPr>
    <w:rPr>
      <w:rFonts w:ascii="Verdana" w:eastAsia="MS Mincho" w:hAnsi="Verdana"/>
      <w:sz w:val="20"/>
      <w:szCs w:val="20"/>
      <w:lang w:val="en-US" w:eastAsia="en-US"/>
    </w:rPr>
  </w:style>
  <w:style w:type="character" w:customStyle="1" w:styleId="rvts23">
    <w:name w:val="rvts23"/>
    <w:basedOn w:val="a0"/>
    <w:rsid w:val="00AD2EA5"/>
  </w:style>
  <w:style w:type="character" w:customStyle="1" w:styleId="rvts44">
    <w:name w:val="rvts44"/>
    <w:basedOn w:val="a0"/>
    <w:rsid w:val="00AD2EA5"/>
  </w:style>
  <w:style w:type="paragraph" w:customStyle="1" w:styleId="22">
    <w:name w:val="Знак Знак Знак Знак Знак Знак Знак2"/>
    <w:basedOn w:val="a"/>
    <w:autoRedefine/>
    <w:rsid w:val="00807975"/>
    <w:pPr>
      <w:spacing w:after="160" w:line="240" w:lineRule="exact"/>
    </w:pPr>
    <w:rPr>
      <w:rFonts w:ascii="Verdana" w:eastAsia="MS Mincho" w:hAnsi="Verdana"/>
      <w:sz w:val="20"/>
      <w:szCs w:val="20"/>
      <w:lang w:val="en-US" w:eastAsia="en-US"/>
    </w:rPr>
  </w:style>
  <w:style w:type="paragraph" w:customStyle="1" w:styleId="af7">
    <w:name w:val="Îáû÷íûé"/>
    <w:rsid w:val="00807975"/>
  </w:style>
  <w:style w:type="paragraph" w:customStyle="1" w:styleId="Textbodyindent">
    <w:name w:val="Text body indent"/>
    <w:rsid w:val="002B72EB"/>
    <w:pPr>
      <w:widowControl w:val="0"/>
      <w:suppressAutoHyphens/>
      <w:autoSpaceDN w:val="0"/>
      <w:spacing w:after="120"/>
      <w:ind w:left="283"/>
      <w:jc w:val="both"/>
      <w:textAlignment w:val="baseline"/>
    </w:pPr>
    <w:rPr>
      <w:rFonts w:ascii="Arial" w:eastAsia="Lucida Sans Unicode" w:hAnsi="Arial" w:cs="Tahoma"/>
      <w:kern w:val="3"/>
      <w:sz w:val="21"/>
      <w:szCs w:val="24"/>
      <w:lang w:val="uk-UA"/>
    </w:rPr>
  </w:style>
  <w:style w:type="paragraph" w:customStyle="1" w:styleId="standard">
    <w:name w:val="standard"/>
    <w:basedOn w:val="a"/>
    <w:rsid w:val="002B72EB"/>
    <w:pPr>
      <w:widowControl w:val="0"/>
      <w:suppressAutoHyphens/>
      <w:autoSpaceDN w:val="0"/>
      <w:textAlignment w:val="baseline"/>
    </w:pPr>
    <w:rPr>
      <w:rFonts w:eastAsia="Andale Sans UI" w:cs="Tahoma"/>
      <w:color w:val="000000"/>
      <w:kern w:val="3"/>
      <w:lang w:val="en-US" w:eastAsia="en-US" w:bidi="en-US"/>
    </w:rPr>
  </w:style>
  <w:style w:type="paragraph" w:customStyle="1" w:styleId="Standard0">
    <w:name w:val="Standard"/>
    <w:uiPriority w:val="99"/>
    <w:rsid w:val="002B72EB"/>
    <w:pPr>
      <w:suppressAutoHyphens/>
      <w:autoSpaceDN w:val="0"/>
      <w:jc w:val="both"/>
      <w:textAlignment w:val="baseline"/>
    </w:pPr>
    <w:rPr>
      <w:rFonts w:ascii="Arial" w:eastAsia="Lucida Sans Unicode" w:hAnsi="Arial" w:cs="Tahoma"/>
      <w:kern w:val="3"/>
      <w:sz w:val="24"/>
      <w:szCs w:val="24"/>
    </w:rPr>
  </w:style>
  <w:style w:type="paragraph" w:styleId="af8">
    <w:name w:val="Normal (Web)"/>
    <w:basedOn w:val="a"/>
    <w:uiPriority w:val="99"/>
    <w:unhideWhenUsed/>
    <w:rsid w:val="002B72EB"/>
    <w:pPr>
      <w:spacing w:before="100" w:beforeAutospacing="1" w:after="100" w:afterAutospacing="1"/>
    </w:pPr>
  </w:style>
  <w:style w:type="paragraph" w:styleId="23">
    <w:name w:val="Body Text 2"/>
    <w:basedOn w:val="a"/>
    <w:link w:val="24"/>
    <w:uiPriority w:val="99"/>
    <w:unhideWhenUsed/>
    <w:rsid w:val="002B72EB"/>
    <w:pPr>
      <w:spacing w:after="120" w:line="480" w:lineRule="auto"/>
    </w:pPr>
    <w:rPr>
      <w:rFonts w:ascii="Calibri" w:hAnsi="Calibri"/>
      <w:sz w:val="22"/>
      <w:szCs w:val="22"/>
    </w:rPr>
  </w:style>
  <w:style w:type="character" w:customStyle="1" w:styleId="24">
    <w:name w:val="Основной текст 2 Знак"/>
    <w:link w:val="23"/>
    <w:uiPriority w:val="99"/>
    <w:rsid w:val="002B72EB"/>
    <w:rPr>
      <w:rFonts w:ascii="Calibri" w:eastAsia="Times New Roman" w:hAnsi="Calibri" w:cs="Times New Roman"/>
      <w:sz w:val="22"/>
      <w:szCs w:val="22"/>
    </w:rPr>
  </w:style>
  <w:style w:type="paragraph" w:customStyle="1" w:styleId="af9">
    <w:name w:val="Базовый"/>
    <w:rsid w:val="00055F2E"/>
    <w:pPr>
      <w:tabs>
        <w:tab w:val="left" w:pos="708"/>
      </w:tabs>
      <w:suppressAutoHyphens/>
      <w:spacing w:after="200" w:line="276" w:lineRule="auto"/>
    </w:pPr>
    <w:rPr>
      <w:rFonts w:ascii="Calibri" w:eastAsia="WenQuanYi Micro Hei" w:hAnsi="Calibri"/>
      <w:color w:val="00000A"/>
      <w:sz w:val="22"/>
      <w:szCs w:val="22"/>
    </w:rPr>
  </w:style>
  <w:style w:type="paragraph" w:customStyle="1" w:styleId="P3">
    <w:name w:val="P3"/>
    <w:basedOn w:val="a"/>
    <w:rsid w:val="00BE4E2F"/>
    <w:pPr>
      <w:suppressAutoHyphens/>
      <w:autoSpaceDN w:val="0"/>
      <w:jc w:val="both"/>
      <w:textAlignment w:val="baseline"/>
    </w:pPr>
    <w:rPr>
      <w:rFonts w:eastAsia="Andale Sans UI" w:cs="Tahoma"/>
      <w:b/>
      <w:i/>
      <w:kern w:val="3"/>
      <w:szCs w:val="20"/>
      <w:shd w:val="clear" w:color="auto" w:fill="FFFF00"/>
    </w:rPr>
  </w:style>
  <w:style w:type="paragraph" w:customStyle="1" w:styleId="P26">
    <w:name w:val="P26"/>
    <w:basedOn w:val="a"/>
    <w:rsid w:val="00BE4E2F"/>
    <w:pPr>
      <w:suppressAutoHyphens/>
      <w:autoSpaceDN w:val="0"/>
      <w:ind w:firstLine="1134"/>
      <w:jc w:val="both"/>
      <w:textAlignment w:val="baseline"/>
    </w:pPr>
    <w:rPr>
      <w:rFonts w:eastAsia="Andale Sans UI" w:cs="Tahoma"/>
      <w:kern w:val="3"/>
      <w:szCs w:val="20"/>
      <w:shd w:val="clear" w:color="auto" w:fill="FFFF00"/>
    </w:rPr>
  </w:style>
  <w:style w:type="paragraph" w:customStyle="1" w:styleId="P27">
    <w:name w:val="P27"/>
    <w:basedOn w:val="a"/>
    <w:rsid w:val="00BE4E2F"/>
    <w:pPr>
      <w:suppressAutoHyphens/>
      <w:autoSpaceDN w:val="0"/>
      <w:ind w:firstLine="1134"/>
      <w:jc w:val="both"/>
      <w:textAlignment w:val="baseline"/>
    </w:pPr>
    <w:rPr>
      <w:rFonts w:eastAsia="Andale Sans UI" w:cs="Tahoma"/>
      <w:kern w:val="3"/>
      <w:szCs w:val="20"/>
      <w:shd w:val="clear" w:color="auto" w:fill="FFFF00"/>
    </w:rPr>
  </w:style>
  <w:style w:type="paragraph" w:customStyle="1" w:styleId="P4">
    <w:name w:val="P4"/>
    <w:basedOn w:val="a"/>
    <w:rsid w:val="00BE4E2F"/>
    <w:pPr>
      <w:suppressAutoHyphens/>
      <w:autoSpaceDN w:val="0"/>
      <w:jc w:val="both"/>
      <w:textAlignment w:val="baseline"/>
    </w:pPr>
    <w:rPr>
      <w:rFonts w:eastAsia="Andale Sans UI" w:cs="Tahoma"/>
      <w:b/>
      <w:i/>
      <w:kern w:val="3"/>
      <w:szCs w:val="20"/>
    </w:rPr>
  </w:style>
  <w:style w:type="paragraph" w:customStyle="1" w:styleId="P28">
    <w:name w:val="P28"/>
    <w:basedOn w:val="a"/>
    <w:rsid w:val="00BE4E2F"/>
    <w:pPr>
      <w:suppressAutoHyphens/>
      <w:autoSpaceDN w:val="0"/>
      <w:ind w:firstLine="413"/>
      <w:jc w:val="both"/>
      <w:textAlignment w:val="baseline"/>
    </w:pPr>
    <w:rPr>
      <w:rFonts w:eastAsia="Andale Sans UI" w:cs="Tahoma"/>
      <w:kern w:val="3"/>
      <w:szCs w:val="20"/>
      <w:shd w:val="clear" w:color="auto" w:fill="FFFF00"/>
    </w:rPr>
  </w:style>
  <w:style w:type="paragraph" w:customStyle="1" w:styleId="P11">
    <w:name w:val="P11"/>
    <w:basedOn w:val="a"/>
    <w:rsid w:val="00BE4E2F"/>
    <w:pPr>
      <w:suppressAutoHyphens/>
      <w:autoSpaceDN w:val="0"/>
      <w:textAlignment w:val="baseline"/>
    </w:pPr>
    <w:rPr>
      <w:rFonts w:eastAsia="Andale Sans UI" w:cs="Tahoma"/>
      <w:b/>
      <w:kern w:val="3"/>
      <w:sz w:val="20"/>
      <w:szCs w:val="20"/>
    </w:rPr>
  </w:style>
  <w:style w:type="paragraph" w:customStyle="1" w:styleId="P12">
    <w:name w:val="P12"/>
    <w:basedOn w:val="a"/>
    <w:rsid w:val="00BE4E2F"/>
    <w:pPr>
      <w:suppressAutoHyphens/>
      <w:autoSpaceDN w:val="0"/>
      <w:jc w:val="center"/>
      <w:textAlignment w:val="baseline"/>
    </w:pPr>
    <w:rPr>
      <w:rFonts w:eastAsia="Andale Sans UI" w:cs="Tahoma"/>
      <w:b/>
      <w:kern w:val="3"/>
      <w:sz w:val="20"/>
      <w:szCs w:val="20"/>
    </w:rPr>
  </w:style>
  <w:style w:type="paragraph" w:customStyle="1" w:styleId="P18">
    <w:name w:val="P18"/>
    <w:basedOn w:val="a"/>
    <w:rsid w:val="00BE4E2F"/>
    <w:pPr>
      <w:widowControl w:val="0"/>
      <w:suppressAutoHyphens/>
      <w:autoSpaceDN w:val="0"/>
      <w:textAlignment w:val="baseline"/>
    </w:pPr>
    <w:rPr>
      <w:rFonts w:eastAsia="Andale Sans UI" w:cs="Tahoma"/>
      <w:kern w:val="3"/>
      <w:szCs w:val="20"/>
    </w:rPr>
  </w:style>
  <w:style w:type="paragraph" w:customStyle="1" w:styleId="P13">
    <w:name w:val="P13"/>
    <w:basedOn w:val="a"/>
    <w:rsid w:val="00BE4E2F"/>
    <w:pPr>
      <w:suppressAutoHyphens/>
      <w:autoSpaceDN w:val="0"/>
      <w:jc w:val="center"/>
      <w:textAlignment w:val="baseline"/>
    </w:pPr>
    <w:rPr>
      <w:rFonts w:eastAsia="Andale Sans UI" w:cs="Tahoma"/>
      <w:b/>
      <w:kern w:val="3"/>
      <w:sz w:val="20"/>
      <w:szCs w:val="20"/>
    </w:rPr>
  </w:style>
  <w:style w:type="paragraph" w:customStyle="1" w:styleId="P5">
    <w:name w:val="P5"/>
    <w:basedOn w:val="a"/>
    <w:rsid w:val="00BE4E2F"/>
    <w:pPr>
      <w:suppressAutoHyphens/>
      <w:autoSpaceDN w:val="0"/>
      <w:textAlignment w:val="baseline"/>
    </w:pPr>
    <w:rPr>
      <w:rFonts w:eastAsia="Andale Sans UI" w:cs="Tahoma"/>
      <w:kern w:val="3"/>
      <w:szCs w:val="20"/>
    </w:rPr>
  </w:style>
  <w:style w:type="paragraph" w:customStyle="1" w:styleId="P6">
    <w:name w:val="P6"/>
    <w:basedOn w:val="a"/>
    <w:rsid w:val="00BE4E2F"/>
    <w:pPr>
      <w:suppressAutoHyphens/>
      <w:autoSpaceDN w:val="0"/>
      <w:jc w:val="center"/>
      <w:textAlignment w:val="baseline"/>
    </w:pPr>
    <w:rPr>
      <w:rFonts w:eastAsia="Andale Sans UI" w:cs="Tahoma"/>
      <w:kern w:val="3"/>
      <w:szCs w:val="20"/>
    </w:rPr>
  </w:style>
  <w:style w:type="paragraph" w:customStyle="1" w:styleId="P7">
    <w:name w:val="P7"/>
    <w:basedOn w:val="a"/>
    <w:rsid w:val="00BE4E2F"/>
    <w:pPr>
      <w:suppressAutoHyphens/>
      <w:autoSpaceDN w:val="0"/>
      <w:jc w:val="center"/>
      <w:textAlignment w:val="baseline"/>
    </w:pPr>
    <w:rPr>
      <w:rFonts w:eastAsia="Andale Sans UI" w:cs="Tahoma"/>
      <w:b/>
      <w:kern w:val="3"/>
      <w:szCs w:val="20"/>
    </w:rPr>
  </w:style>
  <w:style w:type="character" w:customStyle="1" w:styleId="T8">
    <w:name w:val="T8"/>
    <w:rsid w:val="00BE4E2F"/>
    <w:rPr>
      <w:color w:val="000000"/>
    </w:rPr>
  </w:style>
  <w:style w:type="character" w:customStyle="1" w:styleId="T9">
    <w:name w:val="T9"/>
    <w:rsid w:val="00BE4E2F"/>
  </w:style>
  <w:style w:type="numbering" w:customStyle="1" w:styleId="WW8Num2">
    <w:name w:val="WW8Num2"/>
    <w:basedOn w:val="a2"/>
    <w:rsid w:val="00BE4E2F"/>
    <w:pPr>
      <w:numPr>
        <w:numId w:val="11"/>
      </w:numPr>
    </w:pPr>
  </w:style>
  <w:style w:type="numbering" w:customStyle="1" w:styleId="WW8Num1">
    <w:name w:val="WW8Num1"/>
    <w:basedOn w:val="a2"/>
    <w:rsid w:val="00BE4E2F"/>
    <w:pPr>
      <w:numPr>
        <w:numId w:val="12"/>
      </w:numPr>
    </w:p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w:basedOn w:val="a"/>
    <w:rsid w:val="00BE4E2F"/>
    <w:rPr>
      <w:rFonts w:ascii="Verdana" w:hAnsi="Verdana" w:cs="Verdana"/>
      <w:sz w:val="20"/>
      <w:szCs w:val="20"/>
      <w:lang w:val="en-US" w:eastAsia="en-US"/>
    </w:rPr>
  </w:style>
  <w:style w:type="paragraph" w:customStyle="1" w:styleId="P20">
    <w:name w:val="P20"/>
    <w:basedOn w:val="a"/>
    <w:rsid w:val="00BE4E2F"/>
    <w:pPr>
      <w:widowControl w:val="0"/>
      <w:suppressAutoHyphens/>
      <w:autoSpaceDN w:val="0"/>
      <w:ind w:firstLine="708"/>
      <w:jc w:val="both"/>
      <w:textAlignment w:val="baseline"/>
    </w:pPr>
    <w:rPr>
      <w:rFonts w:eastAsia="Andale Sans UI" w:cs="Times New Roman1"/>
      <w:kern w:val="3"/>
      <w:szCs w:val="20"/>
      <w:shd w:val="clear" w:color="auto" w:fill="FFFF00"/>
    </w:rPr>
  </w:style>
  <w:style w:type="paragraph" w:customStyle="1" w:styleId="P21">
    <w:name w:val="P21"/>
    <w:basedOn w:val="a"/>
    <w:rsid w:val="00BE4E2F"/>
    <w:pPr>
      <w:widowControl w:val="0"/>
      <w:suppressAutoHyphens/>
      <w:autoSpaceDN w:val="0"/>
      <w:ind w:firstLine="708"/>
      <w:jc w:val="both"/>
      <w:textAlignment w:val="baseline"/>
    </w:pPr>
    <w:rPr>
      <w:rFonts w:eastAsia="Andale Sans UI"/>
      <w:kern w:val="3"/>
      <w:szCs w:val="20"/>
      <w:shd w:val="clear" w:color="auto" w:fill="FFFF00"/>
    </w:rPr>
  </w:style>
  <w:style w:type="character" w:customStyle="1" w:styleId="T1">
    <w:name w:val="T1"/>
    <w:rsid w:val="00BE4E2F"/>
  </w:style>
  <w:style w:type="character" w:customStyle="1" w:styleId="T2">
    <w:name w:val="T2"/>
    <w:rsid w:val="00BE4E2F"/>
  </w:style>
  <w:style w:type="character" w:customStyle="1" w:styleId="T4">
    <w:name w:val="T4"/>
    <w:rsid w:val="00BE4E2F"/>
    <w:rPr>
      <w:rFonts w:cs="Times New Roman1"/>
    </w:rPr>
  </w:style>
  <w:style w:type="character" w:customStyle="1" w:styleId="T5">
    <w:name w:val="T5"/>
    <w:rsid w:val="00BE4E2F"/>
    <w:rPr>
      <w:rFonts w:cs="Times New Roman1"/>
    </w:rPr>
  </w:style>
  <w:style w:type="character" w:customStyle="1" w:styleId="T6">
    <w:name w:val="T6"/>
    <w:rsid w:val="00BE4E2F"/>
    <w:rPr>
      <w:rFonts w:cs="Times New Roman1"/>
    </w:rPr>
  </w:style>
  <w:style w:type="character" w:customStyle="1" w:styleId="T7">
    <w:name w:val="T7"/>
    <w:rsid w:val="00BE4E2F"/>
  </w:style>
  <w:style w:type="character" w:customStyle="1" w:styleId="20">
    <w:name w:val="Заголовок 2 Знак"/>
    <w:link w:val="2"/>
    <w:uiPriority w:val="9"/>
    <w:rsid w:val="00650CC1"/>
    <w:rPr>
      <w:b/>
      <w:bCs/>
      <w:sz w:val="36"/>
      <w:szCs w:val="36"/>
    </w:rPr>
  </w:style>
  <w:style w:type="paragraph" w:customStyle="1" w:styleId="25">
    <w:name w:val="Абзац списка2"/>
    <w:basedOn w:val="a"/>
    <w:rsid w:val="00756E93"/>
    <w:pPr>
      <w:widowControl w:val="0"/>
      <w:suppressAutoHyphens/>
      <w:spacing w:after="200"/>
      <w:ind w:left="720"/>
      <w:contextualSpacing/>
    </w:pPr>
    <w:rPr>
      <w:rFonts w:ascii="Calibri" w:hAnsi="Calibri"/>
      <w:kern w:val="1"/>
      <w:lang w:eastAsia="zh-CN" w:bidi="hi-IN"/>
    </w:rPr>
  </w:style>
  <w:style w:type="paragraph" w:customStyle="1" w:styleId="afa">
    <w:name w:val="Содержимое таблицы"/>
    <w:basedOn w:val="a"/>
    <w:rsid w:val="00BD1923"/>
    <w:pPr>
      <w:widowControl w:val="0"/>
      <w:suppressLineNumbers/>
      <w:suppressAutoHyphens/>
    </w:pPr>
    <w:rPr>
      <w:rFonts w:ascii="Arial" w:eastAsia="Lucida Sans Unicode" w:hAnsi="Arial"/>
      <w:kern w:val="1"/>
      <w:sz w:val="20"/>
      <w:lang w:eastAsia="ar-SA"/>
    </w:rPr>
  </w:style>
  <w:style w:type="character" w:customStyle="1" w:styleId="10">
    <w:name w:val="Заголовок 1 Знак"/>
    <w:link w:val="1"/>
    <w:rsid w:val="00146038"/>
    <w:rPr>
      <w:rFonts w:ascii="Cambria" w:eastAsia="Times New Roman" w:hAnsi="Cambria" w:cs="Times New Roman"/>
      <w:b/>
      <w:bCs/>
      <w:color w:val="365F91"/>
      <w:sz w:val="28"/>
      <w:szCs w:val="28"/>
    </w:rPr>
  </w:style>
  <w:style w:type="paragraph" w:styleId="32">
    <w:name w:val="Body Text Indent 3"/>
    <w:basedOn w:val="a"/>
    <w:link w:val="33"/>
    <w:rsid w:val="00560B99"/>
    <w:pPr>
      <w:spacing w:after="120"/>
      <w:ind w:left="283"/>
    </w:pPr>
    <w:rPr>
      <w:sz w:val="16"/>
      <w:szCs w:val="16"/>
    </w:rPr>
  </w:style>
  <w:style w:type="character" w:customStyle="1" w:styleId="33">
    <w:name w:val="Основной текст с отступом 3 Знак"/>
    <w:link w:val="32"/>
    <w:rsid w:val="00560B99"/>
    <w:rPr>
      <w:sz w:val="16"/>
      <w:szCs w:val="16"/>
    </w:rPr>
  </w:style>
  <w:style w:type="paragraph" w:customStyle="1" w:styleId="aDovidka">
    <w:name w:val="a Dovidka"/>
    <w:basedOn w:val="a"/>
    <w:autoRedefine/>
    <w:rsid w:val="00412BB0"/>
    <w:pPr>
      <w:tabs>
        <w:tab w:val="left" w:pos="720"/>
        <w:tab w:val="left" w:pos="1951"/>
        <w:tab w:val="left" w:pos="2432"/>
      </w:tabs>
      <w:ind w:firstLine="567"/>
      <w:jc w:val="both"/>
    </w:pPr>
    <w:rPr>
      <w:bCs/>
      <w:lang w:val="uk-UA"/>
    </w:rPr>
  </w:style>
  <w:style w:type="character" w:customStyle="1" w:styleId="apple-converted-space">
    <w:name w:val="apple-converted-space"/>
    <w:basedOn w:val="a0"/>
    <w:rsid w:val="009C044B"/>
  </w:style>
  <w:style w:type="paragraph" w:customStyle="1" w:styleId="110">
    <w:name w:val="Знак Знак Знак Знак1 Знак Знак Знак Знак Знак Знак Знак Знак Знак Знак1 Знак Знак Знак Знак Знак Знак Знак Знак"/>
    <w:basedOn w:val="a"/>
    <w:rsid w:val="00593396"/>
    <w:rPr>
      <w:rFonts w:ascii="Verdana" w:hAnsi="Verdana" w:cs="Verdana"/>
      <w:sz w:val="20"/>
      <w:szCs w:val="20"/>
      <w:lang w:val="en-US" w:eastAsia="en-US"/>
    </w:rPr>
  </w:style>
  <w:style w:type="paragraph" w:customStyle="1" w:styleId="afb">
    <w:name w:val="Знак Знак Знак Знак Знак Знак Знак Знак Знак Знак Знак Знак Знак Знак Знак Знак"/>
    <w:basedOn w:val="a"/>
    <w:rsid w:val="00593396"/>
    <w:pPr>
      <w:spacing w:after="160" w:line="240" w:lineRule="exact"/>
      <w:jc w:val="both"/>
    </w:pPr>
    <w:rPr>
      <w:rFonts w:ascii="Tahoma" w:hAnsi="Tahoma"/>
      <w:b/>
      <w:szCs w:val="20"/>
      <w:lang w:val="en-US" w:eastAsia="en-US"/>
    </w:rPr>
  </w:style>
  <w:style w:type="character" w:styleId="afc">
    <w:name w:val="Hyperlink"/>
    <w:rsid w:val="005A4FE8"/>
    <w:rPr>
      <w:color w:val="0000FF"/>
      <w:u w:val="single"/>
    </w:rPr>
  </w:style>
  <w:style w:type="paragraph" w:customStyle="1" w:styleId="111">
    <w:name w:val="Знак Знак Знак Знак1 Знак Знак Знак Знак Знак Знак Знак Знак Знак Знак1 Знак Знак Знак Знак Знак Знак"/>
    <w:basedOn w:val="a"/>
    <w:rsid w:val="008F3123"/>
    <w:rPr>
      <w:rFonts w:ascii="Verdana" w:hAnsi="Verdana" w:cs="Verdana"/>
      <w:sz w:val="20"/>
      <w:szCs w:val="20"/>
      <w:lang w:val="en-US" w:eastAsia="en-US"/>
    </w:rPr>
  </w:style>
  <w:style w:type="paragraph" w:styleId="afd">
    <w:name w:val="No Spacing"/>
    <w:link w:val="afe"/>
    <w:uiPriority w:val="1"/>
    <w:qFormat/>
    <w:rsid w:val="005C22F6"/>
    <w:rPr>
      <w:sz w:val="24"/>
      <w:szCs w:val="24"/>
    </w:rPr>
  </w:style>
  <w:style w:type="paragraph" w:customStyle="1" w:styleId="14">
    <w:name w:val="Абзац списка1"/>
    <w:basedOn w:val="a"/>
    <w:rsid w:val="00C95022"/>
    <w:pPr>
      <w:ind w:left="720"/>
      <w:contextualSpacing/>
    </w:pPr>
    <w:rPr>
      <w:rFonts w:eastAsia="Calibri"/>
      <w:sz w:val="28"/>
      <w:szCs w:val="20"/>
      <w:lang w:val="uk-UA"/>
    </w:rPr>
  </w:style>
  <w:style w:type="character" w:customStyle="1" w:styleId="afe">
    <w:name w:val="Без интервала Знак"/>
    <w:link w:val="afd"/>
    <w:uiPriority w:val="1"/>
    <w:rsid w:val="005061B8"/>
    <w:rPr>
      <w:sz w:val="24"/>
      <w:szCs w:val="24"/>
      <w:lang w:bidi="ar-SA"/>
    </w:rPr>
  </w:style>
  <w:style w:type="character" w:customStyle="1" w:styleId="30">
    <w:name w:val="Заголовок 3 Знак"/>
    <w:link w:val="3"/>
    <w:semiHidden/>
    <w:rsid w:val="008A199D"/>
    <w:rPr>
      <w:rFonts w:ascii="Cambria" w:eastAsia="Times New Roman" w:hAnsi="Cambria" w:cs="Times New Roman"/>
      <w:b/>
      <w:bCs/>
      <w:sz w:val="26"/>
      <w:szCs w:val="26"/>
    </w:rPr>
  </w:style>
  <w:style w:type="character" w:customStyle="1" w:styleId="ab">
    <w:name w:val="Верхний колонтитул Знак"/>
    <w:basedOn w:val="a0"/>
    <w:link w:val="aa"/>
    <w:rsid w:val="00301719"/>
    <w:rPr>
      <w:sz w:val="24"/>
      <w:szCs w:val="24"/>
    </w:rPr>
  </w:style>
  <w:style w:type="character" w:customStyle="1" w:styleId="a8">
    <w:name w:val="Нижний колонтитул Знак"/>
    <w:basedOn w:val="a0"/>
    <w:link w:val="a7"/>
    <w:locked/>
    <w:rsid w:val="0061745C"/>
    <w:rPr>
      <w:sz w:val="24"/>
      <w:szCs w:val="24"/>
    </w:rPr>
  </w:style>
  <w:style w:type="paragraph" w:styleId="HTML">
    <w:name w:val="HTML Preformatted"/>
    <w:basedOn w:val="a"/>
    <w:link w:val="HTML0"/>
    <w:rsid w:val="00785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rsid w:val="00785042"/>
    <w:rPr>
      <w:rFonts w:ascii="Courier New" w:hAnsi="Courier New" w:cs="Courier New"/>
      <w:color w:val="000000"/>
      <w:sz w:val="21"/>
      <w:szCs w:val="21"/>
    </w:rPr>
  </w:style>
  <w:style w:type="character" w:customStyle="1" w:styleId="112">
    <w:name w:val="Знак1 Знак Знак1"/>
    <w:rsid w:val="006B5FEF"/>
    <w:rPr>
      <w:rFonts w:ascii="Times New Roman" w:hAnsi="Times New Roman" w:cs="Times New Roman"/>
      <w:i/>
      <w:iCs/>
      <w:sz w:val="24"/>
      <w:szCs w:val="24"/>
      <w:lang w:val="uk-UA" w:eastAsia="ru-RU"/>
    </w:rPr>
  </w:style>
</w:styles>
</file>

<file path=word/webSettings.xml><?xml version="1.0" encoding="utf-8"?>
<w:webSettings xmlns:r="http://schemas.openxmlformats.org/officeDocument/2006/relationships" xmlns:w="http://schemas.openxmlformats.org/wordprocessingml/2006/main">
  <w:divs>
    <w:div w:id="21127898">
      <w:bodyDiv w:val="1"/>
      <w:marLeft w:val="0"/>
      <w:marRight w:val="0"/>
      <w:marTop w:val="0"/>
      <w:marBottom w:val="0"/>
      <w:divBdr>
        <w:top w:val="none" w:sz="0" w:space="0" w:color="auto"/>
        <w:left w:val="none" w:sz="0" w:space="0" w:color="auto"/>
        <w:bottom w:val="none" w:sz="0" w:space="0" w:color="auto"/>
        <w:right w:val="none" w:sz="0" w:space="0" w:color="auto"/>
      </w:divBdr>
    </w:div>
    <w:div w:id="194389819">
      <w:bodyDiv w:val="1"/>
      <w:marLeft w:val="0"/>
      <w:marRight w:val="0"/>
      <w:marTop w:val="0"/>
      <w:marBottom w:val="0"/>
      <w:divBdr>
        <w:top w:val="none" w:sz="0" w:space="0" w:color="auto"/>
        <w:left w:val="none" w:sz="0" w:space="0" w:color="auto"/>
        <w:bottom w:val="none" w:sz="0" w:space="0" w:color="auto"/>
        <w:right w:val="none" w:sz="0" w:space="0" w:color="auto"/>
      </w:divBdr>
    </w:div>
    <w:div w:id="265161352">
      <w:bodyDiv w:val="1"/>
      <w:marLeft w:val="0"/>
      <w:marRight w:val="0"/>
      <w:marTop w:val="0"/>
      <w:marBottom w:val="0"/>
      <w:divBdr>
        <w:top w:val="none" w:sz="0" w:space="0" w:color="auto"/>
        <w:left w:val="none" w:sz="0" w:space="0" w:color="auto"/>
        <w:bottom w:val="none" w:sz="0" w:space="0" w:color="auto"/>
        <w:right w:val="none" w:sz="0" w:space="0" w:color="auto"/>
      </w:divBdr>
    </w:div>
    <w:div w:id="301159955">
      <w:bodyDiv w:val="1"/>
      <w:marLeft w:val="0"/>
      <w:marRight w:val="0"/>
      <w:marTop w:val="0"/>
      <w:marBottom w:val="0"/>
      <w:divBdr>
        <w:top w:val="none" w:sz="0" w:space="0" w:color="auto"/>
        <w:left w:val="none" w:sz="0" w:space="0" w:color="auto"/>
        <w:bottom w:val="none" w:sz="0" w:space="0" w:color="auto"/>
        <w:right w:val="none" w:sz="0" w:space="0" w:color="auto"/>
      </w:divBdr>
    </w:div>
    <w:div w:id="499582039">
      <w:bodyDiv w:val="1"/>
      <w:marLeft w:val="0"/>
      <w:marRight w:val="0"/>
      <w:marTop w:val="0"/>
      <w:marBottom w:val="0"/>
      <w:divBdr>
        <w:top w:val="none" w:sz="0" w:space="0" w:color="auto"/>
        <w:left w:val="none" w:sz="0" w:space="0" w:color="auto"/>
        <w:bottom w:val="none" w:sz="0" w:space="0" w:color="auto"/>
        <w:right w:val="none" w:sz="0" w:space="0" w:color="auto"/>
      </w:divBdr>
    </w:div>
    <w:div w:id="643587788">
      <w:bodyDiv w:val="1"/>
      <w:marLeft w:val="0"/>
      <w:marRight w:val="0"/>
      <w:marTop w:val="0"/>
      <w:marBottom w:val="0"/>
      <w:divBdr>
        <w:top w:val="none" w:sz="0" w:space="0" w:color="auto"/>
        <w:left w:val="none" w:sz="0" w:space="0" w:color="auto"/>
        <w:bottom w:val="none" w:sz="0" w:space="0" w:color="auto"/>
        <w:right w:val="none" w:sz="0" w:space="0" w:color="auto"/>
      </w:divBdr>
    </w:div>
    <w:div w:id="874003972">
      <w:bodyDiv w:val="1"/>
      <w:marLeft w:val="0"/>
      <w:marRight w:val="0"/>
      <w:marTop w:val="0"/>
      <w:marBottom w:val="0"/>
      <w:divBdr>
        <w:top w:val="none" w:sz="0" w:space="0" w:color="auto"/>
        <w:left w:val="none" w:sz="0" w:space="0" w:color="auto"/>
        <w:bottom w:val="none" w:sz="0" w:space="0" w:color="auto"/>
        <w:right w:val="none" w:sz="0" w:space="0" w:color="auto"/>
      </w:divBdr>
    </w:div>
    <w:div w:id="1020081076">
      <w:bodyDiv w:val="1"/>
      <w:marLeft w:val="0"/>
      <w:marRight w:val="0"/>
      <w:marTop w:val="0"/>
      <w:marBottom w:val="0"/>
      <w:divBdr>
        <w:top w:val="none" w:sz="0" w:space="0" w:color="auto"/>
        <w:left w:val="none" w:sz="0" w:space="0" w:color="auto"/>
        <w:bottom w:val="none" w:sz="0" w:space="0" w:color="auto"/>
        <w:right w:val="none" w:sz="0" w:space="0" w:color="auto"/>
      </w:divBdr>
    </w:div>
    <w:div w:id="1220089247">
      <w:bodyDiv w:val="1"/>
      <w:marLeft w:val="0"/>
      <w:marRight w:val="0"/>
      <w:marTop w:val="0"/>
      <w:marBottom w:val="0"/>
      <w:divBdr>
        <w:top w:val="none" w:sz="0" w:space="0" w:color="auto"/>
        <w:left w:val="none" w:sz="0" w:space="0" w:color="auto"/>
        <w:bottom w:val="none" w:sz="0" w:space="0" w:color="auto"/>
        <w:right w:val="none" w:sz="0" w:space="0" w:color="auto"/>
      </w:divBdr>
    </w:div>
    <w:div w:id="1415130091">
      <w:bodyDiv w:val="1"/>
      <w:marLeft w:val="0"/>
      <w:marRight w:val="0"/>
      <w:marTop w:val="0"/>
      <w:marBottom w:val="0"/>
      <w:divBdr>
        <w:top w:val="none" w:sz="0" w:space="0" w:color="auto"/>
        <w:left w:val="none" w:sz="0" w:space="0" w:color="auto"/>
        <w:bottom w:val="none" w:sz="0" w:space="0" w:color="auto"/>
        <w:right w:val="none" w:sz="0" w:space="0" w:color="auto"/>
      </w:divBdr>
    </w:div>
    <w:div w:id="1459376648">
      <w:bodyDiv w:val="1"/>
      <w:marLeft w:val="0"/>
      <w:marRight w:val="0"/>
      <w:marTop w:val="0"/>
      <w:marBottom w:val="0"/>
      <w:divBdr>
        <w:top w:val="none" w:sz="0" w:space="0" w:color="auto"/>
        <w:left w:val="none" w:sz="0" w:space="0" w:color="auto"/>
        <w:bottom w:val="none" w:sz="0" w:space="0" w:color="auto"/>
        <w:right w:val="none" w:sz="0" w:space="0" w:color="auto"/>
      </w:divBdr>
    </w:div>
    <w:div w:id="1829905495">
      <w:bodyDiv w:val="1"/>
      <w:marLeft w:val="0"/>
      <w:marRight w:val="0"/>
      <w:marTop w:val="0"/>
      <w:marBottom w:val="0"/>
      <w:divBdr>
        <w:top w:val="none" w:sz="0" w:space="0" w:color="auto"/>
        <w:left w:val="none" w:sz="0" w:space="0" w:color="auto"/>
        <w:bottom w:val="none" w:sz="0" w:space="0" w:color="auto"/>
        <w:right w:val="none" w:sz="0" w:space="0" w:color="auto"/>
      </w:divBdr>
    </w:div>
    <w:div w:id="2043282682">
      <w:bodyDiv w:val="1"/>
      <w:marLeft w:val="0"/>
      <w:marRight w:val="0"/>
      <w:marTop w:val="0"/>
      <w:marBottom w:val="0"/>
      <w:divBdr>
        <w:top w:val="none" w:sz="0" w:space="0" w:color="auto"/>
        <w:left w:val="none" w:sz="0" w:space="0" w:color="auto"/>
        <w:bottom w:val="none" w:sz="0" w:space="0" w:color="auto"/>
        <w:right w:val="none" w:sz="0" w:space="0" w:color="auto"/>
      </w:divBdr>
    </w:div>
    <w:div w:id="207893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ubotin-rada.gov.ua/info/page/17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381A7-08A9-43FD-971F-31119EA01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7440</TotalTime>
  <Pages>47</Pages>
  <Words>16297</Words>
  <Characters>113246</Characters>
  <Application>Microsoft Office Word</Application>
  <DocSecurity>0</DocSecurity>
  <Lines>943</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ECONOMIC</dc:creator>
  <cp:lastModifiedBy>MR2</cp:lastModifiedBy>
  <cp:revision>19</cp:revision>
  <cp:lastPrinted>2020-11-19T08:57:00Z</cp:lastPrinted>
  <dcterms:created xsi:type="dcterms:W3CDTF">2016-11-03T08:49:00Z</dcterms:created>
  <dcterms:modified xsi:type="dcterms:W3CDTF">2020-11-25T08:13:00Z</dcterms:modified>
</cp:coreProperties>
</file>