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9B" w:rsidRDefault="003B759B" w:rsidP="003B759B">
      <w:pPr>
        <w:pStyle w:val="Standard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Україна</w:t>
      </w:r>
    </w:p>
    <w:p w:rsidR="003B759B" w:rsidRDefault="003B759B" w:rsidP="003B759B">
      <w:pPr>
        <w:pStyle w:val="Standard"/>
        <w:jc w:val="center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Люботинська</w:t>
      </w:r>
      <w:proofErr w:type="spellEnd"/>
      <w:r>
        <w:rPr>
          <w:rFonts w:cs="Times New Roman"/>
          <w:b/>
          <w:sz w:val="24"/>
          <w:szCs w:val="24"/>
        </w:rPr>
        <w:t xml:space="preserve"> міська рада</w:t>
      </w:r>
    </w:p>
    <w:p w:rsidR="003B759B" w:rsidRDefault="003B759B" w:rsidP="003B759B">
      <w:pPr>
        <w:pStyle w:val="Standard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VII скликання</w:t>
      </w:r>
    </w:p>
    <w:p w:rsidR="003B759B" w:rsidRDefault="003B759B" w:rsidP="003B759B">
      <w:pPr>
        <w:pStyle w:val="Standard"/>
        <w:rPr>
          <w:rFonts w:cs="Times New Roman"/>
          <w:b/>
          <w:sz w:val="24"/>
          <w:szCs w:val="24"/>
        </w:rPr>
      </w:pPr>
    </w:p>
    <w:p w:rsidR="003B759B" w:rsidRDefault="003B759B" w:rsidP="003B759B">
      <w:pPr>
        <w:pStyle w:val="Standard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Засідання постійної депутатської комісії з питань комунальної власності, житлово-комунального господарства, транспорту, зв’язку та сфери послуг.</w:t>
      </w:r>
    </w:p>
    <w:p w:rsidR="003B759B" w:rsidRDefault="003B759B" w:rsidP="003B759B">
      <w:pPr>
        <w:pStyle w:val="Standard"/>
        <w:rPr>
          <w:rFonts w:cs="Times New Roman"/>
          <w:b/>
          <w:sz w:val="24"/>
          <w:szCs w:val="24"/>
        </w:rPr>
      </w:pPr>
    </w:p>
    <w:p w:rsidR="003B759B" w:rsidRDefault="003B759B" w:rsidP="003B759B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 Р О Т О К О Л  №  </w:t>
      </w:r>
    </w:p>
    <w:p w:rsidR="003B759B" w:rsidRDefault="003B759B" w:rsidP="003B759B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 Люботин</w:t>
      </w:r>
    </w:p>
    <w:p w:rsidR="003B759B" w:rsidRDefault="003B759B" w:rsidP="003B759B">
      <w:pPr>
        <w:pStyle w:val="Standard"/>
      </w:pPr>
      <w:r>
        <w:rPr>
          <w:rFonts w:cs="Times New Roman"/>
          <w:sz w:val="24"/>
          <w:szCs w:val="24"/>
        </w:rPr>
        <w:t xml:space="preserve">вул. Слобожанська, 26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        21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липня 2020 року</w:t>
      </w:r>
    </w:p>
    <w:p w:rsidR="003B759B" w:rsidRDefault="003B759B" w:rsidP="003B759B">
      <w:pPr>
        <w:pStyle w:val="Standard"/>
        <w:rPr>
          <w:rFonts w:cs="Times New Roman"/>
          <w:b/>
          <w:sz w:val="24"/>
          <w:szCs w:val="24"/>
        </w:rPr>
      </w:pPr>
    </w:p>
    <w:p w:rsidR="003B759B" w:rsidRDefault="003B759B" w:rsidP="003B759B">
      <w:pPr>
        <w:pStyle w:val="Standard"/>
      </w:pPr>
      <w:r>
        <w:rPr>
          <w:rFonts w:cs="Times New Roman"/>
          <w:b/>
          <w:sz w:val="24"/>
          <w:szCs w:val="24"/>
        </w:rPr>
        <w:t>Присутні:</w:t>
      </w:r>
      <w:r>
        <w:rPr>
          <w:rFonts w:cs="Times New Roman"/>
          <w:sz w:val="24"/>
          <w:szCs w:val="24"/>
        </w:rPr>
        <w:t xml:space="preserve"> Ткаченко П.О. – голова  комісії; Бабенко В.П. – секретар комісії.</w:t>
      </w:r>
    </w:p>
    <w:p w:rsidR="003B759B" w:rsidRDefault="003B759B" w:rsidP="003B759B">
      <w:pPr>
        <w:pStyle w:val="Standard"/>
      </w:pPr>
      <w:r>
        <w:rPr>
          <w:rFonts w:cs="Times New Roman"/>
          <w:b/>
          <w:sz w:val="24"/>
          <w:szCs w:val="24"/>
        </w:rPr>
        <w:t xml:space="preserve">Члени комісії: </w:t>
      </w:r>
      <w:proofErr w:type="spellStart"/>
      <w:r>
        <w:rPr>
          <w:rFonts w:cs="Times New Roman"/>
          <w:sz w:val="24"/>
          <w:szCs w:val="24"/>
        </w:rPr>
        <w:t>Устоєв</w:t>
      </w:r>
      <w:proofErr w:type="spellEnd"/>
      <w:r>
        <w:rPr>
          <w:rFonts w:cs="Times New Roman"/>
          <w:sz w:val="24"/>
          <w:szCs w:val="24"/>
        </w:rPr>
        <w:t xml:space="preserve"> А.</w:t>
      </w:r>
    </w:p>
    <w:p w:rsidR="003B759B" w:rsidRDefault="003B759B" w:rsidP="003B759B">
      <w:pPr>
        <w:pStyle w:val="Standard"/>
        <w:spacing w:after="0" w:line="240" w:lineRule="auto"/>
      </w:pPr>
      <w:r>
        <w:rPr>
          <w:rFonts w:cs="Times New Roman"/>
          <w:b/>
          <w:sz w:val="24"/>
          <w:szCs w:val="24"/>
        </w:rPr>
        <w:t xml:space="preserve">Доповідачі: </w:t>
      </w:r>
      <w:r>
        <w:rPr>
          <w:rFonts w:cs="Times New Roman"/>
          <w:sz w:val="24"/>
          <w:szCs w:val="24"/>
          <w:shd w:val="clear" w:color="auto" w:fill="FFFFFF"/>
        </w:rPr>
        <w:t xml:space="preserve">Кудря І.,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Личкань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О. ,  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Яловенко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І., Стрілець В.</w:t>
      </w:r>
    </w:p>
    <w:p w:rsidR="003B759B" w:rsidRDefault="003B759B" w:rsidP="003B759B">
      <w:pPr>
        <w:pStyle w:val="Standard"/>
        <w:rPr>
          <w:rFonts w:cs="Times New Roman"/>
          <w:color w:val="000000"/>
          <w:sz w:val="24"/>
          <w:szCs w:val="24"/>
        </w:rPr>
      </w:pPr>
    </w:p>
    <w:p w:rsidR="003B759B" w:rsidRDefault="003B759B" w:rsidP="003B759B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Засідання постійної депутатської комісії з питань комунальної власності, ЖКГ, транспорту, зв’язку та сфери послуг відкрив Ткаченко П.О., який запропонував на порядок денний засідання комісії винести наступні питання згідно плану роботи постійних депутатських комісій у червні 2020 року:</w:t>
      </w:r>
    </w:p>
    <w:p w:rsidR="003B759B" w:rsidRDefault="003B759B" w:rsidP="003B759B">
      <w:pPr>
        <w:pStyle w:val="Standard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Вирішили:</w:t>
      </w:r>
      <w:r>
        <w:rPr>
          <w:rFonts w:cs="Times New Roman"/>
          <w:b/>
          <w:bCs/>
          <w:iCs/>
          <w:sz w:val="24"/>
          <w:szCs w:val="24"/>
        </w:rPr>
        <w:t xml:space="preserve"> затвердити план роботи постійної депутатської комісії </w:t>
      </w:r>
      <w:r>
        <w:rPr>
          <w:rFonts w:cs="Times New Roman"/>
          <w:b/>
          <w:bCs/>
          <w:sz w:val="24"/>
          <w:szCs w:val="24"/>
        </w:rPr>
        <w:t>у червні 2020 року</w:t>
      </w:r>
    </w:p>
    <w:p w:rsidR="003B759B" w:rsidRDefault="003B759B" w:rsidP="003B759B">
      <w:pPr>
        <w:pStyle w:val="Standard"/>
        <w:sectPr w:rsidR="003B759B">
          <w:footerReference w:type="even" r:id="rId5"/>
          <w:footerReference w:type="default" r:id="rId6"/>
          <w:pgSz w:w="11906" w:h="16838"/>
          <w:pgMar w:top="1134" w:right="567" w:bottom="851" w:left="1701" w:header="708" w:footer="709" w:gutter="0"/>
          <w:cols w:space="720"/>
        </w:sect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Голосували:</w:t>
      </w:r>
      <w:r>
        <w:rPr>
          <w:rFonts w:cs="Times New Roman"/>
          <w:b/>
          <w:bCs/>
          <w:sz w:val="24"/>
          <w:szCs w:val="24"/>
        </w:rPr>
        <w:t xml:space="preserve"> за – 3; проти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 xml:space="preserve">; утримались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>.</w:t>
      </w:r>
    </w:p>
    <w:p w:rsidR="003B759B" w:rsidRDefault="003B759B" w:rsidP="003B759B">
      <w:pPr>
        <w:spacing w:line="240" w:lineRule="auto"/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План роботи комісій  у липні  2020 року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Доповідає: начальник відділу місцевого економічного розвитку Ірина 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КУДРЯ</w:t>
      </w:r>
    </w:p>
    <w:p w:rsidR="003B759B" w:rsidRDefault="003B759B" w:rsidP="003B759B">
      <w:pPr>
        <w:pStyle w:val="a5"/>
        <w:numPr>
          <w:ilvl w:val="0"/>
          <w:numId w:val="1"/>
        </w:numPr>
        <w:shd w:val="clear" w:color="auto" w:fill="FFFFFF"/>
        <w:suppressAutoHyphens w:val="0"/>
        <w:spacing w:after="200" w:line="240" w:lineRule="auto"/>
        <w:textAlignment w:val="auto"/>
      </w:pPr>
      <w:r>
        <w:rPr>
          <w:rFonts w:cs="Times New Roman"/>
          <w:bCs/>
          <w:color w:val="000000"/>
          <w:sz w:val="24"/>
          <w:szCs w:val="24"/>
        </w:rPr>
        <w:t>Про внесення змін та доповнень до Програми  соціального та економічного розвитку міста Люботина на 2020 рік</w:t>
      </w:r>
    </w:p>
    <w:p w:rsidR="003B759B" w:rsidRDefault="003B759B" w:rsidP="003B759B">
      <w:pPr>
        <w:pStyle w:val="a5"/>
        <w:shd w:val="clear" w:color="auto" w:fill="FFFFFF"/>
        <w:spacing w:line="240" w:lineRule="auto"/>
        <w:rPr>
          <w:rFonts w:cs="Times New Roman"/>
          <w:color w:val="000000"/>
          <w:sz w:val="24"/>
          <w:szCs w:val="24"/>
        </w:rPr>
      </w:pPr>
    </w:p>
    <w:p w:rsidR="003B759B" w:rsidRDefault="003B759B" w:rsidP="003B759B">
      <w:pPr>
        <w:pStyle w:val="a5"/>
        <w:spacing w:after="0" w:line="240" w:lineRule="auto"/>
      </w:pPr>
      <w:r>
        <w:rPr>
          <w:rFonts w:cs="Times New Roman"/>
          <w:b/>
          <w:sz w:val="24"/>
          <w:szCs w:val="24"/>
        </w:rPr>
        <w:t xml:space="preserve">     Доповідає: начальник відділу освіти Валерій СТРІЛЕЦЬ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Про затвердження Положення    про конкурс на посаду директора    закладу загальної середньої освіти м. Люботина    у новій редакції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3.Про затвердження Статуту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гімназії № 5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міської ради Харківської області у новій редакції</w:t>
      </w:r>
    </w:p>
    <w:p w:rsidR="003B759B" w:rsidRDefault="003B759B" w:rsidP="003B759B">
      <w:pPr>
        <w:suppressAutoHyphens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   4.Про затвердження Статуту Караванської гімназії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міської ради Харківської області у новій редакції</w:t>
      </w:r>
    </w:p>
    <w:p w:rsidR="003B759B" w:rsidRDefault="003B759B" w:rsidP="003B759B">
      <w:pPr>
        <w:suppressAutoHyphens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   5.Про внесення змін до штатного розпису відділу освіти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 міської ради </w:t>
      </w:r>
    </w:p>
    <w:p w:rsidR="003B759B" w:rsidRDefault="003B759B" w:rsidP="003B759B">
      <w:pPr>
        <w:pStyle w:val="a5"/>
        <w:suppressAutoHyphens w:val="0"/>
        <w:spacing w:after="0" w:line="240" w:lineRule="auto"/>
        <w:ind w:left="420"/>
        <w:textAlignment w:val="auto"/>
      </w:pPr>
      <w:r>
        <w:rPr>
          <w:rFonts w:cs="Times New Roman"/>
          <w:sz w:val="24"/>
          <w:szCs w:val="24"/>
        </w:rPr>
        <w:t xml:space="preserve">6.Про надання дозволу на списання основних засобів  з балансу відділу освіти </w:t>
      </w:r>
      <w:proofErr w:type="spellStart"/>
      <w:r>
        <w:rPr>
          <w:rFonts w:cs="Times New Roman"/>
          <w:sz w:val="24"/>
          <w:szCs w:val="24"/>
        </w:rPr>
        <w:t>Люботинської</w:t>
      </w:r>
      <w:proofErr w:type="spellEnd"/>
      <w:r>
        <w:rPr>
          <w:rFonts w:cs="Times New Roman"/>
          <w:sz w:val="24"/>
          <w:szCs w:val="24"/>
        </w:rPr>
        <w:t xml:space="preserve"> міської ради                                                                                  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</w:t>
      </w:r>
    </w:p>
    <w:p w:rsidR="003B759B" w:rsidRDefault="003B759B" w:rsidP="003B759B">
      <w:pPr>
        <w:pStyle w:val="a5"/>
        <w:spacing w:after="0" w:line="240" w:lineRule="auto"/>
        <w:ind w:left="64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Доповідає: начальник фінансового управління Ірина ЯЛОВЕНКО</w:t>
      </w:r>
    </w:p>
    <w:p w:rsidR="003B759B" w:rsidRDefault="003B759B" w:rsidP="003B759B">
      <w:pPr>
        <w:suppressAutoHyphens w:val="0"/>
        <w:spacing w:after="0" w:line="240" w:lineRule="auto"/>
        <w:ind w:left="567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7.Про затвердження звіту про виконання міського бюджету за І півріччя 2020 року </w:t>
      </w:r>
    </w:p>
    <w:p w:rsidR="003B759B" w:rsidRDefault="003B759B" w:rsidP="003B759B">
      <w:pPr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8.Про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3B759B" w:rsidRDefault="003B759B" w:rsidP="003B759B">
      <w:pPr>
        <w:pStyle w:val="a5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B759B" w:rsidRDefault="003B759B" w:rsidP="003B759B">
      <w:pPr>
        <w:pStyle w:val="a5"/>
        <w:spacing w:after="0" w:line="240" w:lineRule="auto"/>
        <w:ind w:left="644"/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</w:t>
      </w:r>
    </w:p>
    <w:p w:rsidR="003B759B" w:rsidRDefault="003B759B" w:rsidP="003B759B">
      <w:pPr>
        <w:spacing w:after="0" w:line="240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Доповідає: начальник відділу земельних відносин Олександр ЛИЧКАНЬ</w:t>
      </w:r>
    </w:p>
    <w:p w:rsidR="003B759B" w:rsidRDefault="003B759B" w:rsidP="003B759B">
      <w:pPr>
        <w:suppressAutoHyphens w:val="0"/>
        <w:spacing w:after="0" w:line="240" w:lineRule="auto"/>
        <w:ind w:right="-1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9.Питання щодо врегулювання земельних відносин ( згідно реєстру)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І.  Доповідає: начальник відділу місцевого економічного розвитку Ірина </w:t>
      </w:r>
    </w:p>
    <w:p w:rsidR="003B759B" w:rsidRDefault="003B759B" w:rsidP="003B759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КУДРЯ</w:t>
      </w:r>
    </w:p>
    <w:p w:rsidR="003B759B" w:rsidRDefault="003B759B" w:rsidP="003B759B">
      <w:pPr>
        <w:shd w:val="clear" w:color="auto" w:fill="FFFFFF"/>
        <w:suppressAutoHyphens w:val="0"/>
        <w:spacing w:after="200" w:line="240" w:lineRule="auto"/>
        <w:ind w:left="360"/>
        <w:textAlignment w:val="auto"/>
      </w:pPr>
      <w:r>
        <w:rPr>
          <w:rFonts w:cs="Times New Roman"/>
          <w:bCs/>
          <w:color w:val="000000"/>
          <w:sz w:val="24"/>
          <w:szCs w:val="24"/>
        </w:rPr>
        <w:t>1.Про внесення змін та доповнень до Програми  соціального та економічного розвитку міста Люботина на 2020 рік</w:t>
      </w:r>
    </w:p>
    <w:p w:rsidR="003B759B" w:rsidRDefault="003B759B" w:rsidP="003B759B">
      <w:pPr>
        <w:pStyle w:val="a5"/>
        <w:tabs>
          <w:tab w:val="left" w:pos="9355"/>
        </w:tabs>
        <w:spacing w:after="0" w:line="240" w:lineRule="auto"/>
        <w:ind w:left="0" w:right="-1"/>
        <w:jc w:val="both"/>
      </w:pP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Вирішили: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підтримати проект рішення по питанню і винести на сесію.</w:t>
      </w:r>
    </w:p>
    <w:p w:rsidR="003B759B" w:rsidRDefault="003B759B" w:rsidP="003B759B">
      <w:pPr>
        <w:pStyle w:val="Standard"/>
        <w:tabs>
          <w:tab w:val="left" w:pos="851"/>
        </w:tabs>
        <w:spacing w:after="0" w:line="240" w:lineRule="auto"/>
        <w:ind w:right="-1"/>
        <w:jc w:val="both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  Голосували:</w:t>
      </w:r>
      <w:r>
        <w:rPr>
          <w:rFonts w:cs="Times New Roman"/>
          <w:b/>
          <w:bCs/>
          <w:sz w:val="24"/>
          <w:szCs w:val="24"/>
        </w:rPr>
        <w:t xml:space="preserve"> за - 3 ; проти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 xml:space="preserve">; утримались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>.</w:t>
      </w:r>
    </w:p>
    <w:p w:rsidR="003B759B" w:rsidRDefault="003B759B" w:rsidP="003B759B">
      <w:pPr>
        <w:pStyle w:val="Standard"/>
        <w:tabs>
          <w:tab w:val="left" w:pos="851"/>
        </w:tabs>
        <w:spacing w:after="0" w:line="240" w:lineRule="auto"/>
        <w:ind w:right="-1"/>
        <w:jc w:val="both"/>
        <w:rPr>
          <w:rFonts w:cs="Times New Roman"/>
          <w:b/>
          <w:bCs/>
          <w:sz w:val="24"/>
          <w:szCs w:val="24"/>
        </w:rPr>
      </w:pPr>
    </w:p>
    <w:p w:rsidR="003B759B" w:rsidRDefault="003B759B" w:rsidP="003B759B">
      <w:pPr>
        <w:pStyle w:val="Standard"/>
        <w:tabs>
          <w:tab w:val="left" w:pos="851"/>
        </w:tabs>
        <w:spacing w:after="0" w:line="240" w:lineRule="auto"/>
        <w:ind w:right="-1"/>
        <w:jc w:val="both"/>
      </w:pPr>
      <w:r>
        <w:rPr>
          <w:rFonts w:cs="Times New Roman"/>
          <w:b/>
          <w:bCs/>
          <w:sz w:val="24"/>
          <w:szCs w:val="24"/>
        </w:rPr>
        <w:t>ІІ.</w:t>
      </w:r>
      <w:r>
        <w:rPr>
          <w:rFonts w:cs="Times New Roman"/>
          <w:b/>
          <w:sz w:val="24"/>
          <w:szCs w:val="24"/>
        </w:rPr>
        <w:t xml:space="preserve">  Доповідає: начальник відділу освіти Валерій СТРІЛЕЦЬ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2..Про затвердження Положення    про конкурс на посаду директора    закладу загальної середньої освіти м. Люботина    у новій редакції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3..Про затвердження Статуту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гімназії № 5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міської ради Харківської області у новій редакції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4..Про затвердження Статуту Караванської гімназії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міської ради Харківської області у новій редакції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5..Про внесення змін до штатного розпису відділу освіти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Люботинської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 міської ради </w:t>
      </w:r>
    </w:p>
    <w:p w:rsidR="003B759B" w:rsidRDefault="003B759B" w:rsidP="003B759B">
      <w:pPr>
        <w:suppressAutoHyphens w:val="0"/>
        <w:spacing w:after="0" w:line="240" w:lineRule="auto"/>
        <w:ind w:left="360"/>
        <w:textAlignment w:val="auto"/>
      </w:pPr>
      <w:r>
        <w:rPr>
          <w:rFonts w:cs="Times New Roman"/>
          <w:sz w:val="24"/>
          <w:szCs w:val="24"/>
        </w:rPr>
        <w:t xml:space="preserve">6..Про надання дозволу на списання основних засобів  з балансу відділу освіти </w:t>
      </w:r>
      <w:proofErr w:type="spellStart"/>
      <w:r>
        <w:rPr>
          <w:rFonts w:cs="Times New Roman"/>
          <w:sz w:val="24"/>
          <w:szCs w:val="24"/>
        </w:rPr>
        <w:t>Люботинської</w:t>
      </w:r>
      <w:proofErr w:type="spellEnd"/>
      <w:r>
        <w:rPr>
          <w:rFonts w:cs="Times New Roman"/>
          <w:sz w:val="24"/>
          <w:szCs w:val="24"/>
        </w:rPr>
        <w:t xml:space="preserve"> міської ради                                                                                  </w:t>
      </w:r>
    </w:p>
    <w:p w:rsidR="003B759B" w:rsidRDefault="003B759B" w:rsidP="003B759B">
      <w:pPr>
        <w:pStyle w:val="a5"/>
        <w:tabs>
          <w:tab w:val="left" w:pos="9355"/>
        </w:tabs>
        <w:spacing w:after="0" w:line="240" w:lineRule="auto"/>
        <w:ind w:left="0" w:right="-1"/>
        <w:jc w:val="both"/>
      </w:pP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Вирішили: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підтримати проект рішення по питанню 2-6  і винести на сесію.</w:t>
      </w:r>
    </w:p>
    <w:p w:rsidR="003B759B" w:rsidRDefault="003B759B" w:rsidP="003B759B">
      <w:pPr>
        <w:pStyle w:val="Standard"/>
        <w:tabs>
          <w:tab w:val="left" w:pos="851"/>
        </w:tabs>
        <w:spacing w:after="0" w:line="240" w:lineRule="auto"/>
        <w:ind w:right="-1"/>
        <w:jc w:val="both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  Голосували:</w:t>
      </w:r>
      <w:r>
        <w:rPr>
          <w:rFonts w:cs="Times New Roman"/>
          <w:b/>
          <w:bCs/>
          <w:sz w:val="24"/>
          <w:szCs w:val="24"/>
        </w:rPr>
        <w:t xml:space="preserve"> за - 3 ; проти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 xml:space="preserve">; утримались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>.</w:t>
      </w:r>
    </w:p>
    <w:p w:rsidR="003B759B" w:rsidRDefault="003B759B" w:rsidP="003B759B">
      <w:pPr>
        <w:pStyle w:val="Standard"/>
        <w:spacing w:line="240" w:lineRule="auto"/>
        <w:ind w:firstLine="851"/>
        <w:jc w:val="center"/>
        <w:rPr>
          <w:rFonts w:cs="Times New Roman"/>
          <w:b/>
          <w:szCs w:val="28"/>
        </w:rPr>
      </w:pPr>
    </w:p>
    <w:p w:rsidR="003B759B" w:rsidRDefault="003B759B" w:rsidP="003B759B">
      <w:pPr>
        <w:pStyle w:val="Standard"/>
        <w:spacing w:line="240" w:lineRule="auto"/>
        <w:ind w:firstLine="851"/>
        <w:jc w:val="center"/>
        <w:rPr>
          <w:rFonts w:cs="Times New Roman"/>
          <w:b/>
          <w:szCs w:val="28"/>
        </w:rPr>
      </w:pPr>
    </w:p>
    <w:p w:rsidR="003B759B" w:rsidRDefault="003B759B" w:rsidP="003B759B">
      <w:pPr>
        <w:pStyle w:val="a5"/>
        <w:spacing w:after="0" w:line="240" w:lineRule="auto"/>
        <w:ind w:left="64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ІІІ.  Доповідає: начальник фінансового управління Ірина ЯЛОВЕНКО</w:t>
      </w:r>
    </w:p>
    <w:p w:rsidR="003B759B" w:rsidRDefault="003B759B" w:rsidP="003B759B">
      <w:pPr>
        <w:suppressAutoHyphens w:val="0"/>
        <w:spacing w:after="0" w:line="240" w:lineRule="auto"/>
        <w:ind w:left="567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7.Про затвердження звіту про виконання міського бюджету за І півріччя 2020 року </w:t>
      </w:r>
    </w:p>
    <w:p w:rsidR="003B759B" w:rsidRDefault="003B759B" w:rsidP="003B759B">
      <w:pPr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8.Про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3B759B" w:rsidRDefault="003B759B" w:rsidP="003B759B">
      <w:pPr>
        <w:pStyle w:val="Standard"/>
        <w:spacing w:line="240" w:lineRule="auto"/>
        <w:ind w:firstLine="851"/>
        <w:jc w:val="center"/>
        <w:rPr>
          <w:rFonts w:cs="Times New Roman"/>
          <w:b/>
          <w:szCs w:val="28"/>
        </w:rPr>
      </w:pPr>
    </w:p>
    <w:p w:rsidR="003B759B" w:rsidRDefault="003B759B" w:rsidP="003B759B">
      <w:pPr>
        <w:pStyle w:val="a5"/>
        <w:tabs>
          <w:tab w:val="left" w:pos="9355"/>
        </w:tabs>
        <w:spacing w:after="0" w:line="240" w:lineRule="auto"/>
        <w:ind w:left="0" w:right="-1"/>
        <w:jc w:val="both"/>
      </w:pP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Вирішили: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підтримати проект рішення по питанню 7-8 і винести на сесію.</w:t>
      </w:r>
    </w:p>
    <w:p w:rsidR="003B759B" w:rsidRDefault="003B759B" w:rsidP="003B759B">
      <w:pPr>
        <w:pStyle w:val="Standard"/>
        <w:tabs>
          <w:tab w:val="left" w:pos="851"/>
        </w:tabs>
        <w:spacing w:after="0" w:line="240" w:lineRule="auto"/>
        <w:ind w:right="-1"/>
        <w:jc w:val="both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  Голосували:</w:t>
      </w:r>
      <w:r>
        <w:rPr>
          <w:rFonts w:cs="Times New Roman"/>
          <w:b/>
          <w:bCs/>
          <w:sz w:val="24"/>
          <w:szCs w:val="24"/>
        </w:rPr>
        <w:t xml:space="preserve"> за - 3 ; проти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 xml:space="preserve">; утримались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>.</w:t>
      </w:r>
    </w:p>
    <w:p w:rsidR="003B759B" w:rsidRDefault="003B759B" w:rsidP="003B759B">
      <w:pPr>
        <w:pStyle w:val="Standard"/>
        <w:spacing w:line="240" w:lineRule="auto"/>
        <w:ind w:firstLine="851"/>
      </w:pPr>
      <w:r>
        <w:rPr>
          <w:rFonts w:cs="Times New Roman"/>
          <w:b/>
          <w:szCs w:val="28"/>
        </w:rPr>
        <w:t xml:space="preserve">Пропозиція </w:t>
      </w:r>
      <w:proofErr w:type="spellStart"/>
      <w:r>
        <w:rPr>
          <w:rFonts w:cs="Times New Roman"/>
          <w:b/>
          <w:szCs w:val="28"/>
        </w:rPr>
        <w:t>П.Ткаченка</w:t>
      </w:r>
      <w:proofErr w:type="spellEnd"/>
      <w:r>
        <w:rPr>
          <w:rFonts w:cs="Times New Roman"/>
          <w:b/>
          <w:szCs w:val="28"/>
        </w:rPr>
        <w:t xml:space="preserve">  не виділяти кошти на тести С</w:t>
      </w:r>
      <w:r>
        <w:rPr>
          <w:rFonts w:cs="Times New Roman"/>
          <w:b/>
          <w:szCs w:val="28"/>
          <w:lang w:val="en-US"/>
        </w:rPr>
        <w:t>OVID</w:t>
      </w:r>
      <w:r>
        <w:rPr>
          <w:rFonts w:cs="Times New Roman"/>
          <w:b/>
          <w:szCs w:val="28"/>
          <w:lang w:val="ru-RU"/>
        </w:rPr>
        <w:t xml:space="preserve">-19 </w:t>
      </w:r>
      <w:proofErr w:type="spellStart"/>
      <w:r>
        <w:rPr>
          <w:rFonts w:cs="Times New Roman"/>
          <w:b/>
          <w:szCs w:val="28"/>
          <w:lang w:val="ru-RU"/>
        </w:rPr>
        <w:t>призовникам</w:t>
      </w:r>
      <w:proofErr w:type="spellEnd"/>
      <w:r>
        <w:rPr>
          <w:rFonts w:cs="Times New Roman"/>
          <w:b/>
          <w:szCs w:val="28"/>
          <w:lang w:val="ru-RU"/>
        </w:rPr>
        <w:t>.</w:t>
      </w:r>
    </w:p>
    <w:p w:rsidR="003B759B" w:rsidRDefault="003B759B" w:rsidP="003B759B">
      <w:pPr>
        <w:pStyle w:val="Standard"/>
        <w:tabs>
          <w:tab w:val="left" w:pos="851"/>
        </w:tabs>
        <w:spacing w:after="0" w:line="240" w:lineRule="auto"/>
        <w:ind w:right="-1"/>
        <w:jc w:val="both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  Голосували:</w:t>
      </w:r>
      <w:r>
        <w:rPr>
          <w:rFonts w:cs="Times New Roman"/>
          <w:b/>
          <w:bCs/>
          <w:sz w:val="24"/>
          <w:szCs w:val="24"/>
        </w:rPr>
        <w:t xml:space="preserve"> за - 3 ; проти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 xml:space="preserve">; утримались – </w:t>
      </w:r>
      <w:r>
        <w:rPr>
          <w:rFonts w:cs="Times New Roman"/>
          <w:b/>
          <w:bCs/>
          <w:sz w:val="24"/>
          <w:szCs w:val="24"/>
          <w:u w:val="single"/>
        </w:rPr>
        <w:t>0</w:t>
      </w:r>
      <w:r>
        <w:rPr>
          <w:rFonts w:cs="Times New Roman"/>
          <w:b/>
          <w:bCs/>
          <w:sz w:val="24"/>
          <w:szCs w:val="24"/>
        </w:rPr>
        <w:t>.</w:t>
      </w:r>
    </w:p>
    <w:p w:rsidR="003B759B" w:rsidRDefault="003B759B" w:rsidP="003B759B">
      <w:pPr>
        <w:pStyle w:val="Standard"/>
        <w:spacing w:line="240" w:lineRule="auto"/>
        <w:ind w:firstLine="851"/>
        <w:rPr>
          <w:rFonts w:cs="Times New Roman"/>
          <w:b/>
          <w:szCs w:val="28"/>
          <w:lang w:val="ru-RU"/>
        </w:rPr>
      </w:pPr>
    </w:p>
    <w:p w:rsidR="003B759B" w:rsidRDefault="003B759B" w:rsidP="003B759B">
      <w:pPr>
        <w:spacing w:after="0" w:line="240" w:lineRule="auto"/>
        <w:ind w:right="-1"/>
        <w:jc w:val="both"/>
      </w:pPr>
      <w:r>
        <w:rPr>
          <w:rFonts w:cs="Times New Roman"/>
          <w:b/>
          <w:sz w:val="24"/>
          <w:szCs w:val="24"/>
        </w:rPr>
        <w:t xml:space="preserve">                   І</w:t>
      </w:r>
      <w:r>
        <w:rPr>
          <w:rFonts w:cs="Times New Roman"/>
          <w:b/>
          <w:sz w:val="24"/>
          <w:szCs w:val="24"/>
          <w:lang w:val="en-US"/>
        </w:rPr>
        <w:t>Y</w:t>
      </w:r>
      <w:r>
        <w:rPr>
          <w:rFonts w:cs="Times New Roman"/>
          <w:b/>
          <w:sz w:val="24"/>
          <w:szCs w:val="24"/>
          <w:lang w:val="ru-RU"/>
        </w:rPr>
        <w:t xml:space="preserve">. </w:t>
      </w:r>
      <w:r>
        <w:rPr>
          <w:rFonts w:cs="Times New Roman"/>
          <w:b/>
          <w:sz w:val="24"/>
          <w:szCs w:val="24"/>
        </w:rPr>
        <w:t xml:space="preserve"> Доповідає: начальник відділу земельних відносин Олександр ЛИЧКАНЬ</w:t>
      </w:r>
    </w:p>
    <w:p w:rsidR="003B759B" w:rsidRDefault="003B759B" w:rsidP="003B759B">
      <w:pPr>
        <w:pStyle w:val="a5"/>
        <w:numPr>
          <w:ilvl w:val="0"/>
          <w:numId w:val="2"/>
        </w:numPr>
        <w:suppressAutoHyphens w:val="0"/>
        <w:spacing w:after="0" w:line="240" w:lineRule="auto"/>
        <w:ind w:right="-1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Питання щодо врегулювання земельних відносин ( згідно реєстру)</w:t>
      </w:r>
    </w:p>
    <w:p w:rsidR="003B759B" w:rsidRDefault="003B759B" w:rsidP="003B759B">
      <w:pPr>
        <w:pStyle w:val="Standard"/>
        <w:numPr>
          <w:ilvl w:val="0"/>
          <w:numId w:val="2"/>
        </w:numPr>
        <w:tabs>
          <w:tab w:val="left" w:pos="-76"/>
        </w:tabs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Питання щодо врегулювання земельних відносин ( згідно реєстру) з 1 по 59.</w:t>
      </w:r>
    </w:p>
    <w:p w:rsidR="003B759B" w:rsidRDefault="003B759B" w:rsidP="003B759B">
      <w:pPr>
        <w:pStyle w:val="Standard"/>
        <w:numPr>
          <w:ilvl w:val="0"/>
          <w:numId w:val="2"/>
        </w:numPr>
        <w:tabs>
          <w:tab w:val="left" w:pos="-76"/>
        </w:tabs>
        <w:spacing w:after="0" w:line="240" w:lineRule="auto"/>
        <w:ind w:right="-1"/>
        <w:jc w:val="both"/>
      </w:pPr>
      <w:r>
        <w:rPr>
          <w:rFonts w:cs="Times New Roman"/>
          <w:sz w:val="24"/>
          <w:szCs w:val="24"/>
        </w:rPr>
        <w:t xml:space="preserve">Питання згідно Реєстру земельних питань, внесених відділом земельних відносин на розгляд сесії </w:t>
      </w:r>
      <w:proofErr w:type="spellStart"/>
      <w:r>
        <w:rPr>
          <w:rFonts w:cs="Times New Roman"/>
          <w:sz w:val="24"/>
          <w:szCs w:val="24"/>
        </w:rPr>
        <w:t>Люботинської</w:t>
      </w:r>
      <w:proofErr w:type="spellEnd"/>
      <w:r>
        <w:rPr>
          <w:rFonts w:cs="Times New Roman"/>
          <w:sz w:val="24"/>
          <w:szCs w:val="24"/>
        </w:rPr>
        <w:t xml:space="preserve"> міської ради </w:t>
      </w:r>
      <w:r>
        <w:rPr>
          <w:rFonts w:eastAsia="Times New Roman" w:cs="Times New Roman"/>
          <w:sz w:val="24"/>
          <w:szCs w:val="24"/>
          <w:lang w:val="en-US" w:eastAsia="ru-RU"/>
        </w:rPr>
        <w:t>V</w:t>
      </w:r>
      <w:r>
        <w:rPr>
          <w:rFonts w:eastAsia="Times New Roman" w:cs="Times New Roman"/>
          <w:sz w:val="24"/>
          <w:szCs w:val="24"/>
          <w:lang w:eastAsia="ru-RU"/>
        </w:rPr>
        <w:t>ІІ скликання.</w:t>
      </w:r>
    </w:p>
    <w:p w:rsidR="003B759B" w:rsidRDefault="003B759B" w:rsidP="003B759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Питання 55: сплата </w:t>
      </w:r>
      <w:proofErr w:type="spellStart"/>
      <w:r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авансовоговнеску</w:t>
      </w:r>
      <w:proofErr w:type="spellEnd"/>
      <w:r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 в розмірі 3% від нормативної грошової оцінки в рахунок оплати ціни земельної ділянки </w:t>
      </w:r>
    </w:p>
    <w:p w:rsidR="003B759B" w:rsidRDefault="003B759B" w:rsidP="003B759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Питання 56: сплата </w:t>
      </w:r>
      <w:proofErr w:type="spellStart"/>
      <w:r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авансовоговнеску</w:t>
      </w:r>
      <w:proofErr w:type="spellEnd"/>
      <w:r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 в розмірі 15% від нормативної грошової оцінки в рахунок оплати ціни земельної ділянки</w:t>
      </w:r>
    </w:p>
    <w:p w:rsidR="003B759B" w:rsidRDefault="003B759B" w:rsidP="003B759B">
      <w:pPr>
        <w:pStyle w:val="a5"/>
        <w:spacing w:after="0" w:line="240" w:lineRule="auto"/>
        <w:ind w:left="927" w:right="-1"/>
        <w:jc w:val="both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</w:p>
    <w:p w:rsidR="003B759B" w:rsidRDefault="003B759B" w:rsidP="003B759B">
      <w:pPr>
        <w:spacing w:after="0" w:line="240" w:lineRule="auto"/>
        <w:ind w:right="-1"/>
        <w:jc w:val="both"/>
      </w:pP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Вирішили: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підтримати проект рішення  по питанням з 1 по 59 і винести на сесію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           </w:t>
      </w:r>
    </w:p>
    <w:p w:rsidR="003B759B" w:rsidRDefault="003B759B" w:rsidP="003B759B">
      <w:pPr>
        <w:spacing w:before="10" w:line="274" w:lineRule="exact"/>
        <w:ind w:right="-1"/>
        <w:jc w:val="both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Голосували:</w:t>
      </w:r>
      <w:r>
        <w:rPr>
          <w:rFonts w:cs="Times New Roman"/>
          <w:sz w:val="24"/>
          <w:szCs w:val="24"/>
        </w:rPr>
        <w:t xml:space="preserve"> за – 3; проти – </w:t>
      </w:r>
      <w:r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</w:rPr>
        <w:t xml:space="preserve">; утримались – </w:t>
      </w:r>
      <w:r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</w:rPr>
        <w:t>.</w:t>
      </w:r>
    </w:p>
    <w:p w:rsidR="003B759B" w:rsidRDefault="003B759B" w:rsidP="003B759B">
      <w:pPr>
        <w:spacing w:before="10" w:line="274" w:lineRule="exact"/>
        <w:ind w:right="-1"/>
        <w:jc w:val="both"/>
        <w:rPr>
          <w:rFonts w:cs="Times New Roman"/>
          <w:sz w:val="24"/>
          <w:szCs w:val="24"/>
        </w:rPr>
      </w:pPr>
    </w:p>
    <w:p w:rsidR="003B759B" w:rsidRDefault="003B759B" w:rsidP="003B759B">
      <w:pPr>
        <w:spacing w:before="10" w:line="274" w:lineRule="exact"/>
        <w:ind w:right="-1"/>
        <w:jc w:val="both"/>
      </w:pPr>
    </w:p>
    <w:p w:rsidR="003B759B" w:rsidRDefault="003B759B" w:rsidP="003B759B">
      <w:pPr>
        <w:pStyle w:val="Standard"/>
      </w:pPr>
      <w:r>
        <w:rPr>
          <w:rFonts w:cs="Times New Roman"/>
          <w:b/>
          <w:sz w:val="24"/>
          <w:szCs w:val="24"/>
        </w:rPr>
        <w:t>Голова  комісії                  ______________  Ткаченко П.О</w:t>
      </w:r>
      <w:r>
        <w:rPr>
          <w:rFonts w:cs="Times New Roman"/>
          <w:b/>
          <w:sz w:val="24"/>
          <w:szCs w:val="24"/>
          <w:lang w:val="ru-RU"/>
        </w:rPr>
        <w:t>.</w:t>
      </w:r>
    </w:p>
    <w:p w:rsidR="003B759B" w:rsidRDefault="003B759B" w:rsidP="003B759B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Секретар комісії               ______________  Бабенко В.П.</w:t>
      </w:r>
    </w:p>
    <w:p w:rsidR="00604952" w:rsidRDefault="00604952">
      <w:bookmarkStart w:id="0" w:name="_GoBack"/>
      <w:bookmarkEnd w:id="0"/>
    </w:p>
    <w:sectPr w:rsidR="00604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1B" w:rsidRDefault="003B75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1B" w:rsidRDefault="003B759B">
    <w:pPr>
      <w:pStyle w:val="a3"/>
    </w:pPr>
  </w:p>
  <w:p w:rsidR="0034361B" w:rsidRDefault="003B7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25C"/>
    <w:multiLevelType w:val="multilevel"/>
    <w:tmpl w:val="EB5AA3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5E6D"/>
    <w:multiLevelType w:val="multilevel"/>
    <w:tmpl w:val="6A942F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D8"/>
    <w:rsid w:val="002037D8"/>
    <w:rsid w:val="003B759B"/>
    <w:rsid w:val="006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72E7-006B-4124-B84F-691784D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759B"/>
    <w:pPr>
      <w:widowControl w:val="0"/>
      <w:suppressAutoHyphens/>
      <w:autoSpaceDN w:val="0"/>
      <w:spacing w:line="256" w:lineRule="auto"/>
      <w:textAlignment w:val="baseline"/>
    </w:pPr>
    <w:rPr>
      <w:rFonts w:eastAsia="SimSun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59B"/>
    <w:pPr>
      <w:suppressAutoHyphens/>
      <w:autoSpaceDN w:val="0"/>
      <w:spacing w:line="256" w:lineRule="auto"/>
      <w:textAlignment w:val="baseline"/>
    </w:pPr>
    <w:rPr>
      <w:rFonts w:eastAsia="SimSun" w:cs="Tahoma"/>
      <w:kern w:val="3"/>
    </w:rPr>
  </w:style>
  <w:style w:type="paragraph" w:styleId="a3">
    <w:name w:val="footer"/>
    <w:basedOn w:val="Standard"/>
    <w:link w:val="a4"/>
    <w:rsid w:val="003B759B"/>
    <w:pPr>
      <w:suppressLineNumbers/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B759B"/>
    <w:rPr>
      <w:rFonts w:eastAsia="SimSun" w:cs="Tahoma"/>
      <w:kern w:val="3"/>
    </w:rPr>
  </w:style>
  <w:style w:type="paragraph" w:styleId="a5">
    <w:name w:val="List Paragraph"/>
    <w:basedOn w:val="Standard"/>
    <w:rsid w:val="003B7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3405</Words>
  <Characters>1942</Characters>
  <Application>Microsoft Office Word</Application>
  <DocSecurity>0</DocSecurity>
  <Lines>16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2020-07-24T15:05:00Z</dcterms:created>
  <dcterms:modified xsi:type="dcterms:W3CDTF">2020-07-24T15:05:00Z</dcterms:modified>
</cp:coreProperties>
</file>