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51" w:rsidRPr="004E10FD" w:rsidRDefault="00425151" w:rsidP="00425151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51" w:rsidRDefault="00425151" w:rsidP="00425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425151" w:rsidRDefault="00425151" w:rsidP="004251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425151" w:rsidTr="00884F80">
        <w:tc>
          <w:tcPr>
            <w:tcW w:w="3176" w:type="dxa"/>
            <w:hideMark/>
          </w:tcPr>
          <w:p w:rsidR="00425151" w:rsidRDefault="00425151" w:rsidP="00884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425151" w:rsidRDefault="00425151" w:rsidP="00884F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425151" w:rsidRDefault="00425151" w:rsidP="00884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425151" w:rsidRDefault="00425151" w:rsidP="00884F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25151" w:rsidRPr="00F212CD" w:rsidRDefault="00425151" w:rsidP="00425151">
      <w:pPr>
        <w:pStyle w:val="1"/>
        <w:tabs>
          <w:tab w:val="left" w:pos="-21440"/>
        </w:tabs>
        <w:spacing w:line="240" w:lineRule="atLeast"/>
        <w:ind w:right="4819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 w:rsidR="008E2AB8">
        <w:rPr>
          <w:szCs w:val="24"/>
        </w:rPr>
        <w:t>ініціювання передачі земельних ділянок сільськогосподарського призначення державної  власності у комунальну власність</w:t>
      </w:r>
      <w:r w:rsidR="00C97D53" w:rsidRPr="00C97D53">
        <w:rPr>
          <w:szCs w:val="24"/>
        </w:rPr>
        <w:t xml:space="preserve"> </w:t>
      </w:r>
      <w:r w:rsidR="00C97D53">
        <w:rPr>
          <w:szCs w:val="24"/>
        </w:rPr>
        <w:t>територіальної громади м. Люботина в особі</w:t>
      </w:r>
      <w:r w:rsidR="008E2AB8">
        <w:rPr>
          <w:szCs w:val="24"/>
        </w:rPr>
        <w:t xml:space="preserve"> </w:t>
      </w:r>
      <w:proofErr w:type="spellStart"/>
      <w:r w:rsidR="008E2AB8">
        <w:rPr>
          <w:szCs w:val="24"/>
        </w:rPr>
        <w:t>Люботинської</w:t>
      </w:r>
      <w:proofErr w:type="spellEnd"/>
      <w:r w:rsidR="008E2AB8">
        <w:rPr>
          <w:szCs w:val="24"/>
        </w:rPr>
        <w:t xml:space="preserve"> міської ради Харківської області  </w:t>
      </w:r>
    </w:p>
    <w:p w:rsidR="00425151" w:rsidRDefault="00425151" w:rsidP="00425151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5151" w:rsidRDefault="008E2AB8" w:rsidP="00425151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Відповідно до </w:t>
      </w:r>
      <w:r w:rsidR="0042515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ст.ст.  12, 117  Земельного кодексу України,</w:t>
      </w:r>
      <w:r w:rsidR="00425151">
        <w:rPr>
          <w:rFonts w:ascii="Times New Roman" w:hAnsi="Times New Roman" w:cs="Times New Roman"/>
          <w:lang w:val="uk-UA"/>
        </w:rPr>
        <w:t xml:space="preserve"> ст. 26</w:t>
      </w:r>
      <w:r>
        <w:rPr>
          <w:rFonts w:ascii="Times New Roman" w:hAnsi="Times New Roman" w:cs="Times New Roman"/>
          <w:lang w:val="uk-UA"/>
        </w:rPr>
        <w:t xml:space="preserve"> ст. 60 </w:t>
      </w:r>
      <w:r w:rsidR="00425151">
        <w:rPr>
          <w:rFonts w:ascii="Times New Roman" w:hAnsi="Times New Roman" w:cs="Times New Roman"/>
          <w:lang w:val="uk-UA"/>
        </w:rPr>
        <w:t xml:space="preserve"> Закону України  «Про місцеве самоврядування  в Україні»,  </w:t>
      </w:r>
      <w:r w:rsidR="00C91E6B">
        <w:rPr>
          <w:rFonts w:ascii="Times New Roman" w:hAnsi="Times New Roman" w:cs="Times New Roman"/>
          <w:lang w:val="uk-UA"/>
        </w:rPr>
        <w:t>розпорядження КМУ від 31 січня 2018 року № 60-р «Питання передачі земельних ділянок сільськогосподарського призначення державної власності</w:t>
      </w:r>
      <w:r w:rsidR="00C91E6B" w:rsidRPr="001711F5">
        <w:rPr>
          <w:rFonts w:ascii="Times New Roman" w:hAnsi="Times New Roman" w:cs="Times New Roman"/>
          <w:lang w:val="uk-UA"/>
        </w:rPr>
        <w:t xml:space="preserve"> </w:t>
      </w:r>
      <w:r w:rsidR="00C91E6B">
        <w:rPr>
          <w:rFonts w:ascii="Times New Roman" w:hAnsi="Times New Roman" w:cs="Times New Roman"/>
          <w:lang w:val="uk-UA"/>
        </w:rPr>
        <w:t xml:space="preserve">у комунальну власність об’єднаних територіальних громад», </w:t>
      </w:r>
      <w:proofErr w:type="spellStart"/>
      <w:r w:rsidR="00425151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425151">
        <w:rPr>
          <w:rFonts w:ascii="Times New Roman" w:hAnsi="Times New Roman" w:cs="Times New Roman"/>
          <w:lang w:val="uk-UA"/>
        </w:rPr>
        <w:t xml:space="preserve"> міська рада</w:t>
      </w:r>
    </w:p>
    <w:p w:rsidR="00425151" w:rsidRDefault="00425151" w:rsidP="00425151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</w:t>
      </w:r>
    </w:p>
    <w:p w:rsidR="00425151" w:rsidRDefault="00425151" w:rsidP="00425151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8E2AB8" w:rsidRDefault="008E2AB8" w:rsidP="00425151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5151" w:rsidRPr="001711F5" w:rsidRDefault="00425151" w:rsidP="00425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11F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E2AB8">
        <w:rPr>
          <w:rFonts w:ascii="Times New Roman" w:hAnsi="Times New Roman" w:cs="Times New Roman"/>
          <w:sz w:val="24"/>
          <w:szCs w:val="24"/>
          <w:lang w:val="uk-UA"/>
        </w:rPr>
        <w:t>Ініціювати передачу земельних ділянок сільськогосподарського призначення державної власності</w:t>
      </w:r>
      <w:r w:rsidRPr="00171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AB8">
        <w:rPr>
          <w:rFonts w:ascii="Times New Roman" w:hAnsi="Times New Roman" w:cs="Times New Roman"/>
          <w:sz w:val="24"/>
          <w:szCs w:val="24"/>
          <w:lang w:val="uk-UA"/>
        </w:rPr>
        <w:t xml:space="preserve">у комунальну власність </w:t>
      </w:r>
      <w:r w:rsidR="00C97D53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м. Люботина в особі </w:t>
      </w:r>
      <w:proofErr w:type="spellStart"/>
      <w:r w:rsidR="008E2AB8" w:rsidRPr="008E2AB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E2AB8" w:rsidRPr="008E2A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 w:rsidR="00C97D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1E6B" w:rsidRDefault="00425151" w:rsidP="008E2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11F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91E6B">
        <w:rPr>
          <w:rFonts w:ascii="Times New Roman" w:hAnsi="Times New Roman" w:cs="Times New Roman"/>
          <w:sz w:val="24"/>
          <w:szCs w:val="24"/>
          <w:lang w:val="uk-UA"/>
        </w:rPr>
        <w:t xml:space="preserve">Клопотати перед Головним управління </w:t>
      </w:r>
      <w:proofErr w:type="spellStart"/>
      <w:r w:rsidR="00C91E6B">
        <w:rPr>
          <w:rFonts w:ascii="Times New Roman" w:hAnsi="Times New Roman" w:cs="Times New Roman"/>
          <w:sz w:val="24"/>
          <w:szCs w:val="24"/>
          <w:lang w:val="uk-UA"/>
        </w:rPr>
        <w:t>держгеокадастру</w:t>
      </w:r>
      <w:proofErr w:type="spellEnd"/>
      <w:r w:rsidR="00C91E6B">
        <w:rPr>
          <w:rFonts w:ascii="Times New Roman" w:hAnsi="Times New Roman" w:cs="Times New Roman"/>
          <w:sz w:val="24"/>
          <w:szCs w:val="24"/>
          <w:lang w:val="uk-UA"/>
        </w:rPr>
        <w:t xml:space="preserve"> у Харківській області надати перелік сформованих земельних ділянок державної власності та земельних ділянок сформованих шляхом проведення інвентаризації земель  сільськогосподарського призначення державної власності </w:t>
      </w:r>
      <w:r w:rsidR="0036520B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 </w:t>
      </w:r>
      <w:proofErr w:type="spellStart"/>
      <w:r w:rsidR="0036520B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36520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</w:t>
      </w:r>
      <w:r w:rsidR="00C91E6B">
        <w:rPr>
          <w:rFonts w:ascii="Times New Roman" w:hAnsi="Times New Roman" w:cs="Times New Roman"/>
          <w:sz w:val="24"/>
          <w:szCs w:val="24"/>
          <w:lang w:val="uk-UA"/>
        </w:rPr>
        <w:t xml:space="preserve">із зазначенням кадастрового номера земельної ділянки, місця розташування, цільового призначення, відомостей про обтяження речових прав на земельну ділянку, обмеження у використанні.     </w:t>
      </w:r>
    </w:p>
    <w:p w:rsidR="00425151" w:rsidRDefault="00C91E6B" w:rsidP="008E2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8E2AB8">
        <w:rPr>
          <w:rFonts w:ascii="Times New Roman" w:hAnsi="Times New Roman" w:cs="Times New Roman"/>
          <w:sz w:val="24"/>
          <w:szCs w:val="24"/>
          <w:lang w:val="uk-UA"/>
        </w:rPr>
        <w:t xml:space="preserve">Доручити міському голові </w:t>
      </w:r>
      <w:proofErr w:type="spellStart"/>
      <w:r w:rsidR="008E2AB8">
        <w:rPr>
          <w:rFonts w:ascii="Times New Roman" w:hAnsi="Times New Roman" w:cs="Times New Roman"/>
          <w:sz w:val="24"/>
          <w:szCs w:val="24"/>
          <w:lang w:val="uk-UA"/>
        </w:rPr>
        <w:t>Лазуренку</w:t>
      </w:r>
      <w:proofErr w:type="spellEnd"/>
      <w:r w:rsidR="008E2AB8">
        <w:rPr>
          <w:rFonts w:ascii="Times New Roman" w:hAnsi="Times New Roman" w:cs="Times New Roman"/>
          <w:sz w:val="24"/>
          <w:szCs w:val="24"/>
          <w:lang w:val="uk-UA"/>
        </w:rPr>
        <w:t xml:space="preserve"> Л.І. від імені </w:t>
      </w:r>
      <w:proofErr w:type="spellStart"/>
      <w:r w:rsidR="008E2AB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E2A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скерувати це рішення</w:t>
      </w:r>
      <w:r w:rsidR="00C07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AB8">
        <w:rPr>
          <w:rFonts w:ascii="Times New Roman" w:hAnsi="Times New Roman" w:cs="Times New Roman"/>
          <w:sz w:val="24"/>
          <w:szCs w:val="24"/>
          <w:lang w:val="uk-UA"/>
        </w:rPr>
        <w:t xml:space="preserve">до головного управління </w:t>
      </w:r>
      <w:proofErr w:type="spellStart"/>
      <w:r w:rsidR="008E2AB8">
        <w:rPr>
          <w:rFonts w:ascii="Times New Roman" w:hAnsi="Times New Roman" w:cs="Times New Roman"/>
          <w:sz w:val="24"/>
          <w:szCs w:val="24"/>
          <w:lang w:val="uk-UA"/>
        </w:rPr>
        <w:t>держгеокадастру</w:t>
      </w:r>
      <w:proofErr w:type="spellEnd"/>
      <w:r w:rsidR="008E2AB8">
        <w:rPr>
          <w:rFonts w:ascii="Times New Roman" w:hAnsi="Times New Roman" w:cs="Times New Roman"/>
          <w:sz w:val="24"/>
          <w:szCs w:val="24"/>
          <w:lang w:val="uk-UA"/>
        </w:rPr>
        <w:t xml:space="preserve"> у Харківській області. </w:t>
      </w:r>
    </w:p>
    <w:p w:rsidR="00425151" w:rsidRDefault="008E2AB8" w:rsidP="0042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91E6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25151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425151" w:rsidRDefault="00425151" w:rsidP="0042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AB8" w:rsidRDefault="008E2AB8" w:rsidP="0042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5151" w:rsidRDefault="00425151" w:rsidP="004251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</w:t>
      </w:r>
      <w:r w:rsidR="008E2AB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8E2AB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E2AB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 Леонід ЛАЗУРЕНКО</w:t>
      </w:r>
    </w:p>
    <w:p w:rsidR="00A71F1E" w:rsidRPr="00425151" w:rsidRDefault="00A71F1E">
      <w:pPr>
        <w:rPr>
          <w:lang w:val="uk-UA"/>
        </w:rPr>
      </w:pPr>
    </w:p>
    <w:sectPr w:rsidR="00A71F1E" w:rsidRPr="00425151" w:rsidSect="00F212CD">
      <w:pgSz w:w="11906" w:h="16838"/>
      <w:pgMar w:top="142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51"/>
    <w:rsid w:val="00076622"/>
    <w:rsid w:val="0014621C"/>
    <w:rsid w:val="001711F5"/>
    <w:rsid w:val="002627A9"/>
    <w:rsid w:val="002C4196"/>
    <w:rsid w:val="0036520B"/>
    <w:rsid w:val="00425151"/>
    <w:rsid w:val="004E6B63"/>
    <w:rsid w:val="00551DF8"/>
    <w:rsid w:val="00623C1E"/>
    <w:rsid w:val="00662B20"/>
    <w:rsid w:val="007A6FB0"/>
    <w:rsid w:val="008E2AB8"/>
    <w:rsid w:val="00A71F1E"/>
    <w:rsid w:val="00AB531F"/>
    <w:rsid w:val="00C07C18"/>
    <w:rsid w:val="00C91E6B"/>
    <w:rsid w:val="00C97D53"/>
    <w:rsid w:val="00DE0545"/>
    <w:rsid w:val="00F2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4251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425151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MAGDENKO</cp:lastModifiedBy>
  <cp:revision>12</cp:revision>
  <cp:lastPrinted>2020-07-31T12:15:00Z</cp:lastPrinted>
  <dcterms:created xsi:type="dcterms:W3CDTF">2020-07-15T11:29:00Z</dcterms:created>
  <dcterms:modified xsi:type="dcterms:W3CDTF">2020-07-31T12:16:00Z</dcterms:modified>
</cp:coreProperties>
</file>