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CB" w:rsidRDefault="009C1BCB" w:rsidP="009C1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РЕЄСТР  ПОШТОВИХ АДРЕС </w:t>
      </w:r>
    </w:p>
    <w:p w:rsidR="009C1BCB" w:rsidRDefault="009C1BCB" w:rsidP="009C1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(станом на  02.03.2020р.)</w:t>
      </w:r>
    </w:p>
    <w:p w:rsidR="009C1BCB" w:rsidRDefault="009C1BCB" w:rsidP="009C1B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694"/>
        <w:gridCol w:w="1816"/>
        <w:gridCol w:w="2170"/>
        <w:gridCol w:w="2093"/>
        <w:gridCol w:w="2472"/>
        <w:gridCol w:w="1755"/>
      </w:tblGrid>
      <w:tr w:rsidR="009C1BCB" w:rsidTr="009C1BC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 xml:space="preserve">дата та номер наказу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Ф.І.П.</w:t>
            </w:r>
          </w:p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lang w:val="uk-UA"/>
              </w:rPr>
              <w:t>Нова поштова адреса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C1BCB" w:rsidTr="009C1BC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№101 від 27.02.2020р.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Чайкіна Світлана Миколаївна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діл. №6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Коваленки, туп.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Земельна ділянка</w:t>
            </w:r>
          </w:p>
        </w:tc>
      </w:tr>
      <w:tr w:rsidR="009C1BCB" w:rsidTr="009C1BC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№102 від 27.02.2020р.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Чайкіна Світлана Миколаївна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міська Рада,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діл. №6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Коваленки, туп.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Трояндовий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  <w:tr w:rsidR="009C1BCB" w:rsidTr="009C1BC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ind w:left="-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№103 від 02.03.2020р.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Юрійович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pStyle w:val="21"/>
              <w:ind w:firstLine="0"/>
              <w:jc w:val="left"/>
            </w:pPr>
            <w:r>
              <w:rPr>
                <w:b w:val="0"/>
              </w:rPr>
              <w:t xml:space="preserve">Харківська область, м. Люботин, вул. Полтавський шлях </w:t>
            </w:r>
            <w:r>
              <w:rPr>
                <w:b w:val="0"/>
                <w:bCs w:val="0"/>
              </w:rPr>
              <w:t>№47а.</w:t>
            </w:r>
          </w:p>
        </w:tc>
        <w:tc>
          <w:tcPr>
            <w:tcW w:w="2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Фактичне розташування в кварталі житлової забудови у зв’язку з вимогами чинного законодавства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BCB" w:rsidRDefault="009C1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Житловий будинок</w:t>
            </w:r>
          </w:p>
        </w:tc>
      </w:tr>
    </w:tbl>
    <w:p w:rsidR="00872528" w:rsidRDefault="00872528">
      <w:bookmarkStart w:id="0" w:name="_GoBack"/>
      <w:bookmarkEnd w:id="0"/>
    </w:p>
    <w:sectPr w:rsidR="00872528" w:rsidSect="009C1BC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AE"/>
    <w:rsid w:val="006265AE"/>
    <w:rsid w:val="00872528"/>
    <w:rsid w:val="009C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60250-499A-43E7-83EB-5C50BE20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C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C1BCB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table" w:styleId="a3">
    <w:name w:val="Table Grid"/>
    <w:basedOn w:val="a1"/>
    <w:uiPriority w:val="59"/>
    <w:rsid w:val="009C1BCB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diakov.net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2020-03-02T07:11:00Z</dcterms:created>
  <dcterms:modified xsi:type="dcterms:W3CDTF">2020-03-02T07:12:00Z</dcterms:modified>
</cp:coreProperties>
</file>