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E" w:rsidRDefault="0037074E" w:rsidP="0067400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85CF7" w:rsidRPr="00266507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про роботу Центру надання адміністративних послуг </w:t>
      </w:r>
    </w:p>
    <w:p w:rsidR="00885CF7" w:rsidRPr="00266507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Люботинської міської ради </w:t>
      </w:r>
    </w:p>
    <w:p w:rsidR="0070340A" w:rsidRPr="00266507" w:rsidRDefault="00591BA7" w:rsidP="002665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665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37074E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59517C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37074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0965EF">
        <w:rPr>
          <w:rFonts w:ascii="Times New Roman" w:hAnsi="Times New Roman" w:cs="Times New Roman"/>
          <w:b/>
          <w:sz w:val="26"/>
          <w:szCs w:val="26"/>
          <w:lang w:val="uk-UA"/>
        </w:rPr>
        <w:t>ік</w:t>
      </w:r>
    </w:p>
    <w:p w:rsidR="005B18D0" w:rsidRPr="0017634A" w:rsidRDefault="005B18D0" w:rsidP="005B18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прав громадян на отримання якісних адміністративних послуг в місті Люботин функціонує Центр надання адміністративних послуг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який результативно взаємодіє з суб’єктами надання адміністративних послуг.</w:t>
      </w:r>
    </w:p>
    <w:p w:rsidR="005B18D0" w:rsidRPr="004E33EE" w:rsidRDefault="005B18D0" w:rsidP="005B18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5B18D0" w:rsidRPr="0017634A" w:rsidRDefault="005B18D0" w:rsidP="005B18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b/>
          <w:sz w:val="24"/>
          <w:szCs w:val="24"/>
          <w:lang w:val="uk-UA"/>
        </w:rPr>
        <w:t>На сьогоднішній день через Центр надаються наступні адміністративні послуги:</w:t>
      </w:r>
    </w:p>
    <w:p w:rsidR="005B18D0" w:rsidRPr="0017634A" w:rsidRDefault="005B18D0" w:rsidP="005B18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Головного територіального управління юстиції у Харківській області;</w:t>
      </w:r>
    </w:p>
    <w:p w:rsidR="005B18D0" w:rsidRPr="0017634A" w:rsidRDefault="005B18D0" w:rsidP="005B18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Державної міграційної служби у Харківській області (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міський сектор);</w:t>
      </w:r>
    </w:p>
    <w:p w:rsidR="005B18D0" w:rsidRPr="0017634A" w:rsidRDefault="005B18D0" w:rsidP="005B18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у Харківському районі та місті Люботині Головного управління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області;</w:t>
      </w:r>
    </w:p>
    <w:p w:rsidR="005B18D0" w:rsidRPr="0017634A" w:rsidRDefault="005B18D0" w:rsidP="005B18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послуги Головного управління  Державної служби з надзвичайних ситуацій України у Харківській області;</w:t>
      </w:r>
    </w:p>
    <w:p w:rsidR="005B18D0" w:rsidRPr="0017634A" w:rsidRDefault="005B18D0" w:rsidP="005B18D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послуги виконкому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місцевого економічного розвитку;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земельних відносин;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 питань розвитку інфраструктури міста та благоустрою;</w:t>
      </w:r>
    </w:p>
    <w:p w:rsidR="005B18D0" w:rsidRPr="0017634A" w:rsidRDefault="005B18D0" w:rsidP="005B18D0">
      <w:pPr>
        <w:pStyle w:val="a3"/>
        <w:tabs>
          <w:tab w:val="left" w:pos="1134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°відділ з питань містобудування, архітектури та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держархбудконтролю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з питань державної реєстрації;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відділ у справах молоді та спорту;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служба у справах дітей;</w:t>
      </w:r>
    </w:p>
    <w:p w:rsidR="005B18D0" w:rsidRPr="0017634A" w:rsidRDefault="005B18D0" w:rsidP="005B18D0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° управління соціального захисту ЛМР.</w:t>
      </w:r>
    </w:p>
    <w:p w:rsidR="0017634A" w:rsidRDefault="0017634A" w:rsidP="005B18D0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8D0" w:rsidRPr="00FC6D95" w:rsidRDefault="005B18D0" w:rsidP="00FC6D95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b/>
          <w:sz w:val="24"/>
          <w:szCs w:val="24"/>
          <w:lang w:val="uk-UA"/>
        </w:rPr>
        <w:t>Основні показники виконання:</w:t>
      </w:r>
    </w:p>
    <w:p w:rsidR="005B18D0" w:rsidRPr="00C812EA" w:rsidRDefault="005B18D0" w:rsidP="005B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2019 року збільшилась кількість </w:t>
      </w:r>
      <w:proofErr w:type="spellStart"/>
      <w:r w:rsidRPr="00C812EA"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, які надаються через Центр надання адміністративних послуг. Так, на початок 2019 року надавалось 78 </w:t>
      </w:r>
      <w:proofErr w:type="spellStart"/>
      <w:r w:rsidRPr="00C812EA">
        <w:rPr>
          <w:rFonts w:ascii="Times New Roman" w:hAnsi="Times New Roman" w:cs="Times New Roman"/>
          <w:sz w:val="24"/>
          <w:szCs w:val="24"/>
          <w:lang w:val="uk-UA"/>
        </w:rPr>
        <w:t>адмінпослуг</w:t>
      </w:r>
      <w:proofErr w:type="spellEnd"/>
      <w:r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="00C812EA" w:rsidRPr="00C812EA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 2019 року – 1</w:t>
      </w:r>
      <w:r w:rsidR="00C812EA" w:rsidRPr="00C812EA">
        <w:rPr>
          <w:rFonts w:ascii="Times New Roman" w:hAnsi="Times New Roman" w:cs="Times New Roman"/>
          <w:sz w:val="24"/>
          <w:szCs w:val="24"/>
          <w:lang w:val="uk-UA"/>
        </w:rPr>
        <w:t>36</w:t>
      </w:r>
      <w:r w:rsidRPr="00C812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18D0" w:rsidRPr="00F57762" w:rsidRDefault="00C812EA" w:rsidP="005B18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За період з січня по грудень </w:t>
      </w:r>
      <w:r w:rsidR="005B18D0" w:rsidRPr="00C812EA">
        <w:rPr>
          <w:rFonts w:ascii="Times New Roman" w:hAnsi="Times New Roman" w:cs="Times New Roman"/>
          <w:sz w:val="24"/>
          <w:szCs w:val="24"/>
          <w:lang w:val="uk-UA"/>
        </w:rPr>
        <w:t xml:space="preserve">2019 року адміністраторами Центру було розглянуто усних звернень громадян (у т.ч. за </w:t>
      </w:r>
      <w:r w:rsidR="005B18D0" w:rsidRPr="009B6635">
        <w:rPr>
          <w:rFonts w:ascii="Times New Roman" w:hAnsi="Times New Roman" w:cs="Times New Roman"/>
          <w:sz w:val="24"/>
          <w:szCs w:val="24"/>
          <w:lang w:val="uk-UA"/>
        </w:rPr>
        <w:t xml:space="preserve">телефоном) - </w:t>
      </w:r>
      <w:r w:rsidR="00793033" w:rsidRPr="009B6635">
        <w:rPr>
          <w:rFonts w:ascii="Times New Roman" w:hAnsi="Times New Roman" w:cs="Times New Roman"/>
          <w:sz w:val="24"/>
          <w:szCs w:val="24"/>
          <w:lang w:val="uk-UA"/>
        </w:rPr>
        <w:t>4215</w:t>
      </w:r>
      <w:r w:rsidR="005B18D0" w:rsidRPr="009B6635">
        <w:rPr>
          <w:rFonts w:ascii="Times New Roman" w:hAnsi="Times New Roman" w:cs="Times New Roman"/>
          <w:sz w:val="24"/>
          <w:szCs w:val="24"/>
          <w:lang w:val="uk-UA"/>
        </w:rPr>
        <w:t xml:space="preserve">; адміністративних послуг (письмових) – </w:t>
      </w:r>
      <w:r w:rsidR="00CC2EFD" w:rsidRPr="009B6635">
        <w:rPr>
          <w:rFonts w:ascii="Times New Roman" w:hAnsi="Times New Roman" w:cs="Times New Roman"/>
          <w:sz w:val="24"/>
          <w:szCs w:val="24"/>
          <w:lang w:val="uk-UA"/>
        </w:rPr>
        <w:t>5004</w:t>
      </w:r>
      <w:r w:rsidR="005B18D0" w:rsidRPr="009B6635">
        <w:rPr>
          <w:rFonts w:ascii="Times New Roman" w:hAnsi="Times New Roman" w:cs="Times New Roman"/>
          <w:sz w:val="24"/>
          <w:szCs w:val="24"/>
          <w:lang w:val="uk-UA"/>
        </w:rPr>
        <w:t xml:space="preserve"> (в середньому за місяць - 41</w:t>
      </w:r>
      <w:r w:rsidR="009B6635" w:rsidRPr="009B663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B18D0" w:rsidRPr="009B6635">
        <w:rPr>
          <w:rFonts w:ascii="Times New Roman" w:hAnsi="Times New Roman" w:cs="Times New Roman"/>
          <w:sz w:val="24"/>
          <w:szCs w:val="24"/>
          <w:lang w:val="uk-UA"/>
        </w:rPr>
        <w:t xml:space="preserve">) та винесено </w:t>
      </w:r>
      <w:r w:rsidR="009B6635" w:rsidRPr="009B663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5B18D0" w:rsidRPr="009B6635">
        <w:rPr>
          <w:rFonts w:ascii="Times New Roman" w:hAnsi="Times New Roman" w:cs="Times New Roman"/>
          <w:sz w:val="24"/>
          <w:szCs w:val="24"/>
          <w:lang w:val="uk-UA"/>
        </w:rPr>
        <w:t>6 постанов про адміністративні правопорушення за ст. 197,198 Кодексу про адміністративні</w:t>
      </w:r>
      <w:r w:rsidR="005B18D0" w:rsidRPr="00F57762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правопорушення (проживання б</w:t>
      </w:r>
      <w:r w:rsidR="00F57762">
        <w:rPr>
          <w:rFonts w:ascii="Times New Roman" w:hAnsi="Times New Roman" w:cs="Times New Roman"/>
          <w:sz w:val="24"/>
          <w:szCs w:val="24"/>
          <w:lang w:val="uk-UA"/>
        </w:rPr>
        <w:t>ез реєстрації місця проживання</w:t>
      </w:r>
      <w:r w:rsidR="005B18D0" w:rsidRPr="00F57762">
        <w:rPr>
          <w:rFonts w:ascii="Times New Roman" w:hAnsi="Times New Roman" w:cs="Times New Roman"/>
          <w:sz w:val="24"/>
          <w:szCs w:val="24"/>
          <w:lang w:val="uk-UA"/>
        </w:rPr>
        <w:t>, втрата паспорту  громадянина України).</w:t>
      </w:r>
    </w:p>
    <w:p w:rsidR="005B18D0" w:rsidRPr="0017634A" w:rsidRDefault="00D4420C" w:rsidP="005B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приміщенні Центру є можливість</w:t>
      </w:r>
      <w:r w:rsidR="00204898">
        <w:rPr>
          <w:rFonts w:ascii="Times New Roman" w:hAnsi="Times New Roman" w:cs="Times New Roman"/>
          <w:sz w:val="24"/>
          <w:szCs w:val="24"/>
          <w:lang w:val="uk-UA"/>
        </w:rPr>
        <w:t xml:space="preserve"> оплатити за адмінпослуги через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8D0" w:rsidRPr="0017634A">
        <w:rPr>
          <w:rFonts w:ascii="Times New Roman" w:hAnsi="Times New Roman" w:cs="Times New Roman"/>
          <w:sz w:val="24"/>
          <w:szCs w:val="24"/>
          <w:lang w:val="uk-UA"/>
        </w:rPr>
        <w:t>мобільн</w:t>
      </w:r>
      <w:r w:rsidR="00204898">
        <w:rPr>
          <w:rFonts w:ascii="Times New Roman" w:hAnsi="Times New Roman" w:cs="Times New Roman"/>
          <w:sz w:val="24"/>
          <w:szCs w:val="24"/>
          <w:lang w:val="uk-UA"/>
        </w:rPr>
        <w:t>ий   POS – термінал.</w:t>
      </w:r>
    </w:p>
    <w:p w:rsidR="005B18D0" w:rsidRPr="0017634A" w:rsidRDefault="005B18D0" w:rsidP="005B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Також, на офіційному сайті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у розділі «Центр надання адміністративних послуг» є можливість отримання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– допомоги скористуватись програмою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Skype</w:t>
      </w:r>
      <w:proofErr w:type="spellEnd"/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в режимі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чату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:</w:t>
      </w:r>
      <w:r w:rsidRPr="001763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uk-UA"/>
        </w:rPr>
        <w:t>cnap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634A">
        <w:rPr>
          <w:rFonts w:ascii="Times New Roman" w:hAnsi="Times New Roman" w:cs="Times New Roman"/>
          <w:sz w:val="24"/>
          <w:szCs w:val="24"/>
          <w:lang w:val="en-US"/>
        </w:rPr>
        <w:t>Liubotin</w:t>
      </w:r>
      <w:proofErr w:type="spellEnd"/>
      <w:r w:rsidRPr="0017634A">
        <w:rPr>
          <w:rFonts w:ascii="Times New Roman" w:hAnsi="Times New Roman" w:cs="Times New Roman"/>
          <w:sz w:val="24"/>
          <w:szCs w:val="24"/>
        </w:rPr>
        <w:t>.</w:t>
      </w:r>
    </w:p>
    <w:p w:rsidR="005B18D0" w:rsidRPr="00012F97" w:rsidRDefault="005B18D0" w:rsidP="005B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34A">
        <w:rPr>
          <w:rFonts w:ascii="Times New Roman" w:hAnsi="Times New Roman" w:cs="Times New Roman"/>
          <w:sz w:val="24"/>
          <w:szCs w:val="24"/>
          <w:lang w:val="uk-UA"/>
        </w:rPr>
        <w:t>Крім того, Центр також готовий до запровадження надання інших адміністративних послуг.</w:t>
      </w:r>
    </w:p>
    <w:p w:rsidR="00534CC0" w:rsidRPr="007E0C7B" w:rsidRDefault="00534CC0" w:rsidP="00363B4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CC0" w:rsidRPr="007E0C7B" w:rsidRDefault="00A5261A" w:rsidP="00534CC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34CC0" w:rsidRPr="007E0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</w:t>
      </w:r>
    </w:p>
    <w:p w:rsidR="00534CC0" w:rsidRPr="007E0C7B" w:rsidRDefault="00534CC0" w:rsidP="00534CC0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адміністративних послуг          </w:t>
      </w:r>
      <w:r w:rsidR="007E0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5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Олена НИКОНЕНКО</w:t>
      </w:r>
    </w:p>
    <w:p w:rsidR="00F615DD" w:rsidRPr="00FC6D95" w:rsidRDefault="00F615DD" w:rsidP="00FC6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15DD" w:rsidRPr="00FC6D95" w:rsidSect="00885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DA1"/>
    <w:multiLevelType w:val="hybridMultilevel"/>
    <w:tmpl w:val="EBDC052A"/>
    <w:lvl w:ilvl="0" w:tplc="8296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A7"/>
    <w:rsid w:val="000310C9"/>
    <w:rsid w:val="00042E41"/>
    <w:rsid w:val="00095A93"/>
    <w:rsid w:val="000965EF"/>
    <w:rsid w:val="000A79A3"/>
    <w:rsid w:val="000D1794"/>
    <w:rsid w:val="0017634A"/>
    <w:rsid w:val="001967D7"/>
    <w:rsid w:val="001A4012"/>
    <w:rsid w:val="001B7DAE"/>
    <w:rsid w:val="001E4F5B"/>
    <w:rsid w:val="001F5974"/>
    <w:rsid w:val="00204898"/>
    <w:rsid w:val="002102DB"/>
    <w:rsid w:val="00266507"/>
    <w:rsid w:val="002714E5"/>
    <w:rsid w:val="002D45FF"/>
    <w:rsid w:val="003024D2"/>
    <w:rsid w:val="00303364"/>
    <w:rsid w:val="00325529"/>
    <w:rsid w:val="00334503"/>
    <w:rsid w:val="003406AB"/>
    <w:rsid w:val="003413EC"/>
    <w:rsid w:val="0036027F"/>
    <w:rsid w:val="00363B40"/>
    <w:rsid w:val="00370223"/>
    <w:rsid w:val="0037074E"/>
    <w:rsid w:val="003A5E41"/>
    <w:rsid w:val="003C6895"/>
    <w:rsid w:val="003E5359"/>
    <w:rsid w:val="004112F1"/>
    <w:rsid w:val="004453EA"/>
    <w:rsid w:val="0044604B"/>
    <w:rsid w:val="004859E0"/>
    <w:rsid w:val="004A1C3D"/>
    <w:rsid w:val="004B0BD1"/>
    <w:rsid w:val="004B11AB"/>
    <w:rsid w:val="004E33EE"/>
    <w:rsid w:val="004F15A2"/>
    <w:rsid w:val="004F60F3"/>
    <w:rsid w:val="00521A3D"/>
    <w:rsid w:val="00534CC0"/>
    <w:rsid w:val="005441A3"/>
    <w:rsid w:val="00591BA7"/>
    <w:rsid w:val="0059517C"/>
    <w:rsid w:val="00597E3C"/>
    <w:rsid w:val="005A0C09"/>
    <w:rsid w:val="005B18D0"/>
    <w:rsid w:val="005C641E"/>
    <w:rsid w:val="00650016"/>
    <w:rsid w:val="00674003"/>
    <w:rsid w:val="00680CC1"/>
    <w:rsid w:val="00687725"/>
    <w:rsid w:val="006B1F38"/>
    <w:rsid w:val="006E3530"/>
    <w:rsid w:val="006E6A54"/>
    <w:rsid w:val="0070340A"/>
    <w:rsid w:val="00703B2D"/>
    <w:rsid w:val="007304CD"/>
    <w:rsid w:val="007628F0"/>
    <w:rsid w:val="0077049D"/>
    <w:rsid w:val="007869CD"/>
    <w:rsid w:val="00793033"/>
    <w:rsid w:val="007A09C3"/>
    <w:rsid w:val="007C63E1"/>
    <w:rsid w:val="007D0186"/>
    <w:rsid w:val="007E0C7B"/>
    <w:rsid w:val="00815C24"/>
    <w:rsid w:val="00834DA3"/>
    <w:rsid w:val="00853800"/>
    <w:rsid w:val="00856B39"/>
    <w:rsid w:val="00884DA6"/>
    <w:rsid w:val="00885CF7"/>
    <w:rsid w:val="008929D9"/>
    <w:rsid w:val="008943A9"/>
    <w:rsid w:val="008C54D1"/>
    <w:rsid w:val="00905655"/>
    <w:rsid w:val="009B6635"/>
    <w:rsid w:val="00A14B08"/>
    <w:rsid w:val="00A5261A"/>
    <w:rsid w:val="00A80EAE"/>
    <w:rsid w:val="00A94A88"/>
    <w:rsid w:val="00AA69E1"/>
    <w:rsid w:val="00AB7FF4"/>
    <w:rsid w:val="00AF0CA2"/>
    <w:rsid w:val="00B32258"/>
    <w:rsid w:val="00B36C2C"/>
    <w:rsid w:val="00B36DA3"/>
    <w:rsid w:val="00B47C82"/>
    <w:rsid w:val="00B62843"/>
    <w:rsid w:val="00B660B7"/>
    <w:rsid w:val="00B93DB0"/>
    <w:rsid w:val="00BA156C"/>
    <w:rsid w:val="00BD0FB3"/>
    <w:rsid w:val="00BE52AF"/>
    <w:rsid w:val="00BF6C6F"/>
    <w:rsid w:val="00BF7792"/>
    <w:rsid w:val="00C10F16"/>
    <w:rsid w:val="00C75B92"/>
    <w:rsid w:val="00C812EA"/>
    <w:rsid w:val="00C834D0"/>
    <w:rsid w:val="00CA3664"/>
    <w:rsid w:val="00CC2EFD"/>
    <w:rsid w:val="00CD1E5B"/>
    <w:rsid w:val="00CD4E4A"/>
    <w:rsid w:val="00CD52ED"/>
    <w:rsid w:val="00D1162D"/>
    <w:rsid w:val="00D4420C"/>
    <w:rsid w:val="00D7372E"/>
    <w:rsid w:val="00D96844"/>
    <w:rsid w:val="00DA0652"/>
    <w:rsid w:val="00DA4054"/>
    <w:rsid w:val="00DC55F6"/>
    <w:rsid w:val="00DE22E0"/>
    <w:rsid w:val="00E02CA6"/>
    <w:rsid w:val="00E0795C"/>
    <w:rsid w:val="00E146FF"/>
    <w:rsid w:val="00E2606E"/>
    <w:rsid w:val="00E42821"/>
    <w:rsid w:val="00E75260"/>
    <w:rsid w:val="00E8625F"/>
    <w:rsid w:val="00E9653C"/>
    <w:rsid w:val="00EA145B"/>
    <w:rsid w:val="00EB575E"/>
    <w:rsid w:val="00F04AB1"/>
    <w:rsid w:val="00F57762"/>
    <w:rsid w:val="00F615DD"/>
    <w:rsid w:val="00F77C80"/>
    <w:rsid w:val="00F92048"/>
    <w:rsid w:val="00F9737B"/>
    <w:rsid w:val="00FC6D95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59"/>
    <w:pPr>
      <w:ind w:left="720"/>
      <w:contextualSpacing/>
    </w:pPr>
  </w:style>
  <w:style w:type="table" w:styleId="a4">
    <w:name w:val="Table Grid"/>
    <w:basedOn w:val="a1"/>
    <w:uiPriority w:val="59"/>
    <w:rsid w:val="003E5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26E7-0C58-4CC7-A57F-EF06D1E5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ЦНАП</cp:lastModifiedBy>
  <cp:revision>37</cp:revision>
  <cp:lastPrinted>2019-01-02T14:09:00Z</cp:lastPrinted>
  <dcterms:created xsi:type="dcterms:W3CDTF">2020-01-09T14:42:00Z</dcterms:created>
  <dcterms:modified xsi:type="dcterms:W3CDTF">2020-01-10T07:41:00Z</dcterms:modified>
</cp:coreProperties>
</file>